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4B5" w:rsidRPr="00F454B5" w:rsidRDefault="00F454B5" w:rsidP="00F454B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</w:rPr>
      </w:pPr>
      <w:r w:rsidRPr="00F454B5">
        <w:rPr>
          <w:rFonts w:ascii="Times New Roman" w:eastAsia="Times New Roman" w:hAnsi="Times New Roman" w:cs="Times New Roman"/>
          <w:b/>
          <w:sz w:val="36"/>
          <w:szCs w:val="24"/>
        </w:rPr>
        <w:t xml:space="preserve">Системы налогообложения России в 2018 году </w:t>
      </w:r>
    </w:p>
    <w:p w:rsidR="00F454B5" w:rsidRDefault="00F454B5" w:rsidP="00F45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454B5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2018 год для российских индивидуальных предпринимателей и организаций предусмотрено 5 режимов налогообложения: 1 общий (ОСН) и 4 специальных (УСН, ЕНВД, ЕСХН, ПСН). </w:t>
      </w:r>
      <w:proofErr w:type="gramEnd"/>
    </w:p>
    <w:p w:rsidR="00F454B5" w:rsidRDefault="00F454B5" w:rsidP="00F45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4B5">
        <w:rPr>
          <w:rFonts w:ascii="Times New Roman" w:eastAsia="Times New Roman" w:hAnsi="Times New Roman" w:cs="Times New Roman"/>
          <w:sz w:val="24"/>
          <w:szCs w:val="24"/>
        </w:rPr>
        <w:t xml:space="preserve">Рассмотрим каждый из них более подробно: </w:t>
      </w:r>
    </w:p>
    <w:p w:rsidR="00F454B5" w:rsidRDefault="00F454B5" w:rsidP="00F45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4B5">
        <w:rPr>
          <w:rFonts w:ascii="Times New Roman" w:eastAsia="Times New Roman" w:hAnsi="Times New Roman" w:cs="Times New Roman"/>
          <w:b/>
          <w:sz w:val="24"/>
          <w:szCs w:val="24"/>
        </w:rPr>
        <w:t>Общая система налогообложения</w:t>
      </w:r>
      <w:r w:rsidRPr="00F454B5">
        <w:rPr>
          <w:rFonts w:ascii="Times New Roman" w:eastAsia="Times New Roman" w:hAnsi="Times New Roman" w:cs="Times New Roman"/>
          <w:sz w:val="24"/>
          <w:szCs w:val="24"/>
        </w:rPr>
        <w:t xml:space="preserve"> Общая система налогообложения (ОСНО, ОСН, традиционная, основная) – налоговый режим, который назначается автоматически всем ИП и организациям после их создания (за исключением случаев, когда вместе с документами на регистрацию было подано заявление о переходе на один из специальных режимов). ОСН является самым тяжёлым налоговым режимом по части уплаты налогов и ведения отчётности. Как правило, общий режим используют те предприниматели и организации, которые по каким-либо причинам не могут находиться на других системах налогообложения (например, из-за большой численности сотрудников или превышающего доступные пределы размера дохода). </w:t>
      </w:r>
    </w:p>
    <w:p w:rsidR="00F454B5" w:rsidRDefault="00F454B5" w:rsidP="00F45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4B5">
        <w:rPr>
          <w:rFonts w:ascii="Times New Roman" w:eastAsia="Times New Roman" w:hAnsi="Times New Roman" w:cs="Times New Roman"/>
          <w:b/>
          <w:sz w:val="24"/>
          <w:szCs w:val="24"/>
        </w:rPr>
        <w:t>Упрощенная система налогообложения</w:t>
      </w:r>
      <w:r w:rsidRPr="00F454B5">
        <w:rPr>
          <w:rFonts w:ascii="Times New Roman" w:eastAsia="Times New Roman" w:hAnsi="Times New Roman" w:cs="Times New Roman"/>
          <w:sz w:val="24"/>
          <w:szCs w:val="24"/>
        </w:rPr>
        <w:t xml:space="preserve"> Упрощенная система налогообложения (УСНО, УСН, </w:t>
      </w:r>
      <w:proofErr w:type="spellStart"/>
      <w:r w:rsidRPr="00F454B5">
        <w:rPr>
          <w:rFonts w:ascii="Times New Roman" w:eastAsia="Times New Roman" w:hAnsi="Times New Roman" w:cs="Times New Roman"/>
          <w:sz w:val="24"/>
          <w:szCs w:val="24"/>
        </w:rPr>
        <w:t>упрощенка</w:t>
      </w:r>
      <w:proofErr w:type="spellEnd"/>
      <w:r w:rsidRPr="00F454B5">
        <w:rPr>
          <w:rFonts w:ascii="Times New Roman" w:eastAsia="Times New Roman" w:hAnsi="Times New Roman" w:cs="Times New Roman"/>
          <w:sz w:val="24"/>
          <w:szCs w:val="24"/>
        </w:rPr>
        <w:t>) – специальный налоговый режим, который чаще всего является самым выгодным для уплаты налогов и ведения отчетности. По сравнению с другими особыми режимами под действие УСН попадает гораздо большее количество видов предпринимательской деятельности. Применяя УСН, предприниматели и организации платят только один налог в соответствии с самостоятельно заранее выбранной облагаемой базой (6% от доходов или 15% от доходов, уменьшенных на величину расходов).</w:t>
      </w:r>
    </w:p>
    <w:p w:rsidR="00971CD8" w:rsidRDefault="00F454B5" w:rsidP="00F45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4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454B5">
        <w:rPr>
          <w:rFonts w:ascii="Times New Roman" w:eastAsia="Times New Roman" w:hAnsi="Times New Roman" w:cs="Times New Roman"/>
          <w:b/>
          <w:sz w:val="24"/>
          <w:szCs w:val="24"/>
        </w:rPr>
        <w:t>Единый налог на вменённый доход для отдельных видов деятельности</w:t>
      </w:r>
      <w:r w:rsidRPr="00F454B5">
        <w:rPr>
          <w:rFonts w:ascii="Times New Roman" w:eastAsia="Times New Roman" w:hAnsi="Times New Roman" w:cs="Times New Roman"/>
          <w:sz w:val="24"/>
          <w:szCs w:val="24"/>
        </w:rPr>
        <w:t xml:space="preserve"> Единый налог на вмененный доход (ЕНВД, </w:t>
      </w:r>
      <w:proofErr w:type="spellStart"/>
      <w:r w:rsidRPr="00F454B5">
        <w:rPr>
          <w:rFonts w:ascii="Times New Roman" w:eastAsia="Times New Roman" w:hAnsi="Times New Roman" w:cs="Times New Roman"/>
          <w:sz w:val="24"/>
          <w:szCs w:val="24"/>
        </w:rPr>
        <w:t>вмененка</w:t>
      </w:r>
      <w:proofErr w:type="spellEnd"/>
      <w:r w:rsidRPr="00F454B5">
        <w:rPr>
          <w:rFonts w:ascii="Times New Roman" w:eastAsia="Times New Roman" w:hAnsi="Times New Roman" w:cs="Times New Roman"/>
          <w:sz w:val="24"/>
          <w:szCs w:val="24"/>
        </w:rPr>
        <w:t xml:space="preserve">) – специальный налоговый режим, который применяется только в отношении определённых видов деятельности (как правило, это розничная торговля и оказание услуг населению). Главной особенностью ЕНВД является то, что при исчислении и уплате налога размер реально полученного дохода значения не имеет. ЕНВД считается исходя из размера предполагаемого дохода предпринимателя, который устанавливается (вменяется) государством. </w:t>
      </w:r>
    </w:p>
    <w:p w:rsidR="00971CD8" w:rsidRDefault="00F454B5" w:rsidP="00F45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4B5">
        <w:rPr>
          <w:rFonts w:ascii="Times New Roman" w:eastAsia="Times New Roman" w:hAnsi="Times New Roman" w:cs="Times New Roman"/>
          <w:b/>
          <w:sz w:val="24"/>
          <w:szCs w:val="24"/>
        </w:rPr>
        <w:t>Единый сельскохозяйственный налог</w:t>
      </w:r>
      <w:r w:rsidRPr="00F454B5">
        <w:rPr>
          <w:rFonts w:ascii="Times New Roman" w:eastAsia="Times New Roman" w:hAnsi="Times New Roman" w:cs="Times New Roman"/>
          <w:sz w:val="24"/>
          <w:szCs w:val="24"/>
        </w:rPr>
        <w:t xml:space="preserve"> Единый сельскохозяйственный налог (ЕСХН) – специальный налоговый режим, который предназначен специально для сельскохозяйственных товаропроизводителей. Применять ЕСХН имеют право только те ИП и организации, у которых доход от сельскохозяйственной деятельности составляет больше 70%. Как и любой другой специальный режим, ЕСХН позволяет одним единым налогом заменить все основные налоги общей системы налогообложения: НДС, налог на имущество и НДФЛ. </w:t>
      </w:r>
    </w:p>
    <w:p w:rsidR="00971CD8" w:rsidRDefault="00F454B5" w:rsidP="00F45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4B5">
        <w:rPr>
          <w:rFonts w:ascii="Times New Roman" w:eastAsia="Times New Roman" w:hAnsi="Times New Roman" w:cs="Times New Roman"/>
          <w:b/>
          <w:sz w:val="24"/>
          <w:szCs w:val="24"/>
        </w:rPr>
        <w:t>Патентная система налогообложения</w:t>
      </w:r>
      <w:r w:rsidRPr="00F454B5">
        <w:rPr>
          <w:rFonts w:ascii="Times New Roman" w:eastAsia="Times New Roman" w:hAnsi="Times New Roman" w:cs="Times New Roman"/>
          <w:sz w:val="24"/>
          <w:szCs w:val="24"/>
        </w:rPr>
        <w:t xml:space="preserve"> Патентная система налогообложения (ПСН) – специальный налоговый режим, который могут применять только индивидуальные предприниматели, при этом средняя численность наёмных работников, у них не должна превышать 15 человек. Применяя ПСН, индивидуальный предприниматель получает право покупать патенты (по одному на каждый) на определённые виды деятельности (как правило, это оказание бытовых услуг населению и розничная торговля). При расчёте стоимости патента размер реального полученного дохода не имеет значения. Налог на ПСН рассчитывается исходя от потенциально возможного к получению дохода, который устанавливается законами субъектов России. </w:t>
      </w:r>
    </w:p>
    <w:p w:rsidR="00F454B5" w:rsidRPr="00F454B5" w:rsidRDefault="00F454B5" w:rsidP="00F45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4B5">
        <w:rPr>
          <w:rFonts w:ascii="Times New Roman" w:eastAsia="Times New Roman" w:hAnsi="Times New Roman" w:cs="Times New Roman"/>
          <w:b/>
          <w:sz w:val="24"/>
          <w:szCs w:val="24"/>
        </w:rPr>
        <w:t>Совмещение систем налогообложения</w:t>
      </w:r>
      <w:r w:rsidRPr="00F454B5">
        <w:rPr>
          <w:rFonts w:ascii="Times New Roman" w:eastAsia="Times New Roman" w:hAnsi="Times New Roman" w:cs="Times New Roman"/>
          <w:sz w:val="24"/>
          <w:szCs w:val="24"/>
        </w:rPr>
        <w:t xml:space="preserve"> Подавляющее большинство ИП и организаций во время своей деятельности используют только один из вышеперечисленных налоговых режимов, однако законом не запрещено совмещение некоторых систем налогообложения Подробнее: https://www.malyi-biznes.ru/sistemy/</w:t>
      </w:r>
    </w:p>
    <w:p w:rsidR="00BB596F" w:rsidRDefault="00BB596F"/>
    <w:sectPr w:rsidR="00BB5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54B5"/>
    <w:rsid w:val="00971CD8"/>
    <w:rsid w:val="00BB596F"/>
    <w:rsid w:val="00F45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518</Words>
  <Characters>2955</Characters>
  <Application>Microsoft Office Word</Application>
  <DocSecurity>0</DocSecurity>
  <Lines>24</Lines>
  <Paragraphs>6</Paragraphs>
  <ScaleCrop>false</ScaleCrop>
  <Company>Администрация</Company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3</cp:revision>
  <dcterms:created xsi:type="dcterms:W3CDTF">2018-06-29T14:03:00Z</dcterms:created>
  <dcterms:modified xsi:type="dcterms:W3CDTF">2018-06-29T14:08:00Z</dcterms:modified>
</cp:coreProperties>
</file>