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4C" w:rsidRDefault="00E8514C" w:rsidP="00E8514C">
      <w:pPr>
        <w:jc w:val="right"/>
        <w:rPr>
          <w:b/>
          <w:color w:val="000000"/>
        </w:rPr>
      </w:pPr>
    </w:p>
    <w:p w:rsidR="00E8514C" w:rsidRDefault="00E8514C" w:rsidP="00E8514C">
      <w:pPr>
        <w:rPr>
          <w:b/>
          <w:sz w:val="16"/>
          <w:szCs w:val="16"/>
        </w:rPr>
      </w:pPr>
      <w:r>
        <w:rPr>
          <w:b/>
          <w:color w:val="000000"/>
        </w:rPr>
        <w:t>В</w:t>
      </w:r>
      <w:r w:rsidRPr="00F02DFC">
        <w:rPr>
          <w:b/>
          <w:color w:val="000000"/>
        </w:rPr>
        <w:t>оински</w:t>
      </w:r>
      <w:r>
        <w:rPr>
          <w:b/>
          <w:color w:val="000000"/>
        </w:rPr>
        <w:t>е</w:t>
      </w:r>
      <w:r w:rsidRPr="00F02DFC">
        <w:rPr>
          <w:b/>
          <w:color w:val="000000"/>
        </w:rPr>
        <w:t xml:space="preserve"> захоронения </w:t>
      </w:r>
      <w:r>
        <w:rPr>
          <w:b/>
          <w:color w:val="000000"/>
        </w:rPr>
        <w:t>и объекты, увековечивающие память погибших при защите Отечества</w:t>
      </w:r>
    </w:p>
    <w:p w:rsidR="00E8514C" w:rsidRDefault="00E8514C" w:rsidP="00E8514C">
      <w:pPr>
        <w:rPr>
          <w:b/>
          <w:sz w:val="16"/>
          <w:szCs w:val="16"/>
        </w:rPr>
      </w:pPr>
    </w:p>
    <w:p w:rsidR="00E8514C" w:rsidRDefault="00E8514C" w:rsidP="00E8514C">
      <w:pPr>
        <w:rPr>
          <w:b/>
          <w:sz w:val="16"/>
          <w:szCs w:val="16"/>
        </w:rPr>
      </w:pPr>
    </w:p>
    <w:p w:rsidR="00E8514C" w:rsidRDefault="00E8514C" w:rsidP="00E8514C">
      <w:pPr>
        <w:rPr>
          <w:i/>
          <w:iCs/>
          <w:sz w:val="16"/>
          <w:szCs w:val="16"/>
          <w:u w:val="single"/>
        </w:rPr>
      </w:pPr>
      <w:r w:rsidRPr="000A1DAF">
        <w:rPr>
          <w:b/>
          <w:sz w:val="16"/>
          <w:szCs w:val="16"/>
        </w:rPr>
        <w:t xml:space="preserve">АДРЕС: </w:t>
      </w:r>
      <w:r w:rsidRPr="000A1DAF">
        <w:rPr>
          <w:i/>
          <w:sz w:val="16"/>
          <w:szCs w:val="16"/>
          <w:u w:val="single"/>
        </w:rPr>
        <w:t xml:space="preserve"> </w:t>
      </w:r>
      <w:r w:rsidRPr="00E8514C">
        <w:rPr>
          <w:iCs/>
          <w:sz w:val="22"/>
          <w:szCs w:val="16"/>
          <w:u w:val="single"/>
        </w:rPr>
        <w:t>Саратовская область, Калининский район, д. Кологреевка, центр деревни Кологреевка.</w:t>
      </w:r>
    </w:p>
    <w:p w:rsidR="00E8514C" w:rsidRDefault="00E8514C" w:rsidP="00E8514C">
      <w:pPr>
        <w:ind w:left="1653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(область, район, населенный пункт)</w:t>
      </w:r>
    </w:p>
    <w:p w:rsidR="00E8514C" w:rsidRDefault="00E8514C" w:rsidP="00E8514C">
      <w:pPr>
        <w:jc w:val="center"/>
        <w:rPr>
          <w:b/>
          <w:iCs/>
        </w:rPr>
      </w:pPr>
    </w:p>
    <w:p w:rsidR="00E8514C" w:rsidRDefault="00E8514C" w:rsidP="00E8514C">
      <w:pPr>
        <w:jc w:val="center"/>
        <w:rPr>
          <w:b/>
          <w:iCs/>
        </w:rPr>
      </w:pPr>
      <w:r>
        <w:rPr>
          <w:b/>
          <w:iCs/>
        </w:rPr>
        <w:t>ПАСПОРТ ОБЪЕКТА</w:t>
      </w:r>
    </w:p>
    <w:p w:rsidR="00E8514C" w:rsidRPr="008F0334" w:rsidRDefault="00E8514C" w:rsidP="00E8514C">
      <w:pPr>
        <w:jc w:val="center"/>
        <w:rPr>
          <w:b/>
          <w:iCs/>
        </w:rPr>
      </w:pPr>
    </w:p>
    <w:p w:rsidR="00E8514C" w:rsidRDefault="00E8514C" w:rsidP="00E8514C">
      <w:pPr>
        <w:jc w:val="both"/>
        <w:rPr>
          <w:iCs/>
          <w:sz w:val="20"/>
          <w:szCs w:val="20"/>
          <w:u w:val="single"/>
        </w:rPr>
      </w:pPr>
      <w:proofErr w:type="gramStart"/>
      <w:r w:rsidRPr="00872B81">
        <w:rPr>
          <w:iCs/>
          <w:sz w:val="20"/>
          <w:szCs w:val="20"/>
          <w:lang w:val="en-US"/>
        </w:rPr>
        <w:t>I</w:t>
      </w:r>
      <w:r w:rsidRPr="00872B81">
        <w:rPr>
          <w:iCs/>
          <w:sz w:val="20"/>
          <w:szCs w:val="20"/>
        </w:rPr>
        <w:t xml:space="preserve"> Наименование памятника</w:t>
      </w:r>
      <w:r>
        <w:rPr>
          <w:iCs/>
          <w:sz w:val="20"/>
          <w:szCs w:val="20"/>
        </w:rPr>
        <w:t xml:space="preserve"> </w:t>
      </w:r>
      <w:r w:rsidRPr="00E8514C">
        <w:rPr>
          <w:iCs/>
          <w:sz w:val="22"/>
          <w:szCs w:val="20"/>
          <w:u w:val="single"/>
        </w:rPr>
        <w:t>Вечная память героям землякам, павшим за Родину 1941-1945 гг.</w:t>
      </w:r>
      <w:proofErr w:type="gramEnd"/>
    </w:p>
    <w:tbl>
      <w:tblPr>
        <w:tblpPr w:leftFromText="181" w:rightFromText="181" w:vertAnchor="text" w:horzAnchor="margin" w:tblpXSpec="right" w:tblpY="55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tblLook w:val="0000"/>
      </w:tblPr>
      <w:tblGrid>
        <w:gridCol w:w="2660"/>
        <w:gridCol w:w="2694"/>
      </w:tblGrid>
      <w:tr w:rsidR="00E8514C" w:rsidRPr="000A1DAF" w:rsidTr="00C77966">
        <w:trPr>
          <w:trHeight w:val="227"/>
        </w:trPr>
        <w:tc>
          <w:tcPr>
            <w:tcW w:w="2660" w:type="dxa"/>
            <w:vAlign w:val="center"/>
          </w:tcPr>
          <w:p w:rsidR="00E8514C" w:rsidRPr="000A1DAF" w:rsidRDefault="00E8514C" w:rsidP="00C779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Воинское захоронение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E8514C" w:rsidRPr="006C0B58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О</w:t>
            </w:r>
            <w:r w:rsidRPr="00F24A8A">
              <w:rPr>
                <w:rFonts w:ascii="Times New Roman" w:hAnsi="Times New Roman" w:cs="Times New Roman"/>
                <w:b w:val="0"/>
                <w:color w:val="000000"/>
              </w:rPr>
              <w:t>бъект, увековечивающи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й</w:t>
            </w:r>
            <w:r w:rsidRPr="00F24A8A">
              <w:rPr>
                <w:rFonts w:ascii="Times New Roman" w:hAnsi="Times New Roman" w:cs="Times New Roman"/>
                <w:b w:val="0"/>
                <w:color w:val="000000"/>
              </w:rPr>
              <w:t xml:space="preserve"> память погибших при защите Отечества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</w:tc>
      </w:tr>
      <w:tr w:rsidR="00E8514C" w:rsidRPr="000A1DAF" w:rsidTr="00C77966">
        <w:trPr>
          <w:trHeight w:val="100"/>
        </w:trPr>
        <w:tc>
          <w:tcPr>
            <w:tcW w:w="2660" w:type="dxa"/>
          </w:tcPr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E8514C" w:rsidRPr="005B3336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E8514C" w:rsidRDefault="00E8514C" w:rsidP="00E8514C">
      <w:pPr>
        <w:jc w:val="both"/>
        <w:rPr>
          <w:iCs/>
          <w:sz w:val="20"/>
          <w:szCs w:val="20"/>
        </w:rPr>
      </w:pPr>
      <w:proofErr w:type="gramStart"/>
      <w:r w:rsidRPr="00872B81">
        <w:rPr>
          <w:iCs/>
          <w:sz w:val="20"/>
          <w:szCs w:val="20"/>
          <w:lang w:val="en-US"/>
        </w:rPr>
        <w:t>II</w:t>
      </w:r>
      <w:r w:rsidRPr="00872B81">
        <w:rPr>
          <w:iCs/>
          <w:sz w:val="20"/>
          <w:szCs w:val="20"/>
        </w:rPr>
        <w:t xml:space="preserve">  Типологическая</w:t>
      </w:r>
      <w:proofErr w:type="gramEnd"/>
      <w:r w:rsidRPr="00872B81">
        <w:rPr>
          <w:iCs/>
          <w:sz w:val="20"/>
          <w:szCs w:val="20"/>
        </w:rPr>
        <w:t xml:space="preserve"> принадлежность</w:t>
      </w:r>
    </w:p>
    <w:p w:rsidR="00E8514C" w:rsidRDefault="00E8514C" w:rsidP="00E8514C">
      <w:pPr>
        <w:jc w:val="both"/>
        <w:rPr>
          <w:iCs/>
          <w:sz w:val="20"/>
          <w:szCs w:val="20"/>
          <w:u w:val="single"/>
        </w:rPr>
      </w:pPr>
    </w:p>
    <w:p w:rsidR="00E8514C" w:rsidRDefault="00E8514C" w:rsidP="00E8514C">
      <w:pPr>
        <w:jc w:val="both"/>
        <w:rPr>
          <w:iCs/>
          <w:sz w:val="20"/>
          <w:szCs w:val="20"/>
          <w:u w:val="single"/>
        </w:rPr>
      </w:pPr>
    </w:p>
    <w:p w:rsidR="00E8514C" w:rsidRDefault="00E8514C" w:rsidP="00E8514C">
      <w:pPr>
        <w:jc w:val="both"/>
        <w:rPr>
          <w:iCs/>
          <w:sz w:val="20"/>
          <w:szCs w:val="20"/>
          <w:u w:val="single"/>
        </w:rPr>
      </w:pPr>
      <w:proofErr w:type="gramStart"/>
      <w:r w:rsidRPr="00872B81">
        <w:rPr>
          <w:iCs/>
          <w:sz w:val="20"/>
          <w:szCs w:val="20"/>
          <w:lang w:val="en-US"/>
        </w:rPr>
        <w:t>III</w:t>
      </w:r>
      <w:r w:rsidRPr="00872B81">
        <w:rPr>
          <w:iCs/>
          <w:sz w:val="20"/>
          <w:szCs w:val="20"/>
        </w:rPr>
        <w:t xml:space="preserve">  Датировка</w:t>
      </w:r>
      <w:proofErr w:type="gramEnd"/>
      <w:r w:rsidRPr="00872B81">
        <w:rPr>
          <w:iCs/>
          <w:sz w:val="20"/>
          <w:szCs w:val="20"/>
        </w:rPr>
        <w:t xml:space="preserve"> памятника</w:t>
      </w:r>
      <w:r>
        <w:rPr>
          <w:iCs/>
          <w:sz w:val="20"/>
          <w:szCs w:val="20"/>
        </w:rPr>
        <w:t xml:space="preserve"> </w:t>
      </w:r>
      <w:r w:rsidRPr="00E8514C">
        <w:rPr>
          <w:iCs/>
          <w:sz w:val="20"/>
          <w:szCs w:val="20"/>
          <w:u w:val="single"/>
        </w:rPr>
        <w:t>Открыт 6 сентября 1986 года</w:t>
      </w:r>
    </w:p>
    <w:p w:rsidR="00E8514C" w:rsidRPr="006C5196" w:rsidRDefault="00E8514C" w:rsidP="00E8514C">
      <w:pPr>
        <w:jc w:val="both"/>
        <w:rPr>
          <w:iCs/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 xml:space="preserve"> </w:t>
      </w:r>
    </w:p>
    <w:tbl>
      <w:tblPr>
        <w:tblpPr w:leftFromText="181" w:rightFromText="181" w:vertAnchor="text" w:horzAnchor="margin" w:tblpXSpec="right" w:tblpY="40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06"/>
        <w:gridCol w:w="1304"/>
        <w:gridCol w:w="1134"/>
        <w:gridCol w:w="1106"/>
        <w:gridCol w:w="1020"/>
        <w:gridCol w:w="993"/>
        <w:gridCol w:w="1360"/>
        <w:gridCol w:w="1107"/>
      </w:tblGrid>
      <w:tr w:rsidR="00E8514C" w:rsidRPr="000A1DAF" w:rsidTr="00C77966">
        <w:trPr>
          <w:cantSplit/>
          <w:trHeight w:val="227"/>
        </w:trPr>
        <w:tc>
          <w:tcPr>
            <w:tcW w:w="1106" w:type="dxa"/>
          </w:tcPr>
          <w:p w:rsidR="00E8514C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братская </w:t>
            </w:r>
          </w:p>
          <w:p w:rsidR="00E8514C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могила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индивидуальная могила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E8514C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памятник </w:t>
            </w:r>
          </w:p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(монумент)</w:t>
            </w:r>
          </w:p>
        </w:tc>
        <w:tc>
          <w:tcPr>
            <w:tcW w:w="1106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обелиск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стела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мемориал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мемориал с вечным огнем 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мемориальная доска</w:t>
            </w:r>
          </w:p>
        </w:tc>
      </w:tr>
      <w:tr w:rsidR="00E8514C" w:rsidRPr="000A1DAF" w:rsidTr="00C77966">
        <w:trPr>
          <w:cantSplit/>
          <w:trHeight w:val="100"/>
        </w:trPr>
        <w:tc>
          <w:tcPr>
            <w:tcW w:w="1106" w:type="dxa"/>
          </w:tcPr>
          <w:p w:rsidR="00E8514C" w:rsidRPr="00647A5E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E8514C" w:rsidRPr="00647A5E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E8514C" w:rsidRPr="00637F0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514C" w:rsidRDefault="00E8514C" w:rsidP="00E8514C">
      <w:pPr>
        <w:spacing w:line="240" w:lineRule="exact"/>
        <w:jc w:val="both"/>
        <w:rPr>
          <w:iCs/>
          <w:sz w:val="20"/>
          <w:szCs w:val="20"/>
        </w:rPr>
      </w:pPr>
    </w:p>
    <w:p w:rsidR="00E8514C" w:rsidRPr="00872B81" w:rsidRDefault="00E8514C" w:rsidP="00E8514C">
      <w:pPr>
        <w:spacing w:line="240" w:lineRule="exact"/>
        <w:jc w:val="both"/>
        <w:rPr>
          <w:iCs/>
          <w:sz w:val="20"/>
          <w:szCs w:val="20"/>
        </w:rPr>
      </w:pPr>
      <w:r w:rsidRPr="00872B81">
        <w:rPr>
          <w:iCs/>
          <w:sz w:val="20"/>
          <w:szCs w:val="20"/>
          <w:lang w:val="en-US"/>
        </w:rPr>
        <w:t>IV</w:t>
      </w:r>
      <w:r w:rsidRPr="00872B81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Вид объекта</w:t>
      </w:r>
    </w:p>
    <w:p w:rsidR="00E8514C" w:rsidRDefault="00E8514C" w:rsidP="00E8514C">
      <w:pPr>
        <w:jc w:val="both"/>
        <w:rPr>
          <w:iCs/>
          <w:sz w:val="20"/>
          <w:szCs w:val="20"/>
        </w:rPr>
      </w:pPr>
    </w:p>
    <w:p w:rsidR="00E8514C" w:rsidRDefault="00E8514C" w:rsidP="00E8514C">
      <w:pPr>
        <w:jc w:val="both"/>
        <w:rPr>
          <w:iCs/>
          <w:sz w:val="20"/>
          <w:szCs w:val="20"/>
        </w:rPr>
      </w:pPr>
    </w:p>
    <w:p w:rsidR="00E8514C" w:rsidRDefault="00E8514C" w:rsidP="00E8514C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872B81">
        <w:rPr>
          <w:iCs/>
          <w:sz w:val="20"/>
          <w:szCs w:val="20"/>
          <w:lang w:val="en-US"/>
        </w:rPr>
        <w:t>V</w:t>
      </w:r>
      <w:r>
        <w:rPr>
          <w:iCs/>
          <w:sz w:val="20"/>
          <w:szCs w:val="20"/>
        </w:rPr>
        <w:t>.</w:t>
      </w:r>
      <w:r w:rsidRPr="00872B81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Собственник (балансодержатель)   </w:t>
      </w:r>
      <w:r>
        <w:rPr>
          <w:iCs/>
          <w:sz w:val="20"/>
          <w:szCs w:val="20"/>
          <w:u w:val="single"/>
        </w:rPr>
        <w:t xml:space="preserve">          Администрация Симоновского муниципального образования</w:t>
      </w:r>
    </w:p>
    <w:p w:rsidR="00E8514C" w:rsidRDefault="00E8514C" w:rsidP="00E8514C">
      <w:pPr>
        <w:jc w:val="both"/>
        <w:rPr>
          <w:iCs/>
          <w:sz w:val="20"/>
          <w:szCs w:val="20"/>
        </w:rPr>
      </w:pPr>
    </w:p>
    <w:p w:rsidR="00E8514C" w:rsidRDefault="00E8514C" w:rsidP="00E8514C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iCs/>
          <w:sz w:val="20"/>
          <w:szCs w:val="20"/>
          <w:lang w:val="en-US"/>
        </w:rPr>
        <w:t>VI</w:t>
      </w:r>
      <w:r>
        <w:rPr>
          <w:iCs/>
          <w:sz w:val="20"/>
          <w:szCs w:val="20"/>
        </w:rPr>
        <w:t xml:space="preserve">. Организация (учреждение), ответственная за содержание объекта   </w:t>
      </w:r>
      <w:r>
        <w:rPr>
          <w:i/>
          <w:iCs/>
          <w:sz w:val="20"/>
          <w:szCs w:val="20"/>
          <w:u w:val="single"/>
        </w:rPr>
        <w:t xml:space="preserve">        </w:t>
      </w:r>
      <w:r w:rsidRPr="00E8514C">
        <w:rPr>
          <w:iCs/>
          <w:sz w:val="22"/>
          <w:szCs w:val="20"/>
          <w:u w:val="single"/>
        </w:rPr>
        <w:t>Администрация Симоновского МО</w:t>
      </w:r>
    </w:p>
    <w:p w:rsidR="00E8514C" w:rsidRDefault="00E8514C" w:rsidP="00E8514C">
      <w:pPr>
        <w:jc w:val="both"/>
        <w:rPr>
          <w:iCs/>
          <w:sz w:val="20"/>
          <w:szCs w:val="20"/>
        </w:rPr>
      </w:pPr>
    </w:p>
    <w:tbl>
      <w:tblPr>
        <w:tblpPr w:leftFromText="181" w:rightFromText="181" w:vertAnchor="text" w:horzAnchor="margin" w:tblpXSpec="right" w:tblpY="105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tblLook w:val="0000"/>
      </w:tblPr>
      <w:tblGrid>
        <w:gridCol w:w="1391"/>
        <w:gridCol w:w="1728"/>
        <w:gridCol w:w="1843"/>
        <w:gridCol w:w="1554"/>
      </w:tblGrid>
      <w:tr w:rsidR="00E8514C" w:rsidRPr="000A1DAF" w:rsidTr="00C77966">
        <w:trPr>
          <w:trHeight w:val="227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отличное</w:t>
            </w:r>
          </w:p>
        </w:tc>
        <w:tc>
          <w:tcPr>
            <w:tcW w:w="1728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jc w:val="center"/>
              <w:rPr>
                <w:sz w:val="16"/>
              </w:rPr>
            </w:pPr>
            <w:r w:rsidRPr="00440FB4">
              <w:rPr>
                <w:sz w:val="16"/>
              </w:rPr>
              <w:t>хорошее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40FB4">
              <w:rPr>
                <w:rFonts w:ascii="Times New Roman" w:hAnsi="Times New Roman" w:cs="Times New Roman"/>
                <w:b w:val="0"/>
                <w:bCs w:val="0"/>
              </w:rPr>
              <w:t>удовлетворительное</w:t>
            </w:r>
          </w:p>
        </w:tc>
        <w:tc>
          <w:tcPr>
            <w:tcW w:w="1392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jc w:val="center"/>
              <w:rPr>
                <w:sz w:val="16"/>
              </w:rPr>
            </w:pPr>
            <w:r w:rsidRPr="00440FB4">
              <w:rPr>
                <w:sz w:val="16"/>
              </w:rPr>
              <w:t>неудовлетворительное</w:t>
            </w:r>
          </w:p>
        </w:tc>
      </w:tr>
      <w:tr w:rsidR="00E8514C" w:rsidRPr="000A1DAF" w:rsidTr="00C77966">
        <w:trPr>
          <w:trHeight w:val="100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58195E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left w:w="0" w:type="dxa"/>
              <w:right w:w="0" w:type="dxa"/>
            </w:tcMar>
            <w:vAlign w:val="center"/>
          </w:tcPr>
          <w:p w:rsidR="00E8514C" w:rsidRPr="000A1DAF" w:rsidRDefault="00E8514C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514C" w:rsidRDefault="00E8514C" w:rsidP="00E8514C">
      <w:pPr>
        <w:jc w:val="both"/>
        <w:rPr>
          <w:iCs/>
          <w:sz w:val="20"/>
          <w:szCs w:val="20"/>
        </w:rPr>
      </w:pPr>
    </w:p>
    <w:p w:rsidR="00E8514C" w:rsidRPr="00872B81" w:rsidRDefault="00E8514C" w:rsidP="00E8514C">
      <w:pPr>
        <w:jc w:val="both"/>
        <w:rPr>
          <w:iCs/>
          <w:sz w:val="20"/>
          <w:szCs w:val="20"/>
        </w:rPr>
      </w:pPr>
      <w:r w:rsidRPr="00872B81">
        <w:rPr>
          <w:iCs/>
          <w:sz w:val="20"/>
          <w:szCs w:val="20"/>
          <w:lang w:val="en-US"/>
        </w:rPr>
        <w:t>V</w:t>
      </w:r>
      <w:r>
        <w:rPr>
          <w:iCs/>
          <w:sz w:val="20"/>
          <w:szCs w:val="20"/>
          <w:lang w:val="en-US"/>
        </w:rPr>
        <w:t>II</w:t>
      </w:r>
      <w:r>
        <w:rPr>
          <w:iCs/>
          <w:sz w:val="20"/>
          <w:szCs w:val="20"/>
        </w:rPr>
        <w:t>.</w:t>
      </w:r>
      <w:r w:rsidRPr="00872B81">
        <w:rPr>
          <w:iCs/>
          <w:sz w:val="20"/>
          <w:szCs w:val="20"/>
        </w:rPr>
        <w:t xml:space="preserve"> Характеристика технического состояния</w:t>
      </w:r>
    </w:p>
    <w:p w:rsidR="00E8514C" w:rsidRDefault="00E8514C" w:rsidP="00E8514C">
      <w:pPr>
        <w:jc w:val="both"/>
        <w:rPr>
          <w:iCs/>
          <w:sz w:val="20"/>
          <w:szCs w:val="20"/>
        </w:rPr>
      </w:pPr>
    </w:p>
    <w:p w:rsidR="00E8514C" w:rsidRDefault="00E8514C" w:rsidP="00E8514C">
      <w:pPr>
        <w:tabs>
          <w:tab w:val="left" w:pos="6120"/>
        </w:tabs>
        <w:jc w:val="center"/>
        <w:rPr>
          <w:sz w:val="20"/>
          <w:szCs w:val="20"/>
          <w:lang w:val="en-US"/>
        </w:rPr>
      </w:pPr>
    </w:p>
    <w:p w:rsidR="00E8514C" w:rsidRDefault="00E8514C" w:rsidP="00E8514C">
      <w:pPr>
        <w:tabs>
          <w:tab w:val="left" w:pos="6120"/>
        </w:tabs>
        <w:jc w:val="center"/>
        <w:rPr>
          <w:sz w:val="20"/>
          <w:szCs w:val="20"/>
          <w:lang w:val="en-US"/>
        </w:rPr>
      </w:pPr>
    </w:p>
    <w:p w:rsidR="00E8514C" w:rsidRPr="00647A5E" w:rsidRDefault="00AA1D64" w:rsidP="00E8514C">
      <w:pPr>
        <w:tabs>
          <w:tab w:val="left" w:pos="6120"/>
        </w:tabs>
        <w:jc w:val="center"/>
        <w:rPr>
          <w:sz w:val="20"/>
          <w:szCs w:val="20"/>
        </w:rPr>
      </w:pPr>
      <w:r w:rsidRPr="00AA1D64">
        <w:rPr>
          <w:b/>
          <w:noProof/>
          <w:sz w:val="20"/>
          <w:szCs w:val="20"/>
        </w:rPr>
        <w:pict>
          <v:shape id="_x0000_s1029" style="position:absolute;left:0;text-align:left;margin-left:250.8pt;margin-top:19.3pt;width:4.25pt;height:339.75pt;z-index:251663360;mso-position-horizontal:absolute;mso-position-vertical:absolute" coordsize="1,6433" path="m,l,6433e" filled="f" strokeweight="1pt">
            <v:path arrowok="t"/>
          </v:shape>
        </w:pict>
      </w:r>
      <w:r w:rsidRPr="00AA1D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9.25pt;margin-top:390.7pt;width:159.6pt;height:28.5pt;z-index:251664384" filled="f" stroked="f">
            <v:textbox style="mso-next-textbox:#_x0000_s1030" inset="0,0,0,0">
              <w:txbxContent>
                <w:p w:rsidR="00E8514C" w:rsidRPr="00AB2B13" w:rsidRDefault="00E8514C" w:rsidP="00E8514C">
                  <w:pPr>
                    <w:spacing w:after="60" w:line="240" w:lineRule="exact"/>
                    <w:ind w:left="340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Дата составления паспорта</w:t>
                  </w:r>
                </w:p>
                <w:p w:rsidR="00E8514C" w:rsidRPr="001C1669" w:rsidRDefault="00E8514C" w:rsidP="00E8514C">
                  <w:pPr>
                    <w:spacing w:after="60" w:line="240" w:lineRule="exact"/>
                    <w:ind w:left="340"/>
                    <w:jc w:val="both"/>
                    <w:rPr>
                      <w:iCs/>
                      <w:sz w:val="20"/>
                      <w:szCs w:val="20"/>
                      <w:u w:val="single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«</w:t>
                  </w:r>
                  <w:r>
                    <w:rPr>
                      <w:iCs/>
                      <w:sz w:val="20"/>
                      <w:szCs w:val="20"/>
                      <w:u w:val="single"/>
                    </w:rPr>
                    <w:t xml:space="preserve">     </w:t>
                  </w:r>
                  <w:r>
                    <w:rPr>
                      <w:iCs/>
                      <w:sz w:val="20"/>
                      <w:szCs w:val="20"/>
                    </w:rPr>
                    <w:t xml:space="preserve">» </w:t>
                  </w:r>
                  <w:r>
                    <w:rPr>
                      <w:iCs/>
                      <w:sz w:val="20"/>
                      <w:szCs w:val="20"/>
                      <w:u w:val="single"/>
                    </w:rPr>
                    <w:t xml:space="preserve">    ___________ </w:t>
                  </w:r>
                  <w:r>
                    <w:rPr>
                      <w:iCs/>
                      <w:sz w:val="20"/>
                      <w:szCs w:val="20"/>
                    </w:rPr>
                    <w:t xml:space="preserve"> 2020</w:t>
                  </w:r>
                  <w:r w:rsidRPr="001C1669">
                    <w:rPr>
                      <w:iCs/>
                      <w:sz w:val="20"/>
                      <w:szCs w:val="20"/>
                    </w:rPr>
                    <w:t xml:space="preserve"> г</w:t>
                  </w:r>
                  <w:r>
                    <w:rPr>
                      <w:iCs/>
                      <w:sz w:val="20"/>
                      <w:szCs w:val="20"/>
                    </w:rPr>
                    <w:t>.</w:t>
                  </w:r>
                </w:p>
                <w:p w:rsidR="00E8514C" w:rsidRDefault="00E8514C" w:rsidP="00E8514C"/>
              </w:txbxContent>
            </v:textbox>
          </v:shape>
        </w:pict>
      </w:r>
      <w:r w:rsidRPr="00AA1D64">
        <w:rPr>
          <w:noProof/>
          <w:sz w:val="16"/>
        </w:rPr>
        <w:pict>
          <v:shape id="_x0000_s1026" type="#_x0000_t202" style="position:absolute;left:0;text-align:left;margin-left:20.25pt;margin-top:404.3pt;width:239.4pt;height:22.8pt;z-index:251660288" filled="f" stroked="f">
            <v:textbox style="mso-next-textbox:#_x0000_s1026" inset="0,0,0,0">
              <w:txbxContent>
                <w:p w:rsidR="00E8514C" w:rsidRDefault="00E8514C" w:rsidP="00E8514C">
                  <w:pPr>
                    <w:rPr>
                      <w:sz w:val="20"/>
                      <w:szCs w:val="20"/>
                      <w:u w:val="single"/>
                    </w:rPr>
                  </w:pPr>
                  <w:r w:rsidRPr="001C1669">
                    <w:rPr>
                      <w:b/>
                      <w:sz w:val="20"/>
                      <w:szCs w:val="20"/>
                    </w:rPr>
                    <w:t>Составитель</w:t>
                  </w:r>
                  <w:r>
                    <w:rPr>
                      <w:b/>
                      <w:sz w:val="20"/>
                      <w:szCs w:val="20"/>
                    </w:rPr>
                    <w:t xml:space="preserve"> ___________________________________</w:t>
                  </w:r>
                </w:p>
                <w:p w:rsidR="00E8514C" w:rsidRPr="001C1669" w:rsidRDefault="00E8514C" w:rsidP="00E8514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(Ф.И.О., должность или профессия, подпись)</w:t>
                  </w:r>
                </w:p>
              </w:txbxContent>
            </v:textbox>
          </v:shape>
        </w:pict>
      </w:r>
      <w:r w:rsidRPr="00AA1D64">
        <w:rPr>
          <w:b/>
          <w:noProof/>
          <w:sz w:val="20"/>
          <w:szCs w:val="20"/>
        </w:rPr>
        <w:pict>
          <v:shape id="_x0000_s1028" type="#_x0000_t202" style="position:absolute;left:0;text-align:left;margin-left:262.2pt;margin-top:19.3pt;width:270.75pt;height:334.8pt;z-index:251662336" filled="f" stroked="f">
            <v:textbox style="mso-next-textbox:#_x0000_s1028" inset="0,0,0,0">
              <w:txbxContent>
                <w:p w:rsidR="00E8514C" w:rsidRPr="00A45F4A" w:rsidRDefault="00E8514C" w:rsidP="00E8514C">
                  <w:pPr>
                    <w:jc w:val="center"/>
                    <w:rPr>
                      <w:u w:val="single"/>
                    </w:rPr>
                  </w:pPr>
                  <w:r w:rsidRPr="00A45F4A">
                    <w:rPr>
                      <w:u w:val="single"/>
                    </w:rPr>
                    <w:t>Краткое описание</w:t>
                  </w:r>
                </w:p>
                <w:p w:rsidR="00E8514C" w:rsidRPr="008D675A" w:rsidRDefault="00E8514C" w:rsidP="00E8514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8514C" w:rsidRPr="008436DF" w:rsidRDefault="00E8514C" w:rsidP="00E8514C">
                  <w:pPr>
                    <w:jc w:val="both"/>
                  </w:pPr>
                  <w:r w:rsidRPr="00091A74">
                    <w:rPr>
                      <w:sz w:val="23"/>
                      <w:szCs w:val="23"/>
                    </w:rPr>
                    <w:t xml:space="preserve">     </w:t>
                  </w:r>
                  <w:r>
                    <w:rPr>
                      <w:sz w:val="23"/>
                      <w:szCs w:val="23"/>
                    </w:rPr>
                    <w:t xml:space="preserve">На постаменте установлен четырехгранный конус, который завершается красной звездой. По центру постамента установлена памятная доска с надписью: Вечная память героям землякам, павшим за Родину 1941-1945 гг. Обелиск огражден </w:t>
                  </w:r>
                  <w:r w:rsidR="008076C9">
                    <w:rPr>
                      <w:sz w:val="23"/>
                      <w:szCs w:val="23"/>
                    </w:rPr>
                    <w:t>металлическим заборчиком 85</w:t>
                  </w:r>
                  <w:r>
                    <w:rPr>
                      <w:sz w:val="23"/>
                      <w:szCs w:val="23"/>
                    </w:rPr>
                    <w:t xml:space="preserve"> см.</w:t>
                  </w:r>
                </w:p>
              </w:txbxContent>
            </v:textbox>
          </v:shape>
        </w:pict>
      </w:r>
      <w:r w:rsidRPr="00AA1D64">
        <w:rPr>
          <w:b/>
          <w:noProof/>
          <w:sz w:val="20"/>
          <w:szCs w:val="20"/>
        </w:rPr>
        <w:pict>
          <v:shape id="_x0000_s1027" type="#_x0000_t202" style="position:absolute;left:0;text-align:left;margin-left:11.4pt;margin-top:19.3pt;width:225.15pt;height:17.1pt;z-index:251661312" filled="f" stroked="f">
            <v:textbox style="mso-next-textbox:#_x0000_s1027" inset="0,0,0,0">
              <w:txbxContent>
                <w:p w:rsidR="00E8514C" w:rsidRPr="00A45F4A" w:rsidRDefault="00E8514C" w:rsidP="00E8514C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Фото </w:t>
                  </w:r>
                </w:p>
              </w:txbxContent>
            </v:textbox>
          </v:shape>
        </w:pict>
      </w:r>
    </w:p>
    <w:p w:rsidR="00975043" w:rsidRDefault="008076C9">
      <w:r>
        <w:rPr>
          <w:noProof/>
        </w:rPr>
        <w:drawing>
          <wp:inline distT="0" distB="0" distL="0" distR="0">
            <wp:extent cx="3110722" cy="2333625"/>
            <wp:effectExtent l="19050" t="0" r="0" b="0"/>
            <wp:docPr id="2" name="Рисунок 1" descr="C:\Users\Глава администрации\Desktop\памятники 2020 и ранее\фото с тел - копия\д. Кологрее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а администрации\Desktop\памятники 2020 и ранее\фото с тел - копия\д. Кологрее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916" cy="233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043" w:rsidSect="004F7C27">
      <w:pgSz w:w="11906" w:h="16838"/>
      <w:pgMar w:top="284" w:right="45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14C"/>
    <w:rsid w:val="00357A83"/>
    <w:rsid w:val="00367A4E"/>
    <w:rsid w:val="00386B37"/>
    <w:rsid w:val="003E436E"/>
    <w:rsid w:val="003F2A98"/>
    <w:rsid w:val="0058195E"/>
    <w:rsid w:val="008076C9"/>
    <w:rsid w:val="00853BFD"/>
    <w:rsid w:val="00975043"/>
    <w:rsid w:val="00AA1D64"/>
    <w:rsid w:val="00E8514C"/>
    <w:rsid w:val="00F17B45"/>
    <w:rsid w:val="00F6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8514C"/>
    <w:pPr>
      <w:keepNext/>
      <w:ind w:left="851"/>
      <w:outlineLvl w:val="3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514C"/>
    <w:rPr>
      <w:rFonts w:ascii="Arial" w:eastAsia="Times New Roman" w:hAnsi="Arial" w:cs="Arial"/>
      <w:b/>
      <w:bCs/>
      <w:sz w:val="1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A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5</cp:revision>
  <dcterms:created xsi:type="dcterms:W3CDTF">2020-05-07T09:31:00Z</dcterms:created>
  <dcterms:modified xsi:type="dcterms:W3CDTF">2020-08-14T05:05:00Z</dcterms:modified>
</cp:coreProperties>
</file>