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1F" w:rsidRPr="005F2D1F" w:rsidRDefault="00015060" w:rsidP="005F2D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60" w:rsidRPr="005F2D1F" w:rsidRDefault="00015060" w:rsidP="005F2D1F">
      <w:pPr>
        <w:pStyle w:val="a8"/>
        <w:jc w:val="center"/>
        <w:rPr>
          <w:rFonts w:ascii="Times New Roman" w:hAnsi="Times New Roman" w:cs="Times New Roman"/>
          <w:noProof/>
          <w:spacing w:val="20"/>
          <w:sz w:val="28"/>
          <w:szCs w:val="28"/>
        </w:rPr>
      </w:pPr>
      <w:r w:rsidRPr="005F2D1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15060" w:rsidRPr="005F2D1F" w:rsidRDefault="00015060" w:rsidP="005F2D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1F">
        <w:rPr>
          <w:rFonts w:ascii="Times New Roman" w:hAnsi="Times New Roman" w:cs="Times New Roman"/>
          <w:sz w:val="28"/>
          <w:szCs w:val="28"/>
        </w:rPr>
        <w:t>СИМОНОВСКОГО  МУНИЦИПАЛЬНОГО ОБРАЗОВАНИЯ</w:t>
      </w:r>
    </w:p>
    <w:p w:rsidR="00015060" w:rsidRPr="005F2D1F" w:rsidRDefault="00015060" w:rsidP="005F2D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1F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015060" w:rsidRPr="005F2D1F" w:rsidRDefault="00015060" w:rsidP="005F2D1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2D1F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15060" w:rsidRPr="00C0285D" w:rsidRDefault="00015060" w:rsidP="00015060">
      <w:pPr>
        <w:pStyle w:val="a8"/>
        <w:numPr>
          <w:ilvl w:val="0"/>
          <w:numId w:val="3"/>
        </w:numPr>
        <w:tabs>
          <w:tab w:val="clear" w:pos="0"/>
          <w:tab w:val="num" w:pos="432"/>
        </w:tabs>
        <w:ind w:left="432" w:hanging="432"/>
        <w:jc w:val="center"/>
        <w:rPr>
          <w:b/>
          <w:spacing w:val="24"/>
          <w:sz w:val="24"/>
          <w:szCs w:val="24"/>
        </w:rPr>
      </w:pPr>
      <w:r w:rsidRPr="00C0285D">
        <w:rPr>
          <w:rFonts w:ascii="Times New Roman" w:hAnsi="Times New Roman"/>
          <w:b/>
          <w:sz w:val="24"/>
          <w:szCs w:val="24"/>
        </w:rPr>
        <w:t xml:space="preserve">(третьего   созыва) </w:t>
      </w:r>
    </w:p>
    <w:p w:rsidR="00015060" w:rsidRDefault="001B7639" w:rsidP="001B7639">
      <w:pPr>
        <w:pStyle w:val="a6"/>
        <w:numPr>
          <w:ilvl w:val="0"/>
          <w:numId w:val="3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right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 xml:space="preserve"> </w:t>
      </w:r>
    </w:p>
    <w:p w:rsidR="00015060" w:rsidRDefault="00015060" w:rsidP="00015060">
      <w:pPr>
        <w:pStyle w:val="a6"/>
        <w:numPr>
          <w:ilvl w:val="0"/>
          <w:numId w:val="3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proofErr w:type="gramStart"/>
      <w:r>
        <w:rPr>
          <w:b/>
          <w:spacing w:val="24"/>
          <w:sz w:val="32"/>
          <w:szCs w:val="32"/>
        </w:rPr>
        <w:t>Р</w:t>
      </w:r>
      <w:proofErr w:type="gramEnd"/>
      <w:r>
        <w:rPr>
          <w:b/>
          <w:spacing w:val="24"/>
          <w:sz w:val="32"/>
          <w:szCs w:val="32"/>
        </w:rPr>
        <w:t xml:space="preserve"> Е Ш Е Н И Е</w:t>
      </w:r>
    </w:p>
    <w:p w:rsidR="00101A68" w:rsidRPr="00CF1BF7" w:rsidRDefault="007B526D" w:rsidP="00CF1B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от  15 </w:t>
      </w:r>
      <w:r w:rsidR="00015060" w:rsidRPr="00CF1BF7">
        <w:rPr>
          <w:rFonts w:ascii="Times New Roman" w:hAnsi="Times New Roman" w:cs="Times New Roman"/>
          <w:sz w:val="24"/>
          <w:szCs w:val="24"/>
        </w:rPr>
        <w:t xml:space="preserve">ноября  2024 г                              </w:t>
      </w:r>
      <w:r w:rsidR="00CF1BF7">
        <w:rPr>
          <w:rFonts w:ascii="Times New Roman" w:hAnsi="Times New Roman" w:cs="Times New Roman"/>
          <w:sz w:val="24"/>
          <w:szCs w:val="24"/>
        </w:rPr>
        <w:t xml:space="preserve">    </w:t>
      </w:r>
      <w:r w:rsidR="001B7639">
        <w:rPr>
          <w:rFonts w:ascii="Times New Roman" w:hAnsi="Times New Roman" w:cs="Times New Roman"/>
          <w:sz w:val="24"/>
          <w:szCs w:val="24"/>
        </w:rPr>
        <w:t>№20-97</w:t>
      </w:r>
      <w:r w:rsidR="00015060" w:rsidRPr="00CF1BF7">
        <w:rPr>
          <w:rFonts w:ascii="Times New Roman" w:hAnsi="Times New Roman" w:cs="Times New Roman"/>
          <w:sz w:val="24"/>
          <w:szCs w:val="24"/>
        </w:rPr>
        <w:t xml:space="preserve">                                    с</w:t>
      </w:r>
      <w:proofErr w:type="gramStart"/>
      <w:r w:rsidR="00015060" w:rsidRPr="00CF1B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15060" w:rsidRPr="00CF1BF7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82492D" w:rsidRPr="00CF1BF7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3036" w:rsidRDefault="00233036" w:rsidP="00233036">
      <w:pPr>
        <w:spacing w:after="0" w:line="240" w:lineRule="auto"/>
        <w:ind w:right="45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  </w:t>
      </w:r>
      <w:r w:rsidR="0082492D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общественном самоуправлени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осуществляемом на территории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</w:p>
    <w:p w:rsidR="0082492D" w:rsidRPr="00101A68" w:rsidRDefault="00101A68" w:rsidP="00233036">
      <w:pPr>
        <w:spacing w:after="0" w:line="240" w:lineRule="auto"/>
        <w:ind w:right="45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="0082492D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A68" w:rsidRDefault="0082492D" w:rsidP="0010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На основании ст.27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06.10.2003 № 131-Ф3 «Об общих принципах организации местного самоуправления в Российской Федерации»,</w:t>
      </w:r>
      <w:r w:rsidR="00233036">
        <w:t xml:space="preserve"> </w:t>
      </w:r>
      <w:r w:rsidR="00233036" w:rsidRPr="00233036">
        <w:rPr>
          <w:rFonts w:ascii="Times New Roman" w:hAnsi="Times New Roman" w:cs="Times New Roman"/>
          <w:sz w:val="28"/>
          <w:szCs w:val="28"/>
        </w:rPr>
        <w:t xml:space="preserve">Устава  </w:t>
      </w:r>
      <w:proofErr w:type="spellStart"/>
      <w:r w:rsidR="00233036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Совет </w:t>
      </w:r>
      <w:r w:rsidR="005A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  </w:t>
      </w:r>
      <w:proofErr w:type="spellStart"/>
      <w:r w:rsidR="00CF1BF7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CF1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01A68" w:rsidRDefault="00101A68" w:rsidP="0010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CF1BF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82492D" w:rsidRPr="00101A68" w:rsidRDefault="0082492D" w:rsidP="0010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101A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Утвердить положение</w:t>
      </w:r>
      <w:r w:rsidR="00CF1B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территориальном общественном самоуправлении, осуществляемом на территории </w:t>
      </w:r>
      <w:proofErr w:type="spellStart"/>
      <w:r w:rsidR="00CF1BF7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42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области,</w:t>
      </w:r>
      <w:r w:rsidRPr="00101A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согласно приложению к настоящему решению.</w:t>
      </w:r>
    </w:p>
    <w:p w:rsidR="0082492D" w:rsidRPr="00101A68" w:rsidRDefault="0082492D" w:rsidP="00101A6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01A68" w:rsidRPr="00101A68" w:rsidRDefault="00101A68" w:rsidP="00101A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526D" w:rsidRDefault="007B526D" w:rsidP="00101A6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1A68" w:rsidRPr="003558C0" w:rsidRDefault="000E5CDD" w:rsidP="00101A6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 </w:t>
      </w:r>
      <w:proofErr w:type="spellStart"/>
      <w:r w:rsidRPr="003558C0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</w:p>
    <w:p w:rsidR="00101A68" w:rsidRPr="003558C0" w:rsidRDefault="00101A68" w:rsidP="00101A6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0E5CDD" w:rsidRP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А.Н.</w:t>
      </w:r>
      <w:proofErr w:type="gramStart"/>
      <w:r w:rsid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Максимкина</w:t>
      </w:r>
      <w:proofErr w:type="gramEnd"/>
    </w:p>
    <w:p w:rsidR="00101A68" w:rsidRPr="003558C0" w:rsidRDefault="00101A6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58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5A4DA1" w:rsidRDefault="00101A68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к ре</w:t>
      </w:r>
      <w:r w:rsidR="005A4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шению Совета депутатов </w:t>
      </w:r>
      <w:proofErr w:type="spellStart"/>
      <w:r w:rsidR="005A4DA1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1A68" w:rsidRPr="00FD2BE2" w:rsidRDefault="007B526D" w:rsidP="00101A6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№20-97 от 15.11.</w:t>
      </w:r>
      <w:r w:rsidR="00101A68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p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D79" w:rsidRPr="00E02224" w:rsidRDefault="0082492D" w:rsidP="00101A68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02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6B3D79" w:rsidRPr="00E02224" w:rsidRDefault="0082492D" w:rsidP="00101A68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02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ТЕРРИТОРИАЛЬНОМ ОБЩЕСТВЕННОМ САМОУПРАВЛЕНИИ</w:t>
      </w:r>
      <w:proofErr w:type="gramStart"/>
      <w:r w:rsidRPr="00E022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6B3D79" w:rsidRPr="00E02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="006B3D79" w:rsidRPr="00E02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СУЩЕСТВЛЯЕМОМ НА ТЕРРИТОРИИ  СИМОНОВСКОГО </w:t>
      </w:r>
      <w:r w:rsidR="00101A68" w:rsidRPr="00E02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ОБРАЗОВАНИЯ КАЛИНИНСКОГО</w:t>
      </w:r>
      <w:r w:rsidRPr="00E02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РАЙОНА </w:t>
      </w:r>
    </w:p>
    <w:p w:rsidR="00101A68" w:rsidRPr="00101A68" w:rsidRDefault="0082492D" w:rsidP="00101A68">
      <w:pPr>
        <w:spacing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22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САРАТОВСКОЙ ОБЛАСТИ</w:t>
      </w:r>
    </w:p>
    <w:p w:rsidR="0082492D" w:rsidRPr="00101A68" w:rsidRDefault="0082492D" w:rsidP="00101A68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Территориальное общественное самоуправление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Территориальное общественное самоуправление представляет собой самоорганизацию граждан по месту их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жительства </w:t>
      </w:r>
      <w:proofErr w:type="gramStart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части территории</w:t>
      </w:r>
      <w:proofErr w:type="gram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Территориальное общественное самоуправление (далее - ТОС) осуществляется непосредственно населением посредством проведения собраний граждан и конференций граждан, а также посредством создания органов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принципами осуществления ТОС являются: законность, добровольность, гласность, выборность органов ТОС и их подконтрольность населению, взаимодействие с органами местного самоуправления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 соответствии с его уставом может являться юридическим лицом и подлежит государственной регистрации в организационно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-правовой форме некоммерческой организации.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 граждан на осуществление ТОС</w:t>
      </w:r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осуществлении ТОС принимают участие граждане Российской Федерации, проживающие в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</w:t>
      </w:r>
      <w:r w:rsidR="00D464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 образовании в границах территории, на которой осуществляется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 Российской Федерации при осуществлении ТОС обладают равными правами и свободами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bookmarkStart w:id="0" w:name="bookmark6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Территория и границы ТОС</w:t>
      </w:r>
      <w:bookmarkEnd w:id="0"/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может осуществляться в пределах следующих территорий проживания граждан: подъезд многоквартирного жилого дома; многоквартирный жилой дом;группа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территории, на которой осуществляется ТОС, устанавли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ваются представительным органом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предложению населения, проживающего на данной территории.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установления границ ТОС председатель ТОС либо иное уполномоченное на собрании (конференции) граждан лицо направляет в представительный орган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предложение об установлении границ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 границ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собрания (конференции) граждан о создании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Представительный орган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месячный срок с момента поступления документов, указанных в части 3 настоящей статьи, принимает решение об установлении границ ТОС. Указанное решение подлежит опубликованию (обнародованию) в порядке, предусмотренном для опубликования (обнародования) муниципальных правовых актов.</w:t>
      </w:r>
    </w:p>
    <w:p w:rsidR="0082492D" w:rsidRPr="00101A68" w:rsidRDefault="0082492D" w:rsidP="00E02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bookmarkStart w:id="1" w:name="bookmark7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организации ТОС</w:t>
      </w:r>
      <w:bookmarkEnd w:id="1"/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ТОС включает: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инициативной группы граждан по вопросам организации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и проведение собрания граждан или конференции граждан по вопросам организации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hyperlink r:id="rId6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решением представительного органа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территории, на которой осуществляется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регистрацию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D4642F"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</w:t>
      </w:r>
      <w:bookmarkStart w:id="2" w:name="_GoBack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</w:t>
      </w:r>
      <w:bookmarkEnd w:id="2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истрацией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области, со дня которой ТОС считается учрежденным.</w:t>
      </w:r>
    </w:p>
    <w:p w:rsidR="00E02224" w:rsidRDefault="0082492D" w:rsidP="00E02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Инициативная группа граждан, являющихся инициаторами проведения собрания или конференции граждан по вопросам организации ТОС, формируется самостоятельно жителями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proofErr w:type="spellStart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spell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граждан, проживающих в планируемых границах территории, на которой будет осуществляться ТОС.</w:t>
      </w:r>
    </w:p>
    <w:p w:rsidR="0082492D" w:rsidRPr="00101A68" w:rsidRDefault="0082492D" w:rsidP="00E022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bookmarkStart w:id="3" w:name="bookmark8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организации ТОС</w:t>
      </w:r>
      <w:bookmarkEnd w:id="3"/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зависимости от численности граждан, проживающих в планируемых границах территории, на которой будет осуществляться ТОС, проводится собрание или конференция граждан по вопросам организации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организации ТОС проводится по инициативе: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инициативной группы граждан в количестве не менее десяти человек;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Совета депутатов</w:t>
      </w:r>
      <w:r w:rsidR="00D4642F" w:rsidRPr="00D4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главы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Инициатор проведения собрания или конференции граждан по вопросам организации ТОС: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извещает граждан, проживающих в планируемых границах территории, на которой будет осуществляться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проведения конференции граждан организует выдвижение делегатов на конференцию путем проведения собраний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подготавливает проект повестки собрания граждан или конференции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подготавливает проект</w:t>
      </w:r>
      <w:hyperlink r:id="rId8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организуемого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направляет проек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hyperlink r:id="rId9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D4642F"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в администрацию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для проведения предварительной экспертизы на соответствие действующему законодательству и настоящему положению;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и уполномочивает своего представителя для открытия и ведения собрания граждан или конференции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регистрацию граждан или их представителей, прибывших на собрание граждан или конференцию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по вопросам организации ТОС считается правомочным, если в нем принимают участие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граждан по вопросам организации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планируемых границах территории, на которой будет осуществляться ТОС, и достигших шестнадцатилетнего возраста.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проживающих в планируемых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границах территории, на которой будет осуществляться ТОС, присутствующих на собрании или конференции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избранными председателем ТОС и секретарем ТОС (при их отсутствии - лицом, уполномоченным на ведение собрания или конференции граждан).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организации ТОС своих представителей.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bookmark9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Собрание граждан или конференция граждан по вопросам осуществления ТОС</w:t>
      </w:r>
      <w:bookmarkEnd w:id="4"/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численности граждан, проживающих в границах территории, на которой осуществляется ТОС, проводится собрание или конференция граждан по вопросам осуществления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численности граждан менее 300 человек проводится собрание граждан; при численности граждан 300 и более человек проводится конференция граждан. Норма представительства граждан, проживающих в границах территории ТОС, делегатами конференции составляет один делегат от 20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граждан или конференция граждан по вопросам осуществления ТОС проводится по инициативе органов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ТОС, являющиеся инициаторами проведения собрания граждан или конференции граждан по вопросам осуществления ТОС: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извещают граждан, проживающих в границах территории, на которой осуществляется ТОС, органы местного самоуправления, других заинтересованных лиц о дате, месте и времени проведения собрания граждан или конференции граждан не менее чем за две недели до предполагаемой даты проведения;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проведения конференции граждан организуют выдвижение делегатов на конференцию путем проведения собраний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подготавливают проект повестки собрания граждан или конференции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подготавливают проект изменений в устав ТОС, проекты других документов для принятия на собрании граждан или конференции граждан. Не </w:t>
      </w: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позднее</w:t>
      </w:r>
      <w:proofErr w:type="gram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за 5 дней до дня проведения собрания или конференции граждан направляют проект изменений в устав ТОС в администрацию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E02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для проведения предварительной экспертизы на соответствие действующему законодательству;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определяют и уполномочивают своего представителя для открытия и ведения собрания граждан или конференции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 регистрацию граждан или их представителей, прибывших на собрание граждан или конференцию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граждан по вопросам осуществления ТОС считается правомочным, если в нем принимают участие не менее одной трети граждан,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проживающих в границах территории, на которой осуществляется ТОС, и достигших шестнадцатилетнего возраста.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граждан по вопросам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граждан, проживающих в границах территории, на которой осуществляется ТОС, и достигших шестнадцатилетнего возраста.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собрания граждан или конференции граждан принимаются открытым голосованием простым большинством голосов граждан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проживающих в границах территории, на которой осуществляется ТОС, присутствующих на собрании или конференции граждан.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проведения собрания граждан или конференции граждан и принятые ими решения отражаются в протоколе, который подписывается председателем ТОС и секретарем ТОС (при их отсутствии - лицом, уполномоченным на ведение собрания или конференции граждан).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вправе направить для участия в собрании граждан или конференции граждан по вопросам осуществления ТОС своих представителей.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исключительным полномочиям собрания граждан или конференции граждан, осуществляющих ТОС, относятся: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структуры органов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</w:t>
      </w:r>
      <w:hyperlink r:id="rId10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внесение в него изменений и дополнений;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избрание органов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основных направлений деятельности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сметы доходов и расходов ТОС и отчета о ее исполнении;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и утверждение отчетов о деятельности органов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bookmarkStart w:id="5" w:name="bookmark10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Органы ТОС</w:t>
      </w:r>
      <w:bookmarkEnd w:id="5"/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собрании граждан или конференции граждан избираются один или несколько из следующих органов ТОС: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исполнительный орган ТОС (Совет ТОС, Комитет ТОС, Правление ТОС, иное);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контрольно-ревизионный орган (контрольно-ревизионная комиссия либо ревизор)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органы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 определяются Уставом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интересы населения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проживающего в границах территории, на которой осуществляется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вправе вносить в органы местного самоуправления проекты муниципальных правовыхактов, подлежащиеобязательному рассмотрению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этими органами и должностными лицами местного самоуправления, к компетенции которых отнесено принятие указанных актов;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обеспечивают исполнение решений, принятых на собраниях и конференциях граждан;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могут осуществлять хозяйственную деятельность по благоустройству территории</w:t>
      </w: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,и</w:t>
      </w:r>
      <w:proofErr w:type="gram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хозяйственнуюдеятельность, направленную на удовлетворение социально-бытовых потребностей граждан, проживающих вграницах территории, на которой осуществляется ТОС,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:rsidR="0082492D" w:rsidRPr="00101A68" w:rsidRDefault="0082492D" w:rsidP="00571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bookmark11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Устав ТОС</w:t>
      </w:r>
      <w:bookmarkEnd w:id="6"/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уставе ТОС устанавливаются: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на которой осуществляется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цели, задачи, формы и основные направления деятельности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органов ТОС;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принятия решений;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прекращения осуществления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ТОС подлежит регистрации администрацией</w:t>
      </w:r>
      <w:r w:rsidR="00D4642F" w:rsidRPr="00D4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 порядке, предусмотренном муниципальными правовыми актами.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bookmarkStart w:id="7" w:name="bookmark12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органов ТОС с органами местного самоуправления</w:t>
      </w:r>
      <w:bookmarkEnd w:id="7"/>
    </w:p>
    <w:p w:rsidR="0082492D" w:rsidRPr="00101A68" w:rsidRDefault="0082492D" w:rsidP="0082492D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местного самоуправления приглашают представителей органов ТОС для участия при рассмотрении вопросов, связанных с развитием и функционированием ТОС, а также развитием территорий, в границах которых осуществляется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взаимодействия органов местного самоуправления и органов ТОС, проведения согласованной политики в сфере местного самоуправления, в частности развития ТОС, органы местного самоуправления могут создавать совещательные, консультативные, экспертные органы (советы, комитеты, рабочие группы и др.) с участием органов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содействия развитию и осуществлению ТОС органы местного самоуправления оказывают методическую помощь в разработке проектов</w:t>
      </w:r>
      <w:hyperlink r:id="rId11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изменений в него, положений, регламентов, протоколов, планов, смет, договоров и иных документов; проводят предварительную экспертизу проекта</w:t>
      </w:r>
      <w:hyperlink r:id="rId12" w:tgtFrame="_blank" w:history="1">
        <w:r w:rsidRPr="00101A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и изменений в него до дня проведения собрания или конференции граждан; проводят публичные слушания, собрания граждан для обсуждения внесенных органами ТОС проектов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правовых актов, а также вопросов по решению проблем функционирования и развития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bookmarkStart w:id="8" w:name="bookmark13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Собственность и финансовые ресурсы ТОС</w:t>
      </w:r>
      <w:bookmarkEnd w:id="8"/>
    </w:p>
    <w:p w:rsidR="0082492D" w:rsidRPr="00101A68" w:rsidRDefault="0082492D" w:rsidP="0082492D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вправе иметь финансовые средства, формируемые за счет добровольных взносов, пожертвований предприятий, учреждений, организаций, граждан, иных не запрещенных законом поступлений, а также за счет средств местного бюджета, передаваемых на основании договора для решения вопросов благоустройства территорий, а также иных вопросов, направленных на удовлетворение социально-бытовых потребностей граждан, проживающих в границах территории, на которой осуществляется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 выделяются в соответствии с порядком предоставления субсидий некоммерческим организациям, утвержденным муниципальными правовыми актами.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Расходование органами ТОС средств, выделенных из местного бюджета, осуществляется по целевому назначению.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вправе иметь имущество, передаваемое органами местного самоуправления, иными субъектами, создаваемое или приобретаемое за счет собственных средств.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 определяется Уставом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bookmark16"/>
      <w:r w:rsidRPr="00101A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Прекращение деятельности ТОС</w:t>
      </w:r>
      <w:bookmarkEnd w:id="9"/>
    </w:p>
    <w:p w:rsidR="0082492D" w:rsidRPr="00101A68" w:rsidRDefault="0082492D" w:rsidP="008249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прекращения осуществления ТОС устанавливается уставом ТОС.</w:t>
      </w:r>
    </w:p>
    <w:p w:rsidR="0082492D" w:rsidRPr="00101A68" w:rsidRDefault="0082492D" w:rsidP="0082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собрание или конференцию граждан по вопросу прекращения осуществления ТОС приглашается представитель администрации</w:t>
      </w:r>
      <w:r w:rsidR="00D4642F" w:rsidRPr="00D4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района, на территории которого осуществляется ТОС.</w:t>
      </w:r>
    </w:p>
    <w:p w:rsidR="00F52E1A" w:rsidRPr="00101A68" w:rsidRDefault="0082492D" w:rsidP="00101A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решения о прекращении осуществления ТОС по итогам собрания или конференции, указанных в части 2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настоящей статьи, администрация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A68"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вносит сведения о прекращении осуществления ТОС в Реестр уставов ТОС, а также обеспечивает подготовку и направление в Совет депутатов 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642F" w:rsidRPr="00233036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D46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1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решения о признании утратившим силу решения об установлении границ соответствующего ТОС.</w:t>
      </w:r>
      <w:proofErr w:type="gramEnd"/>
    </w:p>
    <w:sectPr w:rsidR="00F52E1A" w:rsidRPr="00101A68" w:rsidSect="00E022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DC7204"/>
    <w:multiLevelType w:val="multilevel"/>
    <w:tmpl w:val="CBB6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C5774"/>
    <w:multiLevelType w:val="multilevel"/>
    <w:tmpl w:val="870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519"/>
    <w:rsid w:val="00015060"/>
    <w:rsid w:val="00022519"/>
    <w:rsid w:val="000E5CDD"/>
    <w:rsid w:val="00101A68"/>
    <w:rsid w:val="001B7639"/>
    <w:rsid w:val="00233036"/>
    <w:rsid w:val="003359FA"/>
    <w:rsid w:val="003558C0"/>
    <w:rsid w:val="00421977"/>
    <w:rsid w:val="0057101C"/>
    <w:rsid w:val="005A4DA1"/>
    <w:rsid w:val="005F2D1F"/>
    <w:rsid w:val="006B3D79"/>
    <w:rsid w:val="007B526D"/>
    <w:rsid w:val="00810102"/>
    <w:rsid w:val="0082492D"/>
    <w:rsid w:val="00B67105"/>
    <w:rsid w:val="00CF1BF7"/>
    <w:rsid w:val="00D4642F"/>
    <w:rsid w:val="00DA4741"/>
    <w:rsid w:val="00E02224"/>
    <w:rsid w:val="00F52E1A"/>
    <w:rsid w:val="00F76BB6"/>
    <w:rsid w:val="00FD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40">
    <w:name w:val="3f3f3f3f3f3f3f3f3f3f3f3f3f40"/>
    <w:basedOn w:val="a"/>
    <w:rsid w:val="0082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1A68"/>
    <w:pPr>
      <w:ind w:left="720"/>
      <w:contextualSpacing/>
    </w:pPr>
  </w:style>
  <w:style w:type="paragraph" w:styleId="a6">
    <w:name w:val="header"/>
    <w:aliases w:val="!Заголовок документа"/>
    <w:basedOn w:val="a"/>
    <w:link w:val="a7"/>
    <w:uiPriority w:val="99"/>
    <w:rsid w:val="0001506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7">
    <w:name w:val="Верхний колонтитул Знак"/>
    <w:aliases w:val="!Заголовок документа Знак"/>
    <w:basedOn w:val="a0"/>
    <w:link w:val="a6"/>
    <w:uiPriority w:val="99"/>
    <w:rsid w:val="00015060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8">
    <w:name w:val="No Spacing"/>
    <w:link w:val="a9"/>
    <w:uiPriority w:val="1"/>
    <w:qFormat/>
    <w:rsid w:val="000150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015060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F6FBFC3-7AED-4A20-9A90-E641AA98A7C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F6FBFC3-7AED-4A20-9A90-E641AA98A7C1" TargetMode="External"/><Relationship Id="rId12" Type="http://schemas.openxmlformats.org/officeDocument/2006/relationships/hyperlink" Target="https://pravo-search.minjust.ru/bigs/showDocument.html?id=DF6FBFC3-7AED-4A20-9A90-E641AA98A7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6D4841A-5B96-45B1-B5A2-A300EEA75E44" TargetMode="External"/><Relationship Id="rId11" Type="http://schemas.openxmlformats.org/officeDocument/2006/relationships/hyperlink" Target="https://pravo-search.minjust.ru/bigs/showDocument.html?id=DF6FBFC3-7AED-4A20-9A90-E641AA98A7C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DF6FBFC3-7AED-4A20-9A90-E641AA98A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F6FBFC3-7AED-4A20-9A90-E641AA98A7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2714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23</cp:revision>
  <cp:lastPrinted>2024-11-20T04:53:00Z</cp:lastPrinted>
  <dcterms:created xsi:type="dcterms:W3CDTF">2024-10-17T07:27:00Z</dcterms:created>
  <dcterms:modified xsi:type="dcterms:W3CDTF">2024-11-20T04:53:00Z</dcterms:modified>
</cp:coreProperties>
</file>