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82" w:rsidRDefault="00270482" w:rsidP="00270482">
      <w:pPr>
        <w:spacing w:before="100" w:beforeAutospacing="1" w:after="100" w:afterAutospacing="1" w:line="270" w:lineRule="atLeast"/>
        <w:jc w:val="center"/>
        <w:outlineLvl w:val="2"/>
        <w:rPr>
          <w:rFonts w:ascii="Times New Roman" w:eastAsia="Times New Roman" w:hAnsi="Times New Roman" w:cs="Times New Roman"/>
          <w:b/>
          <w:bCs/>
          <w:color w:val="0070C0"/>
          <w:sz w:val="27"/>
          <w:szCs w:val="27"/>
          <w:lang w:eastAsia="ru-RU"/>
        </w:rPr>
      </w:pPr>
    </w:p>
    <w:p w:rsidR="00F67A3B" w:rsidRPr="00270482" w:rsidRDefault="00F67A3B" w:rsidP="00270482">
      <w:pPr>
        <w:spacing w:before="100" w:beforeAutospacing="1" w:after="100" w:afterAutospacing="1" w:line="270" w:lineRule="atLeast"/>
        <w:jc w:val="center"/>
        <w:outlineLvl w:val="2"/>
        <w:rPr>
          <w:rFonts w:ascii="Times New Roman" w:eastAsia="Times New Roman" w:hAnsi="Times New Roman" w:cs="Times New Roman"/>
          <w:b/>
          <w:bCs/>
          <w:color w:val="0070C0"/>
          <w:sz w:val="27"/>
          <w:szCs w:val="27"/>
          <w:lang w:eastAsia="ru-RU"/>
        </w:rPr>
      </w:pPr>
      <w:r w:rsidRPr="00270482">
        <w:rPr>
          <w:rFonts w:ascii="Times New Roman" w:eastAsia="Times New Roman" w:hAnsi="Times New Roman" w:cs="Times New Roman"/>
          <w:b/>
          <w:bCs/>
          <w:color w:val="0070C0"/>
          <w:sz w:val="27"/>
          <w:szCs w:val="27"/>
          <w:lang w:eastAsia="ru-RU"/>
        </w:rPr>
        <w:t>МЕРЫ ПОЖАРНОЙ БЕЗОПАСНОСТИ В ОСЕННЕ-ЗИМНИЙ ПЕРИОД</w:t>
      </w:r>
    </w:p>
    <w:p w:rsidR="00F67A3B" w:rsidRPr="00270482" w:rsidRDefault="00F67A3B" w:rsidP="00270482">
      <w:pPr>
        <w:spacing w:after="0" w:line="270" w:lineRule="atLeast"/>
        <w:ind w:firstLine="708"/>
        <w:jc w:val="both"/>
        <w:rPr>
          <w:rFonts w:ascii="Times New Roman" w:eastAsia="Times New Roman" w:hAnsi="Times New Roman" w:cs="Times New Roman"/>
          <w:color w:val="000000"/>
          <w:szCs w:val="18"/>
          <w:lang w:eastAsia="ru-RU"/>
        </w:rPr>
      </w:pPr>
      <w:r w:rsidRPr="00270482">
        <w:rPr>
          <w:rFonts w:ascii="Times New Roman" w:eastAsia="Times New Roman" w:hAnsi="Times New Roman" w:cs="Times New Roman"/>
          <w:iCs/>
          <w:color w:val="000000"/>
          <w:szCs w:val="18"/>
          <w:lang w:eastAsia="ru-RU"/>
        </w:rPr>
        <w:t>С наступлением осенне-зимнего периода возрастает вероятность возникновения пожаров в жилом секторе.</w:t>
      </w:r>
    </w:p>
    <w:p w:rsidR="00F67A3B" w:rsidRPr="00270482" w:rsidRDefault="00F67A3B" w:rsidP="00270482">
      <w:pPr>
        <w:spacing w:after="0" w:line="270" w:lineRule="atLeast"/>
        <w:jc w:val="both"/>
        <w:rPr>
          <w:rFonts w:ascii="Times New Roman" w:eastAsia="Times New Roman" w:hAnsi="Times New Roman" w:cs="Times New Roman"/>
          <w:color w:val="000000"/>
          <w:szCs w:val="18"/>
          <w:lang w:eastAsia="ru-RU"/>
        </w:rPr>
      </w:pPr>
      <w:r w:rsidRPr="00270482">
        <w:rPr>
          <w:rFonts w:ascii="Times New Roman" w:eastAsia="Times New Roman" w:hAnsi="Times New Roman" w:cs="Times New Roman"/>
          <w:iCs/>
          <w:color w:val="000000"/>
          <w:szCs w:val="18"/>
          <w:lang w:eastAsia="ru-RU"/>
        </w:rPr>
        <w:t>Наиболее распространенной причиной возникновения пожара является нарушение правил эксплуатации отопительных приборов.</w:t>
      </w:r>
    </w:p>
    <w:p w:rsidR="00F67A3B" w:rsidRPr="00270482" w:rsidRDefault="00F67A3B" w:rsidP="00270482">
      <w:pPr>
        <w:spacing w:after="0" w:line="270" w:lineRule="atLeast"/>
        <w:jc w:val="both"/>
        <w:rPr>
          <w:rFonts w:ascii="Times New Roman" w:eastAsia="Times New Roman" w:hAnsi="Times New Roman" w:cs="Times New Roman"/>
          <w:iCs/>
          <w:color w:val="000000"/>
          <w:lang w:eastAsia="ru-RU"/>
        </w:rPr>
      </w:pPr>
      <w:r w:rsidRPr="00270482">
        <w:rPr>
          <w:rFonts w:ascii="Times New Roman" w:eastAsia="Times New Roman" w:hAnsi="Times New Roman" w:cs="Times New Roman"/>
          <w:iCs/>
          <w:color w:val="000000"/>
          <w:szCs w:val="18"/>
          <w:lang w:eastAsia="ru-RU"/>
        </w:rPr>
        <w:t>В целях обеспечения пожарной безопасности рекомендуется соблюдать следующие правила пожарной безопасности:</w:t>
      </w:r>
      <w:r w:rsidRPr="00270482">
        <w:rPr>
          <w:rFonts w:ascii="Times New Roman" w:eastAsia="Times New Roman" w:hAnsi="Times New Roman" w:cs="Times New Roman"/>
          <w:iCs/>
          <w:color w:val="000000"/>
          <w:lang w:eastAsia="ru-RU"/>
        </w:rPr>
        <w:t> </w:t>
      </w:r>
    </w:p>
    <w:p w:rsidR="00270482" w:rsidRDefault="00270482" w:rsidP="00270482">
      <w:pPr>
        <w:spacing w:after="0"/>
        <w:jc w:val="center"/>
        <w:rPr>
          <w:rFonts w:ascii="Times New Roman" w:hAnsi="Times New Roman" w:cs="Times New Roman"/>
          <w:b/>
          <w:color w:val="FF0000"/>
        </w:rPr>
      </w:pPr>
    </w:p>
    <w:p w:rsidR="00270482" w:rsidRDefault="00270482" w:rsidP="00270482">
      <w:pPr>
        <w:spacing w:after="0"/>
        <w:jc w:val="center"/>
        <w:rPr>
          <w:rFonts w:ascii="Times New Roman" w:hAnsi="Times New Roman" w:cs="Times New Roman"/>
          <w:b/>
          <w:color w:val="FF0000"/>
        </w:rPr>
      </w:pPr>
    </w:p>
    <w:p w:rsidR="00270482" w:rsidRPr="00270482" w:rsidRDefault="00270482" w:rsidP="00270482">
      <w:pPr>
        <w:spacing w:after="0"/>
        <w:jc w:val="center"/>
        <w:rPr>
          <w:rFonts w:ascii="Times New Roman" w:hAnsi="Times New Roman" w:cs="Times New Roman"/>
          <w:b/>
          <w:color w:val="FF0000"/>
          <w:u w:val="single"/>
        </w:rPr>
      </w:pPr>
      <w:r w:rsidRPr="00270482">
        <w:rPr>
          <w:rFonts w:ascii="Times New Roman" w:hAnsi="Times New Roman" w:cs="Times New Roman"/>
          <w:b/>
          <w:color w:val="FF0000"/>
          <w:u w:val="single"/>
        </w:rPr>
        <w:t xml:space="preserve">ПАМЯТКА О СОБЛЮДЕНИИ НАСЕЛЕНИЕМ ПРАВИЛ </w:t>
      </w:r>
    </w:p>
    <w:p w:rsidR="00270482" w:rsidRPr="00270482" w:rsidRDefault="00270482" w:rsidP="00270482">
      <w:pPr>
        <w:spacing w:after="0"/>
        <w:jc w:val="center"/>
        <w:rPr>
          <w:rFonts w:ascii="Times New Roman" w:hAnsi="Times New Roman" w:cs="Times New Roman"/>
          <w:b/>
          <w:color w:val="FF0000"/>
          <w:u w:val="single"/>
        </w:rPr>
      </w:pPr>
      <w:r w:rsidRPr="00270482">
        <w:rPr>
          <w:rFonts w:ascii="Times New Roman" w:hAnsi="Times New Roman" w:cs="Times New Roman"/>
          <w:b/>
          <w:color w:val="FF0000"/>
          <w:u w:val="single"/>
        </w:rPr>
        <w:t xml:space="preserve">ПОЖАРНОЙ БЕЗОПАСНОСТИ В БЫТУ </w:t>
      </w:r>
    </w:p>
    <w:p w:rsidR="00270482" w:rsidRPr="00C01C97" w:rsidRDefault="00270482" w:rsidP="00270482">
      <w:pPr>
        <w:spacing w:after="0"/>
        <w:jc w:val="center"/>
        <w:rPr>
          <w:rFonts w:ascii="Times New Roman" w:hAnsi="Times New Roman" w:cs="Times New Roman"/>
          <w:b/>
          <w:color w:val="FF0000"/>
        </w:rPr>
      </w:pPr>
    </w:p>
    <w:p w:rsidR="00270482" w:rsidRDefault="00270482" w:rsidP="00270482">
      <w:pPr>
        <w:spacing w:after="0"/>
        <w:ind w:firstLine="709"/>
        <w:jc w:val="center"/>
        <w:rPr>
          <w:rFonts w:ascii="Times New Roman" w:hAnsi="Times New Roman" w:cs="Times New Roman"/>
          <w:b/>
          <w:u w:val="single"/>
        </w:rPr>
      </w:pPr>
      <w:r w:rsidRPr="00C01C97">
        <w:rPr>
          <w:rFonts w:ascii="Times New Roman" w:hAnsi="Times New Roman" w:cs="Times New Roman"/>
          <w:b/>
          <w:u w:val="single"/>
        </w:rPr>
        <w:t>Меры пожарной безопасности при эксплуатации электрооборудования.</w:t>
      </w:r>
    </w:p>
    <w:p w:rsidR="00270482" w:rsidRPr="00CF4D86" w:rsidRDefault="00270482" w:rsidP="00270482">
      <w:pPr>
        <w:spacing w:after="0"/>
        <w:ind w:firstLine="709"/>
        <w:jc w:val="center"/>
        <w:rPr>
          <w:rFonts w:ascii="Times New Roman" w:hAnsi="Times New Roman" w:cs="Times New Roman"/>
          <w:b/>
          <w:u w:val="single"/>
        </w:rPr>
      </w:pPr>
    </w:p>
    <w:p w:rsidR="00270482" w:rsidRDefault="00270482" w:rsidP="00270482">
      <w:pPr>
        <w:spacing w:after="0"/>
        <w:jc w:val="both"/>
        <w:rPr>
          <w:rFonts w:ascii="Times New Roman" w:hAnsi="Times New Roman" w:cs="Times New Roman"/>
        </w:rPr>
      </w:pPr>
      <w:proofErr w:type="gramStart"/>
      <w:r w:rsidRPr="00C01C97">
        <w:rPr>
          <w:rFonts w:ascii="Times New Roman" w:hAnsi="Times New Roman" w:cs="Times New Roman"/>
        </w:rPr>
        <w:t xml:space="preserve">При эксплуатации электрических приборов </w:t>
      </w:r>
      <w:r w:rsidRPr="00C01C97">
        <w:rPr>
          <w:rFonts w:ascii="Times New Roman" w:hAnsi="Times New Roman" w:cs="Times New Roman"/>
          <w:b/>
        </w:rPr>
        <w:t>запрещается:</w:t>
      </w:r>
      <w:r w:rsidRPr="00C01C97">
        <w:rPr>
          <w:rFonts w:ascii="Times New Roman" w:hAnsi="Times New Roman" w:cs="Times New Roman"/>
        </w:rPr>
        <w:t xml:space="preserve"> -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 </w:t>
      </w:r>
      <w:proofErr w:type="gramEnd"/>
    </w:p>
    <w:p w:rsidR="00270482" w:rsidRDefault="00270482" w:rsidP="00270482">
      <w:pPr>
        <w:spacing w:after="0"/>
        <w:ind w:firstLine="709"/>
        <w:jc w:val="both"/>
        <w:rPr>
          <w:rFonts w:ascii="Times New Roman" w:hAnsi="Times New Roman" w:cs="Times New Roman"/>
        </w:rPr>
      </w:pPr>
      <w:r w:rsidRPr="00C01C97">
        <w:rPr>
          <w:rFonts w:ascii="Times New Roman" w:hAnsi="Times New Roman" w:cs="Times New Roman"/>
        </w:rPr>
        <w:t xml:space="preserve">-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 </w:t>
      </w:r>
    </w:p>
    <w:p w:rsidR="00270482" w:rsidRDefault="00270482" w:rsidP="00270482">
      <w:pPr>
        <w:spacing w:after="0"/>
        <w:ind w:firstLine="709"/>
        <w:jc w:val="both"/>
        <w:rPr>
          <w:rFonts w:ascii="Times New Roman" w:hAnsi="Times New Roman" w:cs="Times New Roman"/>
        </w:rPr>
      </w:pPr>
      <w:r w:rsidRPr="00C01C97">
        <w:rPr>
          <w:rFonts w:ascii="Times New Roman" w:hAnsi="Times New Roman" w:cs="Times New Roman"/>
        </w:rPr>
        <w:t xml:space="preserve">- окрашивать краской или заклеивать открытую электропроводку обоями; </w:t>
      </w:r>
    </w:p>
    <w:p w:rsidR="00270482" w:rsidRDefault="00270482" w:rsidP="00270482">
      <w:pPr>
        <w:spacing w:after="0"/>
        <w:ind w:firstLine="709"/>
        <w:jc w:val="both"/>
        <w:rPr>
          <w:rFonts w:ascii="Times New Roman" w:hAnsi="Times New Roman" w:cs="Times New Roman"/>
        </w:rPr>
      </w:pPr>
      <w:r w:rsidRPr="00C01C97">
        <w:rPr>
          <w:rFonts w:ascii="Times New Roman" w:hAnsi="Times New Roman" w:cs="Times New Roman"/>
        </w:rPr>
        <w:t xml:space="preserve">- пользоваться поврежденными выключателями, розетками, патронами; </w:t>
      </w:r>
    </w:p>
    <w:p w:rsidR="00270482" w:rsidRDefault="00270482" w:rsidP="00270482">
      <w:pPr>
        <w:spacing w:after="0"/>
        <w:ind w:firstLine="709"/>
        <w:jc w:val="both"/>
        <w:rPr>
          <w:rFonts w:ascii="Times New Roman" w:hAnsi="Times New Roman" w:cs="Times New Roman"/>
        </w:rPr>
      </w:pPr>
      <w:r w:rsidRPr="00C01C97">
        <w:rPr>
          <w:rFonts w:ascii="Times New Roman" w:hAnsi="Times New Roman" w:cs="Times New Roman"/>
        </w:rPr>
        <w:t xml:space="preserve">- закрывать электрические лампочки </w:t>
      </w:r>
      <w:r>
        <w:rPr>
          <w:rFonts w:ascii="Times New Roman" w:hAnsi="Times New Roman" w:cs="Times New Roman"/>
        </w:rPr>
        <w:t>абажурами из горючих материалов;</w:t>
      </w:r>
    </w:p>
    <w:p w:rsidR="00270482" w:rsidRDefault="00270482" w:rsidP="00270482">
      <w:pPr>
        <w:spacing w:after="0"/>
        <w:ind w:firstLine="709"/>
        <w:jc w:val="both"/>
        <w:rPr>
          <w:rFonts w:ascii="Times New Roman" w:hAnsi="Times New Roman" w:cs="Times New Roman"/>
        </w:rPr>
      </w:pPr>
      <w:r w:rsidRPr="00C01C97">
        <w:rPr>
          <w:rFonts w:ascii="Times New Roman" w:hAnsi="Times New Roman" w:cs="Times New Roman"/>
        </w:rPr>
        <w:t xml:space="preserve"> - использование электронагревательных приборов при отсутствии или неисправности терморегуляторов, предусмотренных конструкцией</w:t>
      </w:r>
      <w:r>
        <w:rPr>
          <w:rFonts w:ascii="Times New Roman" w:hAnsi="Times New Roman" w:cs="Times New Roman"/>
        </w:rPr>
        <w:t>.</w:t>
      </w:r>
      <w:r w:rsidRPr="00C01C97">
        <w:rPr>
          <w:rFonts w:ascii="Times New Roman" w:hAnsi="Times New Roman" w:cs="Times New Roman"/>
        </w:rPr>
        <w:t xml:space="preserve">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Включенные электронагревательные приборы должны быть установлены на негорючие теплоизоляционные подставки.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Перед уходом из дома на длительное время, нужно проверить и убедиться, что все электронагревательные и осветительные приборы отключены. </w:t>
      </w:r>
    </w:p>
    <w:p w:rsidR="00270482" w:rsidRDefault="00270482" w:rsidP="00270482">
      <w:pPr>
        <w:spacing w:after="0"/>
        <w:jc w:val="both"/>
        <w:rPr>
          <w:rFonts w:ascii="Times New Roman" w:hAnsi="Times New Roman" w:cs="Times New Roman"/>
        </w:rPr>
      </w:pPr>
    </w:p>
    <w:p w:rsidR="00270482" w:rsidRDefault="00270482" w:rsidP="00270482">
      <w:pPr>
        <w:spacing w:after="0"/>
        <w:ind w:firstLine="709"/>
        <w:jc w:val="center"/>
        <w:rPr>
          <w:rFonts w:ascii="Times New Roman" w:hAnsi="Times New Roman" w:cs="Times New Roman"/>
          <w:b/>
          <w:u w:val="single"/>
        </w:rPr>
      </w:pPr>
      <w:r w:rsidRPr="00C01C97">
        <w:rPr>
          <w:rFonts w:ascii="Times New Roman" w:hAnsi="Times New Roman" w:cs="Times New Roman"/>
          <w:b/>
          <w:u w:val="single"/>
        </w:rPr>
        <w:t>Меры пожарной безопасности при эксплуатации газового оборудования.</w:t>
      </w:r>
    </w:p>
    <w:p w:rsidR="00270482" w:rsidRPr="00CF4D86" w:rsidRDefault="00270482" w:rsidP="00270482">
      <w:pPr>
        <w:spacing w:after="0"/>
        <w:ind w:firstLine="709"/>
        <w:jc w:val="center"/>
        <w:rPr>
          <w:rFonts w:ascii="Times New Roman" w:hAnsi="Times New Roman" w:cs="Times New Roman"/>
          <w:b/>
          <w:u w:val="single"/>
        </w:rPr>
      </w:pP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Газовое оборудование, находящееся в доме, должно находиться в исправном состоянии, и соответствовать техническим требованиям по его эксплуатации. При эксплуатации газового оборудования </w:t>
      </w:r>
      <w:r w:rsidRPr="00C01C97">
        <w:rPr>
          <w:rFonts w:ascii="Times New Roman" w:hAnsi="Times New Roman" w:cs="Times New Roman"/>
          <w:b/>
        </w:rPr>
        <w:t>запрещается:</w:t>
      </w:r>
      <w:r w:rsidRPr="00C01C97">
        <w:rPr>
          <w:rFonts w:ascii="Times New Roman" w:hAnsi="Times New Roman" w:cs="Times New Roman"/>
        </w:rPr>
        <w:t xml:space="preserve"> - пользоваться газовыми приборами малолетним детям и лицам, незнакомым с порядком его безопасной эксплуатации;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открывать газовые краны, пока не зажжена спичка или не включен ручной запальник;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сушить белье над газовой плитой, оно может загореться.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w:t>
      </w:r>
    </w:p>
    <w:p w:rsidR="00270482" w:rsidRDefault="00270482" w:rsidP="00270482">
      <w:pPr>
        <w:spacing w:after="0"/>
        <w:jc w:val="both"/>
        <w:rPr>
          <w:rFonts w:ascii="Times New Roman" w:hAnsi="Times New Roman" w:cs="Times New Roman"/>
        </w:rPr>
      </w:pPr>
    </w:p>
    <w:p w:rsidR="00270482" w:rsidRDefault="00270482" w:rsidP="00270482">
      <w:pPr>
        <w:spacing w:after="0"/>
        <w:jc w:val="center"/>
        <w:rPr>
          <w:rFonts w:ascii="Times New Roman" w:hAnsi="Times New Roman" w:cs="Times New Roman"/>
          <w:b/>
          <w:u w:val="single"/>
        </w:rPr>
      </w:pPr>
    </w:p>
    <w:p w:rsidR="00270482" w:rsidRPr="00CF4D86" w:rsidRDefault="00270482" w:rsidP="00270482">
      <w:pPr>
        <w:spacing w:after="0"/>
        <w:jc w:val="center"/>
        <w:rPr>
          <w:rFonts w:ascii="Times New Roman" w:hAnsi="Times New Roman" w:cs="Times New Roman"/>
          <w:b/>
          <w:u w:val="single"/>
        </w:rPr>
      </w:pPr>
      <w:r w:rsidRPr="00C01C97">
        <w:rPr>
          <w:rFonts w:ascii="Times New Roman" w:hAnsi="Times New Roman" w:cs="Times New Roman"/>
          <w:b/>
          <w:u w:val="single"/>
        </w:rPr>
        <w:t>Печное отопление.</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Печи, находящиеся в доме, должны быть в исправном состоянии и безопасны в пожарном отношении. Нужно помнить, что пожар может возникнуть в результате воздействия огня и искр через трещины и не</w:t>
      </w:r>
      <w:r>
        <w:rPr>
          <w:rFonts w:ascii="Times New Roman" w:hAnsi="Times New Roman" w:cs="Times New Roman"/>
        </w:rPr>
        <w:t xml:space="preserve"> </w:t>
      </w:r>
      <w:r w:rsidRPr="00C01C97">
        <w:rPr>
          <w:rFonts w:ascii="Times New Roman" w:hAnsi="Times New Roman" w:cs="Times New Roman"/>
        </w:rPr>
        <w:t xml:space="preserve">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 При эксплуатации печей следует выполнять следующие требования: - перед топкой должен быть прибит </w:t>
      </w:r>
      <w:proofErr w:type="spellStart"/>
      <w:r w:rsidRPr="00C01C97">
        <w:rPr>
          <w:rFonts w:ascii="Times New Roman" w:hAnsi="Times New Roman" w:cs="Times New Roman"/>
        </w:rPr>
        <w:t>предтопочный</w:t>
      </w:r>
      <w:proofErr w:type="spellEnd"/>
      <w:r w:rsidRPr="00C01C97">
        <w:rPr>
          <w:rFonts w:ascii="Times New Roman" w:hAnsi="Times New Roman" w:cs="Times New Roman"/>
        </w:rPr>
        <w:t xml:space="preserve"> лист, из стали размером 50х70 см и толщиной не менее 2 мм,</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предохраняющий от возгорания случайно выпавших искр;</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 запрещается растапливать печи бензином, керосином и другими ЛВЖ, так как при мгновенной вспышке горючего может произойти взрыв или выброс пламени;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располагать топливо, другие горючие вещества и материалы на </w:t>
      </w:r>
      <w:proofErr w:type="spellStart"/>
      <w:r w:rsidRPr="00C01C97">
        <w:rPr>
          <w:rFonts w:ascii="Times New Roman" w:hAnsi="Times New Roman" w:cs="Times New Roman"/>
        </w:rPr>
        <w:t>предтопочном</w:t>
      </w:r>
      <w:proofErr w:type="spellEnd"/>
      <w:r w:rsidRPr="00C01C97">
        <w:rPr>
          <w:rFonts w:ascii="Times New Roman" w:hAnsi="Times New Roman" w:cs="Times New Roman"/>
        </w:rPr>
        <w:t xml:space="preserve"> листе;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недопустимо топить печи с открытыми дверцами;</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 зола и шлак, выгребаемые из топок, должны быть пролиты водой, и удалены в специально отведенное для них безопасное место;</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 дымовые трубы над сгораемыми крышами должны иметь искроуловители (металлические сетки);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запрещается сушить на печи вещи и сырые дрова. Следите за тем, чтобы мебель, занавески находились не менее чем в полуметре от массива топящейся печи;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очищают дымоходы от сажи, как правило, перед началом отопительного сезона и не реже одного раза в два месяца во время отопительного сезона;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 </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b/>
        </w:rPr>
        <w:t xml:space="preserve">Пожары от детской шалости с огнем </w:t>
      </w:r>
      <w:r w:rsidRPr="00C01C97">
        <w:rPr>
          <w:rFonts w:ascii="Times New Roman" w:hAnsi="Times New Roman" w:cs="Times New Roman"/>
        </w:rPr>
        <w:t>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 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 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 Не допускайте хранения спичек, зажигалок, керосина, бензина и т.д. в доступных для детей местах. Не оставляйте детей без присмотра.</w:t>
      </w: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 </w:t>
      </w:r>
    </w:p>
    <w:p w:rsidR="00270482" w:rsidRDefault="00270482" w:rsidP="00270482">
      <w:pPr>
        <w:spacing w:after="0"/>
        <w:jc w:val="center"/>
        <w:rPr>
          <w:rFonts w:ascii="Times New Roman" w:hAnsi="Times New Roman" w:cs="Times New Roman"/>
          <w:b/>
        </w:rPr>
      </w:pPr>
      <w:r w:rsidRPr="00C01C97">
        <w:rPr>
          <w:rFonts w:ascii="Times New Roman" w:hAnsi="Times New Roman" w:cs="Times New Roman"/>
          <w:b/>
        </w:rPr>
        <w:t>Действия в случае возникновения пожара.</w:t>
      </w:r>
    </w:p>
    <w:p w:rsidR="00270482" w:rsidRPr="00CF4D86" w:rsidRDefault="00270482" w:rsidP="00270482">
      <w:pPr>
        <w:spacing w:after="0"/>
        <w:jc w:val="center"/>
        <w:rPr>
          <w:rFonts w:ascii="Times New Roman" w:hAnsi="Times New Roman" w:cs="Times New Roman"/>
          <w:b/>
        </w:rPr>
      </w:pP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При возникновении пожара немедленно сообщите об этом в пожарную охрану по телефону "01". </w:t>
      </w:r>
      <w:proofErr w:type="gramStart"/>
      <w:r w:rsidRPr="00C01C97">
        <w:rPr>
          <w:rFonts w:ascii="Times New Roman" w:hAnsi="Times New Roman" w:cs="Times New Roman"/>
        </w:rPr>
        <w:t>При сообщении в пожарную охрану о пожаре необходимо указать: - кратко и чётко обрисовать событие - что горит (квартира, чердак, подвал, индивидуальный дом или иное) и по возможности приблизительную площадь пожара; - назвать адрес (населённый пункт, название улицы, номер дома, квартиры); - назвать свою фамилию, номер телефона; - есть ли угроза жизни людей, животных, а также соседним зданиям и строениям;</w:t>
      </w:r>
      <w:proofErr w:type="gramEnd"/>
      <w:r w:rsidRPr="00C01C97">
        <w:rPr>
          <w:rFonts w:ascii="Times New Roman" w:hAnsi="Times New Roman" w:cs="Times New Roman"/>
        </w:rPr>
        <w:t xml:space="preserve"> - если у Вас нет доступа к телефону и нет возможности покинуть помещение, откройте окно и криками привлеките внимание прохожих. Постарайтесь принять меры по спасению людей, животных, материальных ценностей. Постарайтесь оповестить о пожаре жителей населенного пункта. 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w:t>
      </w:r>
    </w:p>
    <w:p w:rsidR="00270482" w:rsidRDefault="00270482" w:rsidP="00270482">
      <w:pPr>
        <w:spacing w:after="0"/>
        <w:jc w:val="both"/>
        <w:rPr>
          <w:rFonts w:ascii="Times New Roman" w:hAnsi="Times New Roman" w:cs="Times New Roman"/>
        </w:rPr>
      </w:pPr>
    </w:p>
    <w:p w:rsidR="00270482" w:rsidRDefault="00270482" w:rsidP="00270482">
      <w:pPr>
        <w:spacing w:after="0"/>
        <w:jc w:val="both"/>
        <w:rPr>
          <w:rFonts w:ascii="Times New Roman" w:hAnsi="Times New Roman" w:cs="Times New Roman"/>
        </w:rPr>
      </w:pPr>
    </w:p>
    <w:p w:rsidR="00270482" w:rsidRDefault="00270482" w:rsidP="00270482">
      <w:pPr>
        <w:spacing w:after="0"/>
        <w:jc w:val="both"/>
        <w:rPr>
          <w:rFonts w:ascii="Times New Roman" w:hAnsi="Times New Roman" w:cs="Times New Roman"/>
        </w:rPr>
      </w:pPr>
      <w:r w:rsidRPr="00C01C97">
        <w:rPr>
          <w:rFonts w:ascii="Times New Roman" w:hAnsi="Times New Roman" w:cs="Times New Roman"/>
        </w:rPr>
        <w:t xml:space="preserve">придерживаться стен. Ориентироваться можно по расположению окон, дверей. </w:t>
      </w:r>
      <w:r w:rsidRPr="006A21D3">
        <w:rPr>
          <w:rFonts w:ascii="Times New Roman" w:hAnsi="Times New Roman" w:cs="Times New Roman"/>
          <w:b/>
        </w:rPr>
        <w:t>Помните:</w:t>
      </w:r>
      <w:r w:rsidRPr="00C01C97">
        <w:rPr>
          <w:rFonts w:ascii="Times New Roman" w:hAnsi="Times New Roman" w:cs="Times New Roman"/>
        </w:rPr>
        <w:t xml:space="preserve"> - дым при пожаре значительно опаснее пламени и большинство людей погибает не от огня, а от удушья; - при эвакуации через зону задымления необходимо дышать через мокрый носовой платок или мокрую ткань. 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 </w:t>
      </w:r>
      <w:r w:rsidRPr="006A21D3">
        <w:rPr>
          <w:rFonts w:ascii="Times New Roman" w:hAnsi="Times New Roman" w:cs="Times New Roman"/>
          <w:b/>
          <w:color w:val="FF0000"/>
          <w:u w:val="single"/>
        </w:rPr>
        <w:t>Категорически запрещается</w:t>
      </w:r>
      <w:r w:rsidRPr="00C01C97">
        <w:rPr>
          <w:rFonts w:ascii="Times New Roman" w:hAnsi="Times New Roman" w:cs="Times New Roman"/>
        </w:rPr>
        <w:t xml:space="preserve"> - бороться с пламенем самостоятельно, не вызвав предварительно пожарных, если вы не справились с загоранием на ранней стадии его развития. 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По прибытии пожарной техники необходимо встретить ее и указать место пожара</w:t>
      </w:r>
      <w:r>
        <w:rPr>
          <w:rFonts w:ascii="Times New Roman" w:hAnsi="Times New Roman" w:cs="Times New Roman"/>
        </w:rPr>
        <w:t>.</w:t>
      </w:r>
    </w:p>
    <w:p w:rsidR="00270482" w:rsidRPr="005861BF" w:rsidRDefault="00270482" w:rsidP="00270482">
      <w:pPr>
        <w:spacing w:after="0"/>
        <w:jc w:val="center"/>
        <w:rPr>
          <w:rFonts w:ascii="Times New Roman" w:hAnsi="Times New Roman" w:cs="Times New Roman"/>
        </w:rPr>
      </w:pPr>
      <w:r w:rsidRPr="005861BF">
        <w:rPr>
          <w:rFonts w:ascii="Times New Roman" w:hAnsi="Times New Roman" w:cs="Times New Roman"/>
          <w:b/>
          <w:bCs/>
          <w:iCs/>
          <w:color w:val="FF0000"/>
          <w:szCs w:val="18"/>
        </w:rPr>
        <w:t>УВАЖАЕМЫЕ ГРАЖДАНЕ!</w:t>
      </w:r>
    </w:p>
    <w:p w:rsidR="00270482" w:rsidRPr="005861BF" w:rsidRDefault="00270482" w:rsidP="00270482">
      <w:pPr>
        <w:pStyle w:val="a3"/>
        <w:spacing w:before="0" w:beforeAutospacing="0" w:after="0" w:afterAutospacing="0" w:line="270" w:lineRule="atLeast"/>
        <w:jc w:val="center"/>
        <w:rPr>
          <w:color w:val="000000"/>
          <w:sz w:val="22"/>
          <w:szCs w:val="18"/>
        </w:rPr>
      </w:pPr>
      <w:r w:rsidRPr="005861BF">
        <w:rPr>
          <w:iCs/>
          <w:color w:val="000000"/>
          <w:sz w:val="22"/>
          <w:szCs w:val="18"/>
        </w:rPr>
        <w:t>Будьте внимательны и осторожны в период прохождения отопительного периода, берегите себя и своих близких, а также своё имущество от пожара.</w:t>
      </w:r>
    </w:p>
    <w:p w:rsidR="00270482" w:rsidRPr="005861BF" w:rsidRDefault="00270482" w:rsidP="00270482">
      <w:pPr>
        <w:spacing w:after="0"/>
        <w:jc w:val="both"/>
        <w:rPr>
          <w:rFonts w:ascii="Times New Roman" w:hAnsi="Times New Roman" w:cs="Times New Roman"/>
          <w:sz w:val="28"/>
        </w:rPr>
      </w:pPr>
    </w:p>
    <w:p w:rsidR="00F67A3B" w:rsidRPr="00F67A3B" w:rsidRDefault="00F67A3B" w:rsidP="00F67A3B">
      <w:pPr>
        <w:spacing w:before="100" w:beforeAutospacing="1" w:after="100" w:afterAutospacing="1" w:line="270" w:lineRule="atLeast"/>
        <w:jc w:val="both"/>
        <w:rPr>
          <w:rFonts w:ascii="Arial" w:eastAsia="Times New Roman" w:hAnsi="Arial" w:cs="Arial"/>
          <w:color w:val="000000"/>
          <w:sz w:val="18"/>
          <w:szCs w:val="18"/>
          <w:lang w:eastAsia="ru-RU"/>
        </w:rPr>
      </w:pPr>
    </w:p>
    <w:p w:rsidR="0065180D" w:rsidRDefault="0065180D"/>
    <w:sectPr w:rsidR="0065180D" w:rsidSect="00270482">
      <w:pgSz w:w="11906" w:h="16838"/>
      <w:pgMar w:top="568" w:right="850" w:bottom="709"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A3B"/>
    <w:rsid w:val="00270482"/>
    <w:rsid w:val="006108B7"/>
    <w:rsid w:val="0065180D"/>
    <w:rsid w:val="00AA5153"/>
    <w:rsid w:val="00D46C30"/>
    <w:rsid w:val="00F67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0D"/>
  </w:style>
  <w:style w:type="paragraph" w:styleId="3">
    <w:name w:val="heading 3"/>
    <w:basedOn w:val="a"/>
    <w:link w:val="30"/>
    <w:uiPriority w:val="9"/>
    <w:qFormat/>
    <w:rsid w:val="00F67A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7A3B"/>
    <w:rPr>
      <w:rFonts w:ascii="Times New Roman" w:eastAsia="Times New Roman" w:hAnsi="Times New Roman" w:cs="Times New Roman"/>
      <w:b/>
      <w:bCs/>
      <w:sz w:val="27"/>
      <w:szCs w:val="27"/>
      <w:lang w:eastAsia="ru-RU"/>
    </w:rPr>
  </w:style>
  <w:style w:type="character" w:customStyle="1" w:styleId="news-date-time">
    <w:name w:val="news-date-time"/>
    <w:basedOn w:val="a0"/>
    <w:rsid w:val="00F67A3B"/>
  </w:style>
  <w:style w:type="paragraph" w:styleId="a3">
    <w:name w:val="Normal (Web)"/>
    <w:basedOn w:val="a"/>
    <w:uiPriority w:val="99"/>
    <w:semiHidden/>
    <w:unhideWhenUsed/>
    <w:rsid w:val="00F67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7A3B"/>
  </w:style>
</w:styles>
</file>

<file path=word/webSettings.xml><?xml version="1.0" encoding="utf-8"?>
<w:webSettings xmlns:r="http://schemas.openxmlformats.org/officeDocument/2006/relationships" xmlns:w="http://schemas.openxmlformats.org/wordprocessingml/2006/main">
  <w:divs>
    <w:div w:id="10904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2019-10-18T05:02:00Z</dcterms:created>
  <dcterms:modified xsi:type="dcterms:W3CDTF">2019-10-18T06:15:00Z</dcterms:modified>
</cp:coreProperties>
</file>