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6CB4" w:rsidRPr="00C84AFA" w:rsidRDefault="00103639" w:rsidP="00145FBC">
      <w:pPr>
        <w:pStyle w:val="aff3"/>
        <w:jc w:val="center"/>
        <w:outlineLvl w:val="0"/>
        <w:rPr>
          <w:rFonts w:ascii="Times New Roman" w:hAnsi="Times New Roman"/>
          <w:b/>
          <w:sz w:val="24"/>
          <w:szCs w:val="24"/>
          <w:lang w:val="ru-RU" w:eastAsia="ar-SA"/>
        </w:rPr>
      </w:pPr>
      <w:bookmarkStart w:id="0" w:name="_Toc312100751"/>
      <w:bookmarkStart w:id="1" w:name="_Toc312187293"/>
      <w:bookmarkStart w:id="2" w:name="_Toc312187363"/>
      <w:bookmarkStart w:id="3" w:name="_Toc312188771"/>
      <w:bookmarkStart w:id="4" w:name="_Toc196878877"/>
      <w:bookmarkStart w:id="5" w:name="_Toc178752310"/>
      <w:r w:rsidRPr="00C84AFA">
        <w:rPr>
          <w:rFonts w:ascii="Times New Roman" w:hAnsi="Times New Roman"/>
          <w:b/>
          <w:sz w:val="24"/>
          <w:szCs w:val="24"/>
          <w:lang w:val="ru-RU"/>
        </w:rPr>
        <w:t>Содержание</w:t>
      </w:r>
      <w:bookmarkEnd w:id="0"/>
      <w:bookmarkEnd w:id="1"/>
      <w:bookmarkEnd w:id="2"/>
      <w:bookmarkEnd w:id="3"/>
    </w:p>
    <w:p w:rsidR="00DA0AAA" w:rsidRPr="00C84AFA" w:rsidRDefault="00DA0AAA" w:rsidP="00FF6654">
      <w:pPr>
        <w:rPr>
          <w:szCs w:val="24"/>
          <w:lang w:val="ru-RU" w:eastAsia="ar-SA"/>
        </w:rPr>
      </w:pPr>
    </w:p>
    <w:p w:rsidR="003F35A4" w:rsidRPr="00C84AFA" w:rsidRDefault="003F35A4">
      <w:pPr>
        <w:pStyle w:val="11"/>
        <w:rPr>
          <w:rFonts w:asciiTheme="minorHAnsi" w:eastAsiaTheme="minorEastAsia" w:hAnsiTheme="minorHAnsi" w:cstheme="minorBidi"/>
          <w:b w:val="0"/>
          <w:bCs w:val="0"/>
          <w:caps w:val="0"/>
          <w:kern w:val="0"/>
          <w:lang w:val="ru-RU" w:eastAsia="ru-RU" w:bidi="ar-SA"/>
        </w:rPr>
      </w:pPr>
      <w:r w:rsidRPr="00C84AFA">
        <w:rPr>
          <w:lang w:val="ru-RU"/>
        </w:rPr>
        <w:t>Часть I. Порядок применения правил землепользования и застройки</w:t>
      </w:r>
      <w:r w:rsidRPr="00C84AFA">
        <w:rPr>
          <w:webHidden/>
          <w:lang w:val="ru-RU"/>
        </w:rPr>
        <w:tab/>
      </w:r>
      <w:r w:rsidR="005B286B">
        <w:rPr>
          <w:webHidden/>
          <w:lang w:val="ru-RU"/>
        </w:rPr>
        <w:t>11</w:t>
      </w:r>
    </w:p>
    <w:p w:rsidR="003F35A4" w:rsidRPr="00C84AFA" w:rsidRDefault="003F35A4">
      <w:pPr>
        <w:pStyle w:val="21"/>
        <w:rPr>
          <w:rFonts w:asciiTheme="minorHAnsi" w:eastAsiaTheme="minorEastAsia" w:hAnsiTheme="minorHAnsi" w:cstheme="minorBidi"/>
          <w:bCs w:val="0"/>
          <w:lang w:val="ru-RU" w:eastAsia="ru-RU" w:bidi="ar-SA"/>
        </w:rPr>
      </w:pPr>
      <w:r w:rsidRPr="00C84AFA">
        <w:rPr>
          <w:lang w:val="ru-RU"/>
        </w:rPr>
        <w:t>РАЗДЕЛ 1. ОБЩИЕ ПОЛОЖЕНИЯ</w:t>
      </w:r>
      <w:r w:rsidRPr="00C84AFA">
        <w:rPr>
          <w:webHidden/>
          <w:lang w:val="ru-RU"/>
        </w:rPr>
        <w:tab/>
      </w:r>
      <w:r w:rsidR="005B286B">
        <w:rPr>
          <w:webHidden/>
          <w:lang w:val="ru-RU"/>
        </w:rPr>
        <w:t>11</w:t>
      </w:r>
    </w:p>
    <w:p w:rsidR="003F35A4" w:rsidRPr="00C84AFA" w:rsidRDefault="003F35A4">
      <w:pPr>
        <w:pStyle w:val="31"/>
        <w:tabs>
          <w:tab w:val="right" w:leader="dot" w:pos="9345"/>
        </w:tabs>
        <w:rPr>
          <w:rFonts w:asciiTheme="minorHAnsi" w:eastAsiaTheme="minorEastAsia" w:hAnsiTheme="minorHAnsi" w:cstheme="minorBidi"/>
          <w:noProof/>
          <w:lang w:val="ru-RU" w:eastAsia="ru-RU" w:bidi="ar-SA"/>
        </w:rPr>
      </w:pPr>
      <w:r w:rsidRPr="00C84AFA">
        <w:rPr>
          <w:noProof/>
          <w:lang w:val="ru-RU"/>
        </w:rPr>
        <w:t>Статья 1.1. Основные понятия, используемые в правилах землепользования и застройки</w:t>
      </w:r>
      <w:r w:rsidRPr="00C84AFA">
        <w:rPr>
          <w:noProof/>
          <w:webHidden/>
          <w:lang w:val="ru-RU"/>
        </w:rPr>
        <w:tab/>
      </w:r>
      <w:r w:rsidR="005B286B">
        <w:rPr>
          <w:noProof/>
          <w:webHidden/>
          <w:lang w:val="ru-RU"/>
        </w:rPr>
        <w:t>11</w:t>
      </w:r>
    </w:p>
    <w:p w:rsidR="003F35A4" w:rsidRPr="00C84AFA" w:rsidRDefault="003F35A4">
      <w:pPr>
        <w:pStyle w:val="31"/>
        <w:tabs>
          <w:tab w:val="right" w:leader="dot" w:pos="9345"/>
        </w:tabs>
        <w:rPr>
          <w:rFonts w:asciiTheme="minorHAnsi" w:eastAsiaTheme="minorEastAsia" w:hAnsiTheme="minorHAnsi" w:cstheme="minorBidi"/>
          <w:noProof/>
          <w:lang w:val="ru-RU" w:eastAsia="ru-RU" w:bidi="ar-SA"/>
        </w:rPr>
      </w:pPr>
      <w:r w:rsidRPr="00C84AFA">
        <w:rPr>
          <w:noProof/>
          <w:lang w:val="ru-RU"/>
        </w:rPr>
        <w:t>Статья 1.2. Правовые основания введения, назначение и область применения Правил землепользования и застройки</w:t>
      </w:r>
      <w:r w:rsidRPr="00C84AFA">
        <w:rPr>
          <w:noProof/>
          <w:webHidden/>
          <w:lang w:val="ru-RU"/>
        </w:rPr>
        <w:tab/>
      </w:r>
      <w:r w:rsidR="00E501BA" w:rsidRPr="00C84AFA">
        <w:rPr>
          <w:noProof/>
          <w:webHidden/>
          <w:lang w:val="ru-RU"/>
        </w:rPr>
        <w:t>1</w:t>
      </w:r>
      <w:r w:rsidR="005B286B">
        <w:rPr>
          <w:noProof/>
          <w:webHidden/>
          <w:lang w:val="ru-RU"/>
        </w:rPr>
        <w:t>8</w:t>
      </w:r>
    </w:p>
    <w:p w:rsidR="003F35A4" w:rsidRPr="00C84AFA" w:rsidRDefault="003F35A4">
      <w:pPr>
        <w:pStyle w:val="31"/>
        <w:tabs>
          <w:tab w:val="right" w:leader="dot" w:pos="9345"/>
        </w:tabs>
        <w:rPr>
          <w:rFonts w:asciiTheme="minorHAnsi" w:eastAsiaTheme="minorEastAsia" w:hAnsiTheme="minorHAnsi" w:cstheme="minorBidi"/>
          <w:noProof/>
          <w:lang w:val="ru-RU" w:eastAsia="ru-RU" w:bidi="ar-SA"/>
        </w:rPr>
      </w:pPr>
      <w:r w:rsidRPr="00C84AFA">
        <w:rPr>
          <w:noProof/>
          <w:lang w:val="ru-RU"/>
        </w:rPr>
        <w:t>Статья 1.3. Состав и структура Правил</w:t>
      </w:r>
      <w:r w:rsidRPr="00C84AFA">
        <w:rPr>
          <w:noProof/>
          <w:webHidden/>
          <w:lang w:val="ru-RU"/>
        </w:rPr>
        <w:tab/>
      </w:r>
      <w:r w:rsidR="00E501BA" w:rsidRPr="00C84AFA">
        <w:rPr>
          <w:noProof/>
          <w:webHidden/>
          <w:lang w:val="ru-RU"/>
        </w:rPr>
        <w:t>1</w:t>
      </w:r>
      <w:r w:rsidR="005B286B">
        <w:rPr>
          <w:noProof/>
          <w:webHidden/>
          <w:lang w:val="ru-RU"/>
        </w:rPr>
        <w:t>9</w:t>
      </w:r>
    </w:p>
    <w:p w:rsidR="003F35A4" w:rsidRPr="00C84AFA" w:rsidRDefault="003F35A4">
      <w:pPr>
        <w:pStyle w:val="31"/>
        <w:tabs>
          <w:tab w:val="right" w:leader="dot" w:pos="9345"/>
        </w:tabs>
        <w:rPr>
          <w:rFonts w:asciiTheme="minorHAnsi" w:eastAsiaTheme="minorEastAsia" w:hAnsiTheme="minorHAnsi" w:cstheme="minorBidi"/>
          <w:noProof/>
          <w:lang w:val="ru-RU" w:eastAsia="ru-RU" w:bidi="ar-SA"/>
        </w:rPr>
      </w:pPr>
      <w:r w:rsidRPr="00C84AFA">
        <w:rPr>
          <w:noProof/>
          <w:lang w:val="ru-RU"/>
        </w:rPr>
        <w:t>Статья 1.4. Градостроительные регламенты и их применение</w:t>
      </w:r>
      <w:r w:rsidRPr="00C84AFA">
        <w:rPr>
          <w:noProof/>
          <w:webHidden/>
          <w:lang w:val="ru-RU"/>
        </w:rPr>
        <w:tab/>
      </w:r>
      <w:r w:rsidR="005B286B">
        <w:rPr>
          <w:noProof/>
          <w:webHidden/>
          <w:lang w:val="ru-RU"/>
        </w:rPr>
        <w:t>20</w:t>
      </w:r>
    </w:p>
    <w:p w:rsidR="003F35A4" w:rsidRPr="00C84AFA" w:rsidRDefault="003F35A4">
      <w:pPr>
        <w:pStyle w:val="31"/>
        <w:tabs>
          <w:tab w:val="right" w:leader="dot" w:pos="9345"/>
        </w:tabs>
        <w:rPr>
          <w:rFonts w:asciiTheme="minorHAnsi" w:eastAsiaTheme="minorEastAsia" w:hAnsiTheme="minorHAnsi" w:cstheme="minorBidi"/>
          <w:noProof/>
          <w:lang w:val="ru-RU" w:eastAsia="ru-RU" w:bidi="ar-SA"/>
        </w:rPr>
      </w:pPr>
      <w:r w:rsidRPr="00C84AFA">
        <w:rPr>
          <w:noProof/>
          <w:lang w:val="ru-RU"/>
        </w:rPr>
        <w:t xml:space="preserve">Статья 1.5. Открытость и доступность информации о землепользовании и </w:t>
      </w:r>
      <w:r w:rsidRPr="00C84AFA">
        <w:rPr>
          <w:noProof/>
          <w:lang w:val="ru-RU"/>
        </w:rPr>
        <w:br/>
        <w:t>застройке</w:t>
      </w:r>
      <w:r w:rsidRPr="00C84AFA">
        <w:rPr>
          <w:noProof/>
          <w:webHidden/>
          <w:lang w:val="ru-RU"/>
        </w:rPr>
        <w:tab/>
      </w:r>
      <w:r w:rsidR="005B286B">
        <w:rPr>
          <w:noProof/>
          <w:webHidden/>
          <w:lang w:val="ru-RU"/>
        </w:rPr>
        <w:t>21</w:t>
      </w:r>
    </w:p>
    <w:p w:rsidR="003F35A4" w:rsidRPr="00C84AFA" w:rsidRDefault="003F35A4">
      <w:pPr>
        <w:pStyle w:val="21"/>
        <w:rPr>
          <w:rFonts w:asciiTheme="minorHAnsi" w:eastAsiaTheme="minorEastAsia" w:hAnsiTheme="minorHAnsi" w:cstheme="minorBidi"/>
          <w:bCs w:val="0"/>
          <w:lang w:val="ru-RU" w:eastAsia="ru-RU" w:bidi="ar-SA"/>
        </w:rPr>
      </w:pPr>
      <w:r w:rsidRPr="00C84AFA">
        <w:rPr>
          <w:lang w:val="ru-RU"/>
        </w:rPr>
        <w:t>РАЗДЕЛ 2. ПОЛОЖЕНИЕ О РЕГУЛИРОВАНИИ ЗЕМЛЕПОЛЬЗОВАНИЯ И ЗАСТРОЙКИ ОРГАНАМИ МЕСТНОГО САМОУПРАВЛЕНИЯ И ИХ ПОЛНОМОЧИЯ В ОБЛАСТИ ГРАДОСТРОИТЕЛЬНЫХ ОТНОШЕНИЙ</w:t>
      </w:r>
      <w:r w:rsidRPr="00C84AFA">
        <w:rPr>
          <w:webHidden/>
          <w:lang w:val="ru-RU"/>
        </w:rPr>
        <w:tab/>
      </w:r>
      <w:r w:rsidR="00E501BA" w:rsidRPr="00C84AFA">
        <w:rPr>
          <w:webHidden/>
          <w:lang w:val="ru-RU"/>
        </w:rPr>
        <w:t>2</w:t>
      </w:r>
      <w:r w:rsidR="005B286B">
        <w:rPr>
          <w:webHidden/>
          <w:lang w:val="ru-RU"/>
        </w:rPr>
        <w:t>3</w:t>
      </w:r>
    </w:p>
    <w:p w:rsidR="003F35A4" w:rsidRPr="00C84AFA" w:rsidRDefault="003F35A4">
      <w:pPr>
        <w:pStyle w:val="31"/>
        <w:tabs>
          <w:tab w:val="right" w:leader="dot" w:pos="9345"/>
        </w:tabs>
        <w:rPr>
          <w:rFonts w:asciiTheme="minorHAnsi" w:eastAsiaTheme="minorEastAsia" w:hAnsiTheme="minorHAnsi" w:cstheme="minorBidi"/>
          <w:noProof/>
          <w:lang w:val="ru-RU" w:eastAsia="ru-RU" w:bidi="ar-SA"/>
        </w:rPr>
      </w:pPr>
      <w:r w:rsidRPr="00C84AFA">
        <w:rPr>
          <w:noProof/>
          <w:lang w:val="ru-RU"/>
        </w:rPr>
        <w:t>Статья 2.1. Полномочия органов местного самоуправления в области градостроительных отношений</w:t>
      </w:r>
      <w:r w:rsidRPr="00C84AFA">
        <w:rPr>
          <w:noProof/>
          <w:webHidden/>
          <w:lang w:val="ru-RU"/>
        </w:rPr>
        <w:tab/>
      </w:r>
      <w:r w:rsidR="00E501BA" w:rsidRPr="00C84AFA">
        <w:rPr>
          <w:noProof/>
          <w:webHidden/>
          <w:lang w:val="ru-RU"/>
        </w:rPr>
        <w:t>2</w:t>
      </w:r>
      <w:r w:rsidR="005B286B">
        <w:rPr>
          <w:noProof/>
          <w:webHidden/>
          <w:lang w:val="ru-RU"/>
        </w:rPr>
        <w:t>3</w:t>
      </w:r>
    </w:p>
    <w:p w:rsidR="003F35A4" w:rsidRPr="00C84AFA" w:rsidRDefault="003F35A4">
      <w:pPr>
        <w:pStyle w:val="31"/>
        <w:tabs>
          <w:tab w:val="right" w:leader="dot" w:pos="9345"/>
        </w:tabs>
        <w:rPr>
          <w:rFonts w:asciiTheme="minorHAnsi" w:eastAsiaTheme="minorEastAsia" w:hAnsiTheme="minorHAnsi" w:cstheme="minorBidi"/>
          <w:noProof/>
          <w:lang w:val="ru-RU" w:eastAsia="ru-RU" w:bidi="ar-SA"/>
        </w:rPr>
      </w:pPr>
      <w:r w:rsidRPr="00C84AFA">
        <w:rPr>
          <w:noProof/>
          <w:lang w:val="ru-RU"/>
        </w:rPr>
        <w:t>Статья 2.2. Комиссия по землепользованию и застройке</w:t>
      </w:r>
      <w:r w:rsidRPr="00C84AFA">
        <w:rPr>
          <w:noProof/>
          <w:webHidden/>
          <w:lang w:val="ru-RU"/>
        </w:rPr>
        <w:tab/>
      </w:r>
      <w:r w:rsidR="00E501BA" w:rsidRPr="00C84AFA">
        <w:rPr>
          <w:noProof/>
          <w:webHidden/>
          <w:lang w:val="ru-RU"/>
        </w:rPr>
        <w:t>2</w:t>
      </w:r>
      <w:r w:rsidR="005B286B">
        <w:rPr>
          <w:noProof/>
          <w:webHidden/>
          <w:lang w:val="ru-RU"/>
        </w:rPr>
        <w:t>4</w:t>
      </w:r>
    </w:p>
    <w:p w:rsidR="003F35A4" w:rsidRPr="00C84AFA" w:rsidRDefault="003F35A4">
      <w:pPr>
        <w:pStyle w:val="31"/>
        <w:tabs>
          <w:tab w:val="right" w:leader="dot" w:pos="9345"/>
        </w:tabs>
        <w:rPr>
          <w:rFonts w:asciiTheme="minorHAnsi" w:eastAsiaTheme="minorEastAsia" w:hAnsiTheme="minorHAnsi" w:cstheme="minorBidi"/>
          <w:noProof/>
          <w:lang w:val="ru-RU" w:eastAsia="ru-RU" w:bidi="ar-SA"/>
        </w:rPr>
      </w:pPr>
      <w:r w:rsidRPr="00C84AFA">
        <w:rPr>
          <w:noProof/>
          <w:lang w:val="ru-RU"/>
        </w:rPr>
        <w:t>Статья 2.3. Полномочия органов местного самоуправления в сфере обеспечения и применения правил землепользования и застройки</w:t>
      </w:r>
      <w:r w:rsidRPr="00C84AFA">
        <w:rPr>
          <w:noProof/>
          <w:webHidden/>
          <w:lang w:val="ru-RU"/>
        </w:rPr>
        <w:tab/>
      </w:r>
      <w:r w:rsidR="00E501BA" w:rsidRPr="00C84AFA">
        <w:rPr>
          <w:noProof/>
          <w:webHidden/>
          <w:lang w:val="ru-RU"/>
        </w:rPr>
        <w:t>2</w:t>
      </w:r>
      <w:r w:rsidR="005B286B">
        <w:rPr>
          <w:noProof/>
          <w:webHidden/>
          <w:lang w:val="ru-RU"/>
        </w:rPr>
        <w:t>4</w:t>
      </w:r>
    </w:p>
    <w:p w:rsidR="003F35A4" w:rsidRPr="00C84AFA" w:rsidRDefault="003F35A4">
      <w:pPr>
        <w:pStyle w:val="31"/>
        <w:tabs>
          <w:tab w:val="right" w:leader="dot" w:pos="9345"/>
        </w:tabs>
        <w:rPr>
          <w:rFonts w:asciiTheme="minorHAnsi" w:eastAsiaTheme="minorEastAsia" w:hAnsiTheme="minorHAnsi" w:cstheme="minorBidi"/>
          <w:noProof/>
          <w:lang w:val="ru-RU" w:eastAsia="ru-RU" w:bidi="ar-SA"/>
        </w:rPr>
      </w:pPr>
      <w:r w:rsidRPr="00C84AFA">
        <w:rPr>
          <w:noProof/>
          <w:lang w:val="ru-RU"/>
        </w:rPr>
        <w:t>Статья 2.4. Правила застройки как основа для принятия решений по застройке и землепользованию</w:t>
      </w:r>
      <w:r w:rsidRPr="00C84AFA">
        <w:rPr>
          <w:noProof/>
          <w:webHidden/>
          <w:lang w:val="ru-RU"/>
        </w:rPr>
        <w:tab/>
      </w:r>
      <w:r w:rsidR="00E501BA" w:rsidRPr="00C84AFA">
        <w:rPr>
          <w:noProof/>
          <w:webHidden/>
          <w:lang w:val="ru-RU"/>
        </w:rPr>
        <w:t>2</w:t>
      </w:r>
      <w:r w:rsidR="005B286B">
        <w:rPr>
          <w:noProof/>
          <w:webHidden/>
          <w:lang w:val="ru-RU"/>
        </w:rPr>
        <w:t>5</w:t>
      </w:r>
    </w:p>
    <w:p w:rsidR="003F35A4" w:rsidRPr="00C84AFA" w:rsidRDefault="003F35A4">
      <w:pPr>
        <w:pStyle w:val="21"/>
        <w:rPr>
          <w:rFonts w:asciiTheme="minorHAnsi" w:eastAsiaTheme="minorEastAsia" w:hAnsiTheme="minorHAnsi" w:cstheme="minorBidi"/>
          <w:bCs w:val="0"/>
          <w:lang w:val="ru-RU" w:eastAsia="ru-RU" w:bidi="ar-SA"/>
        </w:rPr>
      </w:pPr>
      <w:r w:rsidRPr="00C84AFA">
        <w:rPr>
          <w:lang w:val="ru-RU"/>
        </w:rPr>
        <w:t>РАЗДЕЛ 3. ПОЛОЖЕНИЕ О ГРАДОСТРОИТЕЛЬНОЙ ПОДГОТОВКЕ ЗЕМЕЛЬНЫХ УЧАСТКОВ ПОСРЕДСТВОМ ПЛАНИРОВКИ ТЕРРИТОРИИ</w:t>
      </w:r>
      <w:r w:rsidRPr="00C84AFA">
        <w:rPr>
          <w:webHidden/>
          <w:lang w:val="ru-RU"/>
        </w:rPr>
        <w:tab/>
      </w:r>
      <w:r w:rsidR="00E501BA" w:rsidRPr="00C84AFA">
        <w:rPr>
          <w:webHidden/>
          <w:lang w:val="ru-RU"/>
        </w:rPr>
        <w:t>2</w:t>
      </w:r>
      <w:r w:rsidR="005B286B">
        <w:rPr>
          <w:webHidden/>
          <w:lang w:val="ru-RU"/>
        </w:rPr>
        <w:t>6</w:t>
      </w:r>
    </w:p>
    <w:p w:rsidR="003F35A4" w:rsidRPr="00C84AFA" w:rsidRDefault="003F35A4">
      <w:pPr>
        <w:pStyle w:val="31"/>
        <w:tabs>
          <w:tab w:val="right" w:leader="dot" w:pos="9345"/>
        </w:tabs>
        <w:rPr>
          <w:rFonts w:asciiTheme="minorHAnsi" w:eastAsiaTheme="minorEastAsia" w:hAnsiTheme="minorHAnsi" w:cstheme="minorBidi"/>
          <w:noProof/>
          <w:lang w:val="ru-RU" w:eastAsia="ru-RU" w:bidi="ar-SA"/>
        </w:rPr>
      </w:pPr>
      <w:r w:rsidRPr="00C84AFA">
        <w:rPr>
          <w:noProof/>
          <w:lang w:val="ru-RU"/>
        </w:rPr>
        <w:t>Статья 3.1. Общие положения о планировке территории</w:t>
      </w:r>
      <w:r w:rsidRPr="00C84AFA">
        <w:rPr>
          <w:noProof/>
          <w:webHidden/>
          <w:lang w:val="ru-RU"/>
        </w:rPr>
        <w:tab/>
      </w:r>
      <w:r w:rsidR="00E501BA" w:rsidRPr="00C84AFA">
        <w:rPr>
          <w:noProof/>
          <w:webHidden/>
          <w:lang w:val="ru-RU"/>
        </w:rPr>
        <w:t>2</w:t>
      </w:r>
      <w:r w:rsidR="005B286B">
        <w:rPr>
          <w:noProof/>
          <w:webHidden/>
          <w:lang w:val="ru-RU"/>
        </w:rPr>
        <w:t>6</w:t>
      </w:r>
    </w:p>
    <w:p w:rsidR="003F35A4" w:rsidRPr="00C84AFA" w:rsidRDefault="003F35A4">
      <w:pPr>
        <w:pStyle w:val="31"/>
        <w:tabs>
          <w:tab w:val="right" w:leader="dot" w:pos="9345"/>
        </w:tabs>
        <w:rPr>
          <w:rFonts w:asciiTheme="minorHAnsi" w:eastAsiaTheme="minorEastAsia" w:hAnsiTheme="minorHAnsi" w:cstheme="minorBidi"/>
          <w:noProof/>
          <w:lang w:val="ru-RU" w:eastAsia="ru-RU" w:bidi="ar-SA"/>
        </w:rPr>
      </w:pPr>
      <w:r w:rsidRPr="00C84AFA">
        <w:rPr>
          <w:noProof/>
          <w:lang w:val="ru-RU"/>
        </w:rPr>
        <w:t>Статья 3.2. Особенности подготовки документации по планировке территории</w:t>
      </w:r>
      <w:r w:rsidRPr="00C84AFA">
        <w:rPr>
          <w:noProof/>
          <w:webHidden/>
          <w:lang w:val="ru-RU"/>
        </w:rPr>
        <w:tab/>
      </w:r>
      <w:r w:rsidR="00E501BA" w:rsidRPr="00C84AFA">
        <w:rPr>
          <w:noProof/>
          <w:webHidden/>
          <w:lang w:val="ru-RU"/>
        </w:rPr>
        <w:t>2</w:t>
      </w:r>
      <w:r w:rsidR="005B286B">
        <w:rPr>
          <w:noProof/>
          <w:webHidden/>
          <w:lang w:val="ru-RU"/>
        </w:rPr>
        <w:t>7</w:t>
      </w:r>
    </w:p>
    <w:p w:rsidR="003F35A4" w:rsidRPr="00C84AFA" w:rsidRDefault="003F35A4">
      <w:pPr>
        <w:pStyle w:val="21"/>
        <w:rPr>
          <w:rFonts w:asciiTheme="minorHAnsi" w:eastAsiaTheme="minorEastAsia" w:hAnsiTheme="minorHAnsi" w:cstheme="minorBidi"/>
          <w:bCs w:val="0"/>
          <w:lang w:val="ru-RU" w:eastAsia="ru-RU" w:bidi="ar-SA"/>
        </w:rPr>
      </w:pPr>
      <w:r w:rsidRPr="00C84AFA">
        <w:rPr>
          <w:lang w:val="ru-RU"/>
        </w:rPr>
        <w:t>РАЗДЕЛ 4. ПОЛОЖЕНИЕ ОБ ИЗМЕНЕНИИ ВИДОВ И ПАРАМЕТРОВ РАЗРЕШЕННОГО ИСПОЛЬЗОВАНИЯ ЗЕМЕЛЬНЫХ УЧАСТКОВ И ОБЪЕКТОВ КАПИТАЛЬНОГО СТРОИТЕЛЬСТВА</w:t>
      </w:r>
      <w:r w:rsidRPr="00C84AFA">
        <w:rPr>
          <w:webHidden/>
          <w:lang w:val="ru-RU"/>
        </w:rPr>
        <w:tab/>
      </w:r>
      <w:r w:rsidR="00E501BA" w:rsidRPr="00C84AFA">
        <w:rPr>
          <w:webHidden/>
          <w:lang w:val="ru-RU"/>
        </w:rPr>
        <w:t>2</w:t>
      </w:r>
      <w:r w:rsidR="005B286B">
        <w:rPr>
          <w:webHidden/>
          <w:lang w:val="ru-RU"/>
        </w:rPr>
        <w:t>8</w:t>
      </w:r>
    </w:p>
    <w:p w:rsidR="003F35A4" w:rsidRPr="00C84AFA" w:rsidRDefault="003F35A4">
      <w:pPr>
        <w:pStyle w:val="31"/>
        <w:tabs>
          <w:tab w:val="right" w:leader="dot" w:pos="9345"/>
        </w:tabs>
        <w:rPr>
          <w:rFonts w:asciiTheme="minorHAnsi" w:eastAsiaTheme="minorEastAsia" w:hAnsiTheme="minorHAnsi" w:cstheme="minorBidi"/>
          <w:noProof/>
          <w:lang w:val="ru-RU" w:eastAsia="ru-RU" w:bidi="ar-SA"/>
        </w:rPr>
      </w:pPr>
      <w:r w:rsidRPr="00C84AFA">
        <w:rPr>
          <w:noProof/>
          <w:lang w:val="ru-RU"/>
        </w:rPr>
        <w:t>Статья 4.1. Виды разрешенного использования земельных участков и объектов капитального строительства</w:t>
      </w:r>
      <w:r w:rsidRPr="00C84AFA">
        <w:rPr>
          <w:noProof/>
          <w:webHidden/>
          <w:lang w:val="ru-RU"/>
        </w:rPr>
        <w:tab/>
      </w:r>
      <w:r w:rsidR="00E501BA" w:rsidRPr="00C84AFA">
        <w:rPr>
          <w:noProof/>
          <w:webHidden/>
          <w:lang w:val="ru-RU"/>
        </w:rPr>
        <w:t>2</w:t>
      </w:r>
      <w:r w:rsidR="005B286B">
        <w:rPr>
          <w:noProof/>
          <w:webHidden/>
          <w:lang w:val="ru-RU"/>
        </w:rPr>
        <w:t>8</w:t>
      </w:r>
    </w:p>
    <w:p w:rsidR="003F35A4" w:rsidRPr="00C84AFA" w:rsidRDefault="003F35A4">
      <w:pPr>
        <w:pStyle w:val="31"/>
        <w:tabs>
          <w:tab w:val="right" w:leader="dot" w:pos="9345"/>
        </w:tabs>
        <w:rPr>
          <w:rFonts w:asciiTheme="minorHAnsi" w:eastAsiaTheme="minorEastAsia" w:hAnsiTheme="minorHAnsi" w:cstheme="minorBidi"/>
          <w:noProof/>
          <w:lang w:val="ru-RU" w:eastAsia="ru-RU" w:bidi="ar-SA"/>
        </w:rPr>
      </w:pPr>
      <w:r w:rsidRPr="00C84AFA">
        <w:rPr>
          <w:noProof/>
          <w:lang w:val="ru-RU"/>
        </w:rPr>
        <w:t xml:space="preserve">Статья 4.2. Изменение одного вида разрешенного использования на другой вид разрешенного использования земельных участков и других объектов </w:t>
      </w:r>
      <w:r w:rsidRPr="00C84AFA">
        <w:rPr>
          <w:noProof/>
          <w:lang w:val="ru-RU"/>
        </w:rPr>
        <w:br/>
        <w:t>недвижимости</w:t>
      </w:r>
      <w:r w:rsidRPr="00C84AFA">
        <w:rPr>
          <w:noProof/>
          <w:webHidden/>
          <w:lang w:val="ru-RU"/>
        </w:rPr>
        <w:tab/>
      </w:r>
      <w:r w:rsidR="005B286B">
        <w:rPr>
          <w:noProof/>
          <w:webHidden/>
          <w:lang w:val="ru-RU"/>
        </w:rPr>
        <w:t>30</w:t>
      </w:r>
    </w:p>
    <w:p w:rsidR="003F35A4" w:rsidRPr="00C84AFA" w:rsidRDefault="003F35A4">
      <w:pPr>
        <w:pStyle w:val="31"/>
        <w:tabs>
          <w:tab w:val="right" w:leader="dot" w:pos="9345"/>
        </w:tabs>
        <w:rPr>
          <w:rFonts w:asciiTheme="minorHAnsi" w:eastAsiaTheme="minorEastAsia" w:hAnsiTheme="minorHAnsi" w:cstheme="minorBidi"/>
          <w:noProof/>
          <w:lang w:val="ru-RU" w:eastAsia="ru-RU" w:bidi="ar-SA"/>
        </w:rPr>
      </w:pPr>
      <w:r w:rsidRPr="00C84AFA">
        <w:rPr>
          <w:noProof/>
          <w:lang w:val="ru-RU"/>
        </w:rPr>
        <w:t>Статья 4.3.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C84AFA">
        <w:rPr>
          <w:noProof/>
          <w:webHidden/>
          <w:lang w:val="ru-RU"/>
        </w:rPr>
        <w:tab/>
      </w:r>
      <w:r w:rsidR="005B286B">
        <w:rPr>
          <w:noProof/>
          <w:webHidden/>
          <w:lang w:val="ru-RU"/>
        </w:rPr>
        <w:t>31</w:t>
      </w:r>
    </w:p>
    <w:p w:rsidR="003F35A4" w:rsidRPr="00C84AFA" w:rsidRDefault="003F35A4">
      <w:pPr>
        <w:pStyle w:val="31"/>
        <w:tabs>
          <w:tab w:val="right" w:leader="dot" w:pos="9345"/>
        </w:tabs>
        <w:rPr>
          <w:rFonts w:asciiTheme="minorHAnsi" w:eastAsiaTheme="minorEastAsia" w:hAnsiTheme="minorHAnsi" w:cstheme="minorBidi"/>
          <w:noProof/>
          <w:lang w:val="ru-RU" w:eastAsia="ru-RU" w:bidi="ar-SA"/>
        </w:rPr>
      </w:pPr>
      <w:r w:rsidRPr="00C84AFA">
        <w:rPr>
          <w:noProof/>
          <w:lang w:val="ru-RU"/>
        </w:rPr>
        <w:t>Статья 4.4. Порядок предоставления разрешения на условно разрешенный вид использования земельного участка или объекта капитального строительства</w:t>
      </w:r>
      <w:r w:rsidRPr="00C84AFA">
        <w:rPr>
          <w:noProof/>
          <w:webHidden/>
          <w:lang w:val="ru-RU"/>
        </w:rPr>
        <w:tab/>
      </w:r>
      <w:r w:rsidR="005B286B">
        <w:rPr>
          <w:noProof/>
          <w:webHidden/>
          <w:lang w:val="ru-RU"/>
        </w:rPr>
        <w:t>31</w:t>
      </w:r>
    </w:p>
    <w:p w:rsidR="003F35A4" w:rsidRPr="00C84AFA" w:rsidRDefault="003F35A4">
      <w:pPr>
        <w:pStyle w:val="31"/>
        <w:tabs>
          <w:tab w:val="right" w:leader="dot" w:pos="9345"/>
        </w:tabs>
        <w:rPr>
          <w:rFonts w:asciiTheme="minorHAnsi" w:eastAsiaTheme="minorEastAsia" w:hAnsiTheme="minorHAnsi" w:cstheme="minorBidi"/>
          <w:noProof/>
          <w:lang w:val="ru-RU" w:eastAsia="ru-RU" w:bidi="ar-SA"/>
        </w:rPr>
      </w:pPr>
      <w:r w:rsidRPr="00C84AFA">
        <w:rPr>
          <w:noProof/>
          <w:lang w:val="ru-RU"/>
        </w:rPr>
        <w:t>Статья 4.5. Отклонение от предельных параметров разрешенного строительства, реконструкции объектов капитального строительства</w:t>
      </w:r>
      <w:r w:rsidRPr="00C84AFA">
        <w:rPr>
          <w:noProof/>
          <w:webHidden/>
          <w:lang w:val="ru-RU"/>
        </w:rPr>
        <w:tab/>
      </w:r>
      <w:r w:rsidR="005B286B">
        <w:rPr>
          <w:noProof/>
          <w:webHidden/>
          <w:lang w:val="ru-RU"/>
        </w:rPr>
        <w:t>32</w:t>
      </w:r>
    </w:p>
    <w:p w:rsidR="003F35A4" w:rsidRPr="00C84AFA" w:rsidRDefault="003F35A4">
      <w:pPr>
        <w:pStyle w:val="31"/>
        <w:tabs>
          <w:tab w:val="right" w:leader="dot" w:pos="9345"/>
        </w:tabs>
        <w:rPr>
          <w:rFonts w:asciiTheme="minorHAnsi" w:eastAsiaTheme="minorEastAsia" w:hAnsiTheme="minorHAnsi" w:cstheme="minorBidi"/>
          <w:noProof/>
          <w:lang w:val="ru-RU" w:eastAsia="ru-RU" w:bidi="ar-SA"/>
        </w:rPr>
      </w:pPr>
      <w:r w:rsidRPr="00C84AFA">
        <w:rPr>
          <w:noProof/>
          <w:lang w:val="ru-RU"/>
        </w:rPr>
        <w:t>Статья 4.6. Установление публичных сервитутов</w:t>
      </w:r>
      <w:r w:rsidRPr="00C84AFA">
        <w:rPr>
          <w:noProof/>
          <w:webHidden/>
          <w:lang w:val="ru-RU"/>
        </w:rPr>
        <w:tab/>
      </w:r>
      <w:r w:rsidR="00E501BA" w:rsidRPr="00C84AFA">
        <w:rPr>
          <w:noProof/>
          <w:webHidden/>
          <w:lang w:val="ru-RU"/>
        </w:rPr>
        <w:t>3</w:t>
      </w:r>
      <w:r w:rsidR="005B286B">
        <w:rPr>
          <w:noProof/>
          <w:webHidden/>
          <w:lang w:val="ru-RU"/>
        </w:rPr>
        <w:t>3</w:t>
      </w:r>
    </w:p>
    <w:p w:rsidR="003F35A4" w:rsidRPr="00C84AFA" w:rsidRDefault="003F35A4">
      <w:pPr>
        <w:pStyle w:val="21"/>
        <w:rPr>
          <w:rFonts w:asciiTheme="minorHAnsi" w:eastAsiaTheme="minorEastAsia" w:hAnsiTheme="minorHAnsi" w:cstheme="minorBidi"/>
          <w:bCs w:val="0"/>
          <w:lang w:val="ru-RU" w:eastAsia="ru-RU" w:bidi="ar-SA"/>
        </w:rPr>
      </w:pPr>
      <w:r w:rsidRPr="00C84AFA">
        <w:rPr>
          <w:lang w:val="ru-RU"/>
        </w:rPr>
        <w:lastRenderedPageBreak/>
        <w:t>РАЗДЕЛ 5. ФОРМИРОВАНИЕ ЗЕМЕЛЬНЫХ УЧАСТКОВ КАК ОБЪЕКТОВ НЕДВИЖИМОСТИ ПРИ ИХ ПРЕДОСТАВЛЕНИИ ДЛЯ СТРОИТЕЛЬСТВА</w:t>
      </w:r>
      <w:r w:rsidRPr="00C84AFA">
        <w:rPr>
          <w:webHidden/>
          <w:lang w:val="ru-RU"/>
        </w:rPr>
        <w:tab/>
      </w:r>
      <w:r w:rsidR="00E501BA" w:rsidRPr="00C84AFA">
        <w:rPr>
          <w:webHidden/>
          <w:lang w:val="ru-RU"/>
        </w:rPr>
        <w:t>3</w:t>
      </w:r>
      <w:r w:rsidR="005B286B">
        <w:rPr>
          <w:webHidden/>
          <w:lang w:val="ru-RU"/>
        </w:rPr>
        <w:t>3</w:t>
      </w:r>
    </w:p>
    <w:p w:rsidR="003F35A4" w:rsidRPr="00C84AFA" w:rsidRDefault="003F35A4">
      <w:pPr>
        <w:pStyle w:val="31"/>
        <w:tabs>
          <w:tab w:val="right" w:leader="dot" w:pos="9345"/>
        </w:tabs>
        <w:rPr>
          <w:rFonts w:asciiTheme="minorHAnsi" w:eastAsiaTheme="minorEastAsia" w:hAnsiTheme="minorHAnsi" w:cstheme="minorBidi"/>
          <w:noProof/>
          <w:lang w:val="ru-RU" w:eastAsia="ru-RU" w:bidi="ar-SA"/>
        </w:rPr>
      </w:pPr>
      <w:r w:rsidRPr="00C84AFA">
        <w:rPr>
          <w:noProof/>
          <w:lang w:val="ru-RU"/>
        </w:rPr>
        <w:t>Статья 5.1. Работы по формированию земельных участков</w:t>
      </w:r>
      <w:r w:rsidRPr="00C84AFA">
        <w:rPr>
          <w:noProof/>
          <w:webHidden/>
          <w:lang w:val="ru-RU"/>
        </w:rPr>
        <w:tab/>
      </w:r>
      <w:r w:rsidR="00E501BA" w:rsidRPr="00C84AFA">
        <w:rPr>
          <w:noProof/>
          <w:webHidden/>
          <w:lang w:val="ru-RU"/>
        </w:rPr>
        <w:t>3</w:t>
      </w:r>
      <w:r w:rsidR="005B286B">
        <w:rPr>
          <w:noProof/>
          <w:webHidden/>
          <w:lang w:val="ru-RU"/>
        </w:rPr>
        <w:t>3</w:t>
      </w:r>
    </w:p>
    <w:p w:rsidR="003F35A4" w:rsidRPr="00C84AFA" w:rsidRDefault="003F35A4">
      <w:pPr>
        <w:pStyle w:val="31"/>
        <w:tabs>
          <w:tab w:val="right" w:leader="dot" w:pos="9345"/>
        </w:tabs>
        <w:rPr>
          <w:rFonts w:asciiTheme="minorHAnsi" w:eastAsiaTheme="minorEastAsia" w:hAnsiTheme="minorHAnsi" w:cstheme="minorBidi"/>
          <w:noProof/>
          <w:lang w:val="ru-RU" w:eastAsia="ru-RU" w:bidi="ar-SA"/>
        </w:rPr>
      </w:pPr>
      <w:r w:rsidRPr="00C84AFA">
        <w:rPr>
          <w:noProof/>
          <w:lang w:val="ru-RU"/>
        </w:rPr>
        <w:t>Статья 5.2. Принципы организации процесса градостроительной подготовки земельных участков из состава государственных и муниципальных земель для предоставления их физическим и юридическим лицам</w:t>
      </w:r>
      <w:r w:rsidRPr="00C84AFA">
        <w:rPr>
          <w:noProof/>
          <w:webHidden/>
          <w:lang w:val="ru-RU"/>
        </w:rPr>
        <w:tab/>
      </w:r>
      <w:r w:rsidR="00E501BA" w:rsidRPr="00C84AFA">
        <w:rPr>
          <w:noProof/>
          <w:webHidden/>
          <w:lang w:val="ru-RU"/>
        </w:rPr>
        <w:t>3</w:t>
      </w:r>
      <w:r w:rsidR="005B286B">
        <w:rPr>
          <w:noProof/>
          <w:webHidden/>
          <w:lang w:val="ru-RU"/>
        </w:rPr>
        <w:t>4</w:t>
      </w:r>
    </w:p>
    <w:p w:rsidR="003F35A4" w:rsidRPr="00C84AFA" w:rsidRDefault="003F35A4">
      <w:pPr>
        <w:pStyle w:val="31"/>
        <w:tabs>
          <w:tab w:val="right" w:leader="dot" w:pos="9345"/>
        </w:tabs>
        <w:rPr>
          <w:rFonts w:asciiTheme="minorHAnsi" w:eastAsiaTheme="minorEastAsia" w:hAnsiTheme="minorHAnsi" w:cstheme="minorBidi"/>
          <w:noProof/>
          <w:lang w:val="ru-RU" w:eastAsia="ru-RU" w:bidi="ar-SA"/>
        </w:rPr>
      </w:pPr>
      <w:r w:rsidRPr="00C84AFA">
        <w:rPr>
          <w:noProof/>
          <w:lang w:val="ru-RU"/>
        </w:rPr>
        <w:t>Статья 5.3. Условия предоставления (изъятия) земельных участков</w:t>
      </w:r>
      <w:r w:rsidRPr="00C84AFA">
        <w:rPr>
          <w:noProof/>
          <w:webHidden/>
          <w:lang w:val="ru-RU"/>
        </w:rPr>
        <w:tab/>
      </w:r>
      <w:r w:rsidR="00E501BA" w:rsidRPr="00C84AFA">
        <w:rPr>
          <w:noProof/>
          <w:webHidden/>
          <w:lang w:val="ru-RU"/>
        </w:rPr>
        <w:t>3</w:t>
      </w:r>
      <w:r w:rsidR="005B286B">
        <w:rPr>
          <w:noProof/>
          <w:webHidden/>
          <w:lang w:val="ru-RU"/>
        </w:rPr>
        <w:t>5</w:t>
      </w:r>
    </w:p>
    <w:p w:rsidR="003F35A4" w:rsidRPr="00C84AFA" w:rsidRDefault="003F35A4">
      <w:pPr>
        <w:pStyle w:val="31"/>
        <w:tabs>
          <w:tab w:val="right" w:leader="dot" w:pos="9345"/>
        </w:tabs>
        <w:rPr>
          <w:rFonts w:asciiTheme="minorHAnsi" w:eastAsiaTheme="minorEastAsia" w:hAnsiTheme="minorHAnsi" w:cstheme="minorBidi"/>
          <w:noProof/>
          <w:lang w:val="ru-RU" w:eastAsia="ru-RU" w:bidi="ar-SA"/>
        </w:rPr>
      </w:pPr>
      <w:r w:rsidRPr="00C84AFA">
        <w:rPr>
          <w:noProof/>
          <w:lang w:val="ru-RU"/>
        </w:rPr>
        <w:t>Статья 5.4. Нормы предоставления земельных участков</w:t>
      </w:r>
      <w:r w:rsidRPr="00C84AFA">
        <w:rPr>
          <w:noProof/>
          <w:webHidden/>
          <w:lang w:val="ru-RU"/>
        </w:rPr>
        <w:tab/>
      </w:r>
      <w:r w:rsidR="00E501BA" w:rsidRPr="00C84AFA">
        <w:rPr>
          <w:noProof/>
          <w:webHidden/>
          <w:lang w:val="ru-RU"/>
        </w:rPr>
        <w:t>3</w:t>
      </w:r>
      <w:r w:rsidR="005B286B">
        <w:rPr>
          <w:noProof/>
          <w:webHidden/>
          <w:lang w:val="ru-RU"/>
        </w:rPr>
        <w:t>6</w:t>
      </w:r>
    </w:p>
    <w:p w:rsidR="003F35A4" w:rsidRPr="00C84AFA" w:rsidRDefault="003F35A4">
      <w:pPr>
        <w:pStyle w:val="31"/>
        <w:tabs>
          <w:tab w:val="right" w:leader="dot" w:pos="9345"/>
        </w:tabs>
        <w:rPr>
          <w:rFonts w:asciiTheme="minorHAnsi" w:eastAsiaTheme="minorEastAsia" w:hAnsiTheme="minorHAnsi" w:cstheme="minorBidi"/>
          <w:noProof/>
          <w:lang w:val="ru-RU" w:eastAsia="ru-RU" w:bidi="ar-SA"/>
        </w:rPr>
      </w:pPr>
      <w:r w:rsidRPr="00C84AFA">
        <w:rPr>
          <w:noProof/>
          <w:lang w:val="ru-RU"/>
        </w:rPr>
        <w:t>Статья 5.5. Межевание территории</w:t>
      </w:r>
      <w:r w:rsidRPr="00C84AFA">
        <w:rPr>
          <w:noProof/>
          <w:webHidden/>
          <w:lang w:val="ru-RU"/>
        </w:rPr>
        <w:tab/>
      </w:r>
      <w:r w:rsidR="00E501BA" w:rsidRPr="00C84AFA">
        <w:rPr>
          <w:noProof/>
          <w:webHidden/>
          <w:lang w:val="ru-RU"/>
        </w:rPr>
        <w:t>3</w:t>
      </w:r>
      <w:r w:rsidR="005B286B">
        <w:rPr>
          <w:noProof/>
          <w:webHidden/>
          <w:lang w:val="ru-RU"/>
        </w:rPr>
        <w:t>6</w:t>
      </w:r>
    </w:p>
    <w:p w:rsidR="003F35A4" w:rsidRPr="00C84AFA" w:rsidRDefault="003F35A4">
      <w:pPr>
        <w:pStyle w:val="31"/>
        <w:tabs>
          <w:tab w:val="right" w:leader="dot" w:pos="9345"/>
        </w:tabs>
        <w:rPr>
          <w:rFonts w:asciiTheme="minorHAnsi" w:eastAsiaTheme="minorEastAsia" w:hAnsiTheme="minorHAnsi" w:cstheme="minorBidi"/>
          <w:noProof/>
          <w:lang w:val="ru-RU" w:eastAsia="ru-RU" w:bidi="ar-SA"/>
        </w:rPr>
      </w:pPr>
      <w:r w:rsidRPr="00C84AFA">
        <w:rPr>
          <w:noProof/>
          <w:lang w:val="ru-RU"/>
        </w:rPr>
        <w:t>Статья 5.6. Установление публичных сервитутов</w:t>
      </w:r>
      <w:r w:rsidRPr="00C84AFA">
        <w:rPr>
          <w:noProof/>
          <w:webHidden/>
          <w:lang w:val="ru-RU"/>
        </w:rPr>
        <w:tab/>
      </w:r>
      <w:r w:rsidR="00E501BA" w:rsidRPr="00C84AFA">
        <w:rPr>
          <w:noProof/>
          <w:webHidden/>
          <w:lang w:val="ru-RU"/>
        </w:rPr>
        <w:t>3</w:t>
      </w:r>
      <w:r w:rsidR="005B286B">
        <w:rPr>
          <w:noProof/>
          <w:webHidden/>
          <w:lang w:val="ru-RU"/>
        </w:rPr>
        <w:t>6</w:t>
      </w:r>
    </w:p>
    <w:p w:rsidR="003F35A4" w:rsidRPr="00C84AFA" w:rsidRDefault="003F35A4">
      <w:pPr>
        <w:pStyle w:val="31"/>
        <w:tabs>
          <w:tab w:val="right" w:leader="dot" w:pos="9345"/>
        </w:tabs>
        <w:rPr>
          <w:rFonts w:asciiTheme="minorHAnsi" w:eastAsiaTheme="minorEastAsia" w:hAnsiTheme="minorHAnsi" w:cstheme="minorBidi"/>
          <w:noProof/>
          <w:lang w:val="ru-RU" w:eastAsia="ru-RU" w:bidi="ar-SA"/>
        </w:rPr>
      </w:pPr>
      <w:r w:rsidRPr="00C84AFA">
        <w:rPr>
          <w:noProof/>
          <w:lang w:val="ru-RU"/>
        </w:rPr>
        <w:t>Статья 5.7. Градостроительный план земельного участка</w:t>
      </w:r>
      <w:r w:rsidRPr="00C84AFA">
        <w:rPr>
          <w:noProof/>
          <w:webHidden/>
          <w:lang w:val="ru-RU"/>
        </w:rPr>
        <w:tab/>
      </w:r>
      <w:r w:rsidR="00E501BA" w:rsidRPr="00C84AFA">
        <w:rPr>
          <w:noProof/>
          <w:webHidden/>
          <w:lang w:val="ru-RU"/>
        </w:rPr>
        <w:t>3</w:t>
      </w:r>
      <w:r w:rsidR="005B286B">
        <w:rPr>
          <w:noProof/>
          <w:webHidden/>
          <w:lang w:val="ru-RU"/>
        </w:rPr>
        <w:t>7</w:t>
      </w:r>
    </w:p>
    <w:p w:rsidR="003F35A4" w:rsidRPr="00C84AFA" w:rsidRDefault="003F35A4">
      <w:pPr>
        <w:pStyle w:val="21"/>
        <w:rPr>
          <w:rFonts w:asciiTheme="minorHAnsi" w:eastAsiaTheme="minorEastAsia" w:hAnsiTheme="minorHAnsi" w:cstheme="minorBidi"/>
          <w:bCs w:val="0"/>
          <w:lang w:val="ru-RU" w:eastAsia="ru-RU" w:bidi="ar-SA"/>
        </w:rPr>
      </w:pPr>
      <w:r w:rsidRPr="00C84AFA">
        <w:rPr>
          <w:lang w:val="ru-RU"/>
        </w:rPr>
        <w:t>РАЗДЕЛ 6. ПОЛОЖЕНИЕ О ПРОВЕДЕНИИ ПУБЛИЧНЫХ СЛУШАНИЙ ПО ВОПРОСАМ ЗЕМЛЕПОЛЬЗОВАНИЯ И ЗАСТРОЙКИ</w:t>
      </w:r>
      <w:r w:rsidRPr="00C84AFA">
        <w:rPr>
          <w:webHidden/>
          <w:lang w:val="ru-RU"/>
        </w:rPr>
        <w:tab/>
      </w:r>
      <w:r w:rsidR="00E501BA" w:rsidRPr="00C84AFA">
        <w:rPr>
          <w:webHidden/>
          <w:lang w:val="ru-RU"/>
        </w:rPr>
        <w:t>3</w:t>
      </w:r>
      <w:r w:rsidR="005B286B">
        <w:rPr>
          <w:webHidden/>
          <w:lang w:val="ru-RU"/>
        </w:rPr>
        <w:t>8</w:t>
      </w:r>
    </w:p>
    <w:p w:rsidR="003F35A4" w:rsidRPr="00C84AFA" w:rsidRDefault="003F35A4">
      <w:pPr>
        <w:pStyle w:val="31"/>
        <w:tabs>
          <w:tab w:val="right" w:leader="dot" w:pos="9345"/>
        </w:tabs>
        <w:rPr>
          <w:rFonts w:asciiTheme="minorHAnsi" w:eastAsiaTheme="minorEastAsia" w:hAnsiTheme="minorHAnsi" w:cstheme="minorBidi"/>
          <w:noProof/>
          <w:lang w:val="ru-RU" w:eastAsia="ru-RU" w:bidi="ar-SA"/>
        </w:rPr>
      </w:pPr>
      <w:r w:rsidRPr="00C84AFA">
        <w:rPr>
          <w:noProof/>
          <w:lang w:val="ru-RU"/>
        </w:rPr>
        <w:t>Статья 6.1. Общие положения о публичных слушаниях</w:t>
      </w:r>
      <w:r w:rsidRPr="00C84AFA">
        <w:rPr>
          <w:noProof/>
          <w:webHidden/>
          <w:lang w:val="ru-RU"/>
        </w:rPr>
        <w:tab/>
      </w:r>
      <w:r w:rsidR="00E501BA" w:rsidRPr="00C84AFA">
        <w:rPr>
          <w:noProof/>
          <w:webHidden/>
          <w:lang w:val="ru-RU"/>
        </w:rPr>
        <w:t>3</w:t>
      </w:r>
      <w:r w:rsidR="005B286B">
        <w:rPr>
          <w:noProof/>
          <w:webHidden/>
          <w:lang w:val="ru-RU"/>
        </w:rPr>
        <w:t>8</w:t>
      </w:r>
    </w:p>
    <w:p w:rsidR="003F35A4" w:rsidRPr="00C84AFA" w:rsidRDefault="003F35A4">
      <w:pPr>
        <w:pStyle w:val="31"/>
        <w:tabs>
          <w:tab w:val="right" w:leader="dot" w:pos="9345"/>
        </w:tabs>
        <w:rPr>
          <w:rFonts w:asciiTheme="minorHAnsi" w:eastAsiaTheme="minorEastAsia" w:hAnsiTheme="minorHAnsi" w:cstheme="minorBidi"/>
          <w:noProof/>
          <w:lang w:val="ru-RU" w:eastAsia="ru-RU" w:bidi="ar-SA"/>
        </w:rPr>
      </w:pPr>
      <w:r w:rsidRPr="00C84AFA">
        <w:rPr>
          <w:noProof/>
          <w:lang w:val="ru-RU"/>
        </w:rPr>
        <w:t>Статья 6.2. Организация подготовки публичных слушаний</w:t>
      </w:r>
      <w:r w:rsidRPr="00C84AFA">
        <w:rPr>
          <w:noProof/>
          <w:webHidden/>
          <w:lang w:val="ru-RU"/>
        </w:rPr>
        <w:tab/>
      </w:r>
      <w:r w:rsidR="00E501BA" w:rsidRPr="00C84AFA">
        <w:rPr>
          <w:noProof/>
          <w:webHidden/>
          <w:lang w:val="ru-RU"/>
        </w:rPr>
        <w:t>3</w:t>
      </w:r>
      <w:r w:rsidR="005B286B">
        <w:rPr>
          <w:noProof/>
          <w:webHidden/>
          <w:lang w:val="ru-RU"/>
        </w:rPr>
        <w:t>9</w:t>
      </w:r>
    </w:p>
    <w:p w:rsidR="003F35A4" w:rsidRPr="00C84AFA" w:rsidRDefault="003F35A4">
      <w:pPr>
        <w:pStyle w:val="31"/>
        <w:tabs>
          <w:tab w:val="right" w:leader="dot" w:pos="9345"/>
        </w:tabs>
        <w:rPr>
          <w:rFonts w:asciiTheme="minorHAnsi" w:eastAsiaTheme="minorEastAsia" w:hAnsiTheme="minorHAnsi" w:cstheme="minorBidi"/>
          <w:noProof/>
          <w:lang w:val="ru-RU" w:eastAsia="ru-RU" w:bidi="ar-SA"/>
        </w:rPr>
      </w:pPr>
      <w:r w:rsidRPr="00C84AFA">
        <w:rPr>
          <w:noProof/>
          <w:lang w:val="ru-RU"/>
        </w:rPr>
        <w:t>Статья 6.3. Процедура проведения публичных слушаний</w:t>
      </w:r>
      <w:r w:rsidRPr="00C84AFA">
        <w:rPr>
          <w:noProof/>
          <w:webHidden/>
          <w:lang w:val="ru-RU"/>
        </w:rPr>
        <w:tab/>
      </w:r>
      <w:r w:rsidR="00E501BA" w:rsidRPr="00C84AFA">
        <w:rPr>
          <w:noProof/>
          <w:webHidden/>
          <w:lang w:val="ru-RU"/>
        </w:rPr>
        <w:t>3</w:t>
      </w:r>
      <w:r w:rsidR="005B286B">
        <w:rPr>
          <w:noProof/>
          <w:webHidden/>
          <w:lang w:val="ru-RU"/>
        </w:rPr>
        <w:t>9</w:t>
      </w:r>
    </w:p>
    <w:p w:rsidR="003F35A4" w:rsidRPr="00C84AFA" w:rsidRDefault="003F35A4">
      <w:pPr>
        <w:pStyle w:val="31"/>
        <w:tabs>
          <w:tab w:val="right" w:leader="dot" w:pos="9345"/>
        </w:tabs>
        <w:rPr>
          <w:rFonts w:asciiTheme="minorHAnsi" w:eastAsiaTheme="minorEastAsia" w:hAnsiTheme="minorHAnsi" w:cstheme="minorBidi"/>
          <w:noProof/>
          <w:lang w:val="ru-RU" w:eastAsia="ru-RU" w:bidi="ar-SA"/>
        </w:rPr>
      </w:pPr>
      <w:r w:rsidRPr="00C84AFA">
        <w:rPr>
          <w:noProof/>
          <w:lang w:val="ru-RU"/>
        </w:rPr>
        <w:t>Статья 6.4. Публичные слушания применительно к рассмотрению вопросов о специальном согласовании, отклонениях от Правил</w:t>
      </w:r>
      <w:r w:rsidRPr="00C84AFA">
        <w:rPr>
          <w:noProof/>
          <w:webHidden/>
          <w:lang w:val="ru-RU"/>
        </w:rPr>
        <w:tab/>
      </w:r>
      <w:r w:rsidR="005B286B">
        <w:rPr>
          <w:noProof/>
          <w:webHidden/>
          <w:lang w:val="ru-RU"/>
        </w:rPr>
        <w:t>40</w:t>
      </w:r>
    </w:p>
    <w:p w:rsidR="003F35A4" w:rsidRPr="00C84AFA" w:rsidRDefault="003F35A4">
      <w:pPr>
        <w:pStyle w:val="21"/>
        <w:rPr>
          <w:rFonts w:asciiTheme="minorHAnsi" w:eastAsiaTheme="minorEastAsia" w:hAnsiTheme="minorHAnsi" w:cstheme="minorBidi"/>
          <w:bCs w:val="0"/>
          <w:lang w:val="ru-RU" w:eastAsia="ru-RU" w:bidi="ar-SA"/>
        </w:rPr>
      </w:pPr>
      <w:r w:rsidRPr="00C84AFA">
        <w:rPr>
          <w:lang w:val="ru-RU"/>
        </w:rPr>
        <w:t>РАЗДЕЛ 7. ОСУЩЕСТВЛЕНИЕ КОНТРОЛЯ ЗА ИСПОЛЬЗОВАНИЕМ И ИЗМЕНЕНИЯМИ ЗЕМЕЛЬНЫХ УЧАСТКОВ И ИНЫХ ОБЪЕКТОВ НЕДВИЖИМОСТИ, ПРОИЗВОДИМЫХ ИХ ВЛАДЕЛЬЦАМИ</w:t>
      </w:r>
      <w:r w:rsidRPr="00C84AFA">
        <w:rPr>
          <w:webHidden/>
          <w:lang w:val="ru-RU"/>
        </w:rPr>
        <w:tab/>
      </w:r>
      <w:r w:rsidR="005B286B">
        <w:rPr>
          <w:webHidden/>
          <w:lang w:val="ru-RU"/>
        </w:rPr>
        <w:t>42</w:t>
      </w:r>
    </w:p>
    <w:p w:rsidR="003F35A4" w:rsidRPr="00C84AFA" w:rsidRDefault="003F35A4">
      <w:pPr>
        <w:pStyle w:val="31"/>
        <w:tabs>
          <w:tab w:val="right" w:leader="dot" w:pos="9345"/>
        </w:tabs>
        <w:rPr>
          <w:rFonts w:asciiTheme="minorHAnsi" w:eastAsiaTheme="minorEastAsia" w:hAnsiTheme="minorHAnsi" w:cstheme="minorBidi"/>
          <w:noProof/>
          <w:lang w:val="ru-RU" w:eastAsia="ru-RU" w:bidi="ar-SA"/>
        </w:rPr>
      </w:pPr>
      <w:r w:rsidRPr="00C84AFA">
        <w:rPr>
          <w:noProof/>
          <w:lang w:val="ru-RU"/>
        </w:rPr>
        <w:t>Статья 7.1. Основания для осуществления контроля, субъекты контроля</w:t>
      </w:r>
      <w:r w:rsidRPr="00C84AFA">
        <w:rPr>
          <w:noProof/>
          <w:webHidden/>
          <w:lang w:val="ru-RU"/>
        </w:rPr>
        <w:tab/>
      </w:r>
      <w:r w:rsidR="005B286B">
        <w:rPr>
          <w:noProof/>
          <w:webHidden/>
          <w:lang w:val="ru-RU"/>
        </w:rPr>
        <w:t>42</w:t>
      </w:r>
    </w:p>
    <w:p w:rsidR="003F35A4" w:rsidRPr="00C84AFA" w:rsidRDefault="003F35A4">
      <w:pPr>
        <w:pStyle w:val="31"/>
        <w:tabs>
          <w:tab w:val="right" w:leader="dot" w:pos="9345"/>
        </w:tabs>
        <w:rPr>
          <w:rFonts w:asciiTheme="minorHAnsi" w:eastAsiaTheme="minorEastAsia" w:hAnsiTheme="minorHAnsi" w:cstheme="minorBidi"/>
          <w:noProof/>
          <w:lang w:val="ru-RU" w:eastAsia="ru-RU" w:bidi="ar-SA"/>
        </w:rPr>
      </w:pPr>
      <w:r w:rsidRPr="00C84AFA">
        <w:rPr>
          <w:noProof/>
          <w:lang w:val="ru-RU"/>
        </w:rPr>
        <w:t>Статья 7.2. Виды контроля изменения объектов недвижимости</w:t>
      </w:r>
      <w:r w:rsidRPr="00C84AFA">
        <w:rPr>
          <w:noProof/>
          <w:webHidden/>
          <w:lang w:val="ru-RU"/>
        </w:rPr>
        <w:tab/>
      </w:r>
      <w:r w:rsidR="00E501BA" w:rsidRPr="00C84AFA">
        <w:rPr>
          <w:noProof/>
          <w:webHidden/>
          <w:lang w:val="ru-RU"/>
        </w:rPr>
        <w:t>4</w:t>
      </w:r>
      <w:r w:rsidR="005B286B">
        <w:rPr>
          <w:noProof/>
          <w:webHidden/>
          <w:lang w:val="ru-RU"/>
        </w:rPr>
        <w:t>3</w:t>
      </w:r>
    </w:p>
    <w:p w:rsidR="003F35A4" w:rsidRPr="00C84AFA" w:rsidRDefault="003F35A4">
      <w:pPr>
        <w:pStyle w:val="21"/>
        <w:rPr>
          <w:rFonts w:asciiTheme="minorHAnsi" w:eastAsiaTheme="minorEastAsia" w:hAnsiTheme="minorHAnsi" w:cstheme="minorBidi"/>
          <w:bCs w:val="0"/>
          <w:lang w:val="ru-RU" w:eastAsia="ru-RU" w:bidi="ar-SA"/>
        </w:rPr>
      </w:pPr>
      <w:r w:rsidRPr="00C84AFA">
        <w:rPr>
          <w:lang w:val="ru-RU"/>
        </w:rPr>
        <w:t>РАЗДЕЛ 8. ПОРЯДОК ВНЕСЕНИЯ ДОПОЛНЕНИЙ И ИЗМЕНЕНИЙ В ПРАВИЛА ЗАСТРОЙКИ</w:t>
      </w:r>
      <w:r w:rsidRPr="00C84AFA">
        <w:rPr>
          <w:webHidden/>
          <w:lang w:val="ru-RU"/>
        </w:rPr>
        <w:tab/>
      </w:r>
      <w:r w:rsidR="00E501BA" w:rsidRPr="00C84AFA">
        <w:rPr>
          <w:webHidden/>
          <w:lang w:val="ru-RU"/>
        </w:rPr>
        <w:t>4</w:t>
      </w:r>
      <w:r w:rsidR="005B286B">
        <w:rPr>
          <w:webHidden/>
          <w:lang w:val="ru-RU"/>
        </w:rPr>
        <w:t>3</w:t>
      </w:r>
    </w:p>
    <w:p w:rsidR="003F35A4" w:rsidRPr="00C84AFA" w:rsidRDefault="003F35A4">
      <w:pPr>
        <w:pStyle w:val="31"/>
        <w:tabs>
          <w:tab w:val="right" w:leader="dot" w:pos="9345"/>
        </w:tabs>
        <w:rPr>
          <w:rFonts w:asciiTheme="minorHAnsi" w:eastAsiaTheme="minorEastAsia" w:hAnsiTheme="minorHAnsi" w:cstheme="minorBidi"/>
          <w:noProof/>
          <w:lang w:val="ru-RU" w:eastAsia="ru-RU" w:bidi="ar-SA"/>
        </w:rPr>
      </w:pPr>
      <w:r w:rsidRPr="00C84AFA">
        <w:rPr>
          <w:noProof/>
          <w:lang w:val="ru-RU"/>
        </w:rPr>
        <w:t>Статья 8.1. Основания для внесения изменений в Правила землепользования и застройки</w:t>
      </w:r>
      <w:r w:rsidRPr="00C84AFA">
        <w:rPr>
          <w:noProof/>
          <w:webHidden/>
          <w:lang w:val="ru-RU"/>
        </w:rPr>
        <w:tab/>
      </w:r>
      <w:r w:rsidR="00E501BA" w:rsidRPr="00C84AFA">
        <w:rPr>
          <w:noProof/>
          <w:webHidden/>
          <w:lang w:val="ru-RU"/>
        </w:rPr>
        <w:t>4</w:t>
      </w:r>
      <w:r w:rsidR="005B286B">
        <w:rPr>
          <w:noProof/>
          <w:webHidden/>
          <w:lang w:val="ru-RU"/>
        </w:rPr>
        <w:t>3</w:t>
      </w:r>
    </w:p>
    <w:p w:rsidR="003F35A4" w:rsidRPr="00C84AFA" w:rsidRDefault="003F35A4">
      <w:pPr>
        <w:pStyle w:val="31"/>
        <w:tabs>
          <w:tab w:val="right" w:leader="dot" w:pos="9345"/>
        </w:tabs>
        <w:rPr>
          <w:rFonts w:asciiTheme="minorHAnsi" w:eastAsiaTheme="minorEastAsia" w:hAnsiTheme="minorHAnsi" w:cstheme="minorBidi"/>
          <w:noProof/>
          <w:lang w:val="ru-RU" w:eastAsia="ru-RU" w:bidi="ar-SA"/>
        </w:rPr>
      </w:pPr>
      <w:r w:rsidRPr="00C84AFA">
        <w:rPr>
          <w:noProof/>
          <w:lang w:val="ru-RU"/>
        </w:rPr>
        <w:t>Статья 8.2. Порядок внесения изменений в Правила застройки</w:t>
      </w:r>
      <w:r w:rsidRPr="00C84AFA">
        <w:rPr>
          <w:noProof/>
          <w:webHidden/>
          <w:lang w:val="ru-RU"/>
        </w:rPr>
        <w:tab/>
      </w:r>
      <w:r w:rsidR="00E501BA" w:rsidRPr="00C84AFA">
        <w:rPr>
          <w:noProof/>
          <w:webHidden/>
          <w:lang w:val="ru-RU"/>
        </w:rPr>
        <w:t>4</w:t>
      </w:r>
      <w:r w:rsidR="005B286B">
        <w:rPr>
          <w:noProof/>
          <w:webHidden/>
          <w:lang w:val="ru-RU"/>
        </w:rPr>
        <w:t>3</w:t>
      </w:r>
    </w:p>
    <w:p w:rsidR="003F35A4" w:rsidRPr="00C84AFA" w:rsidRDefault="003F35A4">
      <w:pPr>
        <w:pStyle w:val="21"/>
        <w:rPr>
          <w:rFonts w:asciiTheme="minorHAnsi" w:eastAsiaTheme="minorEastAsia" w:hAnsiTheme="minorHAnsi" w:cstheme="minorBidi"/>
          <w:bCs w:val="0"/>
          <w:lang w:val="ru-RU" w:eastAsia="ru-RU" w:bidi="ar-SA"/>
        </w:rPr>
      </w:pPr>
      <w:r w:rsidRPr="00C84AFA">
        <w:rPr>
          <w:lang w:val="ru-RU"/>
        </w:rPr>
        <w:t>РАЗДЕЛ 9. ТРЕБОВАНИЯ К ПРОЕКТИРОВАНИЮ И СТРОИТЕЛЬСТВУ ОТДЕЛЬНЫХ ЭЛЕМЕНТОВ ЗАСТРОЙКИ СЕЛЬСКОГО ПОСЕЛЕНИЯ</w:t>
      </w:r>
      <w:r w:rsidRPr="00C84AFA">
        <w:rPr>
          <w:webHidden/>
          <w:lang w:val="ru-RU"/>
        </w:rPr>
        <w:tab/>
      </w:r>
      <w:r w:rsidR="00E501BA" w:rsidRPr="00C84AFA">
        <w:rPr>
          <w:webHidden/>
          <w:lang w:val="ru-RU"/>
        </w:rPr>
        <w:t>4</w:t>
      </w:r>
      <w:r w:rsidR="005B286B">
        <w:rPr>
          <w:webHidden/>
          <w:lang w:val="ru-RU"/>
        </w:rPr>
        <w:t>4</w:t>
      </w:r>
    </w:p>
    <w:p w:rsidR="003F35A4" w:rsidRPr="00C84AFA" w:rsidRDefault="003F35A4">
      <w:pPr>
        <w:pStyle w:val="31"/>
        <w:tabs>
          <w:tab w:val="right" w:leader="dot" w:pos="9345"/>
        </w:tabs>
        <w:rPr>
          <w:rFonts w:asciiTheme="minorHAnsi" w:eastAsiaTheme="minorEastAsia" w:hAnsiTheme="minorHAnsi" w:cstheme="minorBidi"/>
          <w:noProof/>
          <w:lang w:val="ru-RU" w:eastAsia="ru-RU" w:bidi="ar-SA"/>
        </w:rPr>
      </w:pPr>
      <w:r w:rsidRPr="00C84AFA">
        <w:rPr>
          <w:noProof/>
          <w:lang w:val="ru-RU"/>
        </w:rPr>
        <w:t xml:space="preserve">Статья 9.1. Особенности проектирования и строительства объектов </w:t>
      </w:r>
      <w:r w:rsidRPr="00C84AFA">
        <w:rPr>
          <w:noProof/>
          <w:lang w:val="ru-RU"/>
        </w:rPr>
        <w:br/>
        <w:t>благоустройства</w:t>
      </w:r>
      <w:r w:rsidRPr="00C84AFA">
        <w:rPr>
          <w:noProof/>
          <w:webHidden/>
          <w:lang w:val="ru-RU"/>
        </w:rPr>
        <w:tab/>
      </w:r>
      <w:r w:rsidR="00E501BA" w:rsidRPr="00C84AFA">
        <w:rPr>
          <w:noProof/>
          <w:webHidden/>
          <w:lang w:val="ru-RU"/>
        </w:rPr>
        <w:t>4</w:t>
      </w:r>
      <w:r w:rsidR="005B286B">
        <w:rPr>
          <w:noProof/>
          <w:webHidden/>
          <w:lang w:val="ru-RU"/>
        </w:rPr>
        <w:t>4</w:t>
      </w:r>
    </w:p>
    <w:p w:rsidR="003F35A4" w:rsidRPr="00C84AFA" w:rsidRDefault="003F35A4">
      <w:pPr>
        <w:pStyle w:val="31"/>
        <w:tabs>
          <w:tab w:val="right" w:leader="dot" w:pos="9345"/>
        </w:tabs>
        <w:rPr>
          <w:rFonts w:asciiTheme="minorHAnsi" w:eastAsiaTheme="minorEastAsia" w:hAnsiTheme="minorHAnsi" w:cstheme="minorBidi"/>
          <w:noProof/>
          <w:lang w:val="ru-RU" w:eastAsia="ru-RU" w:bidi="ar-SA"/>
        </w:rPr>
      </w:pPr>
      <w:r w:rsidRPr="00C84AFA">
        <w:rPr>
          <w:noProof/>
          <w:lang w:val="ru-RU"/>
        </w:rPr>
        <w:t>Статья 9.2. Требования к внешнему облику сельского поселения и улучшению его эстетического уровня</w:t>
      </w:r>
      <w:r w:rsidRPr="00C84AFA">
        <w:rPr>
          <w:noProof/>
          <w:webHidden/>
          <w:lang w:val="ru-RU"/>
        </w:rPr>
        <w:tab/>
      </w:r>
      <w:r w:rsidR="00E501BA" w:rsidRPr="00C84AFA">
        <w:rPr>
          <w:noProof/>
          <w:webHidden/>
          <w:lang w:val="ru-RU"/>
        </w:rPr>
        <w:t>4</w:t>
      </w:r>
      <w:r w:rsidR="005B286B">
        <w:rPr>
          <w:noProof/>
          <w:webHidden/>
          <w:lang w:val="ru-RU"/>
        </w:rPr>
        <w:t>5</w:t>
      </w:r>
    </w:p>
    <w:p w:rsidR="003F35A4" w:rsidRPr="00C84AFA" w:rsidRDefault="003F35A4">
      <w:pPr>
        <w:pStyle w:val="31"/>
        <w:tabs>
          <w:tab w:val="right" w:leader="dot" w:pos="9345"/>
        </w:tabs>
        <w:rPr>
          <w:rFonts w:asciiTheme="minorHAnsi" w:eastAsiaTheme="minorEastAsia" w:hAnsiTheme="minorHAnsi" w:cstheme="minorBidi"/>
          <w:noProof/>
          <w:lang w:val="ru-RU" w:eastAsia="ru-RU" w:bidi="ar-SA"/>
        </w:rPr>
      </w:pPr>
      <w:r w:rsidRPr="00C84AFA">
        <w:rPr>
          <w:noProof/>
          <w:lang w:val="ru-RU"/>
        </w:rPr>
        <w:t>Статья 9.3. Требования по охране окружающей среды</w:t>
      </w:r>
      <w:r w:rsidRPr="00C84AFA">
        <w:rPr>
          <w:noProof/>
          <w:webHidden/>
          <w:lang w:val="ru-RU"/>
        </w:rPr>
        <w:tab/>
      </w:r>
      <w:r w:rsidR="00E501BA" w:rsidRPr="00C84AFA">
        <w:rPr>
          <w:noProof/>
          <w:webHidden/>
          <w:lang w:val="ru-RU"/>
        </w:rPr>
        <w:t>4</w:t>
      </w:r>
      <w:r w:rsidR="005B286B">
        <w:rPr>
          <w:noProof/>
          <w:webHidden/>
          <w:lang w:val="ru-RU"/>
        </w:rPr>
        <w:t>6</w:t>
      </w:r>
    </w:p>
    <w:p w:rsidR="003F35A4" w:rsidRPr="00C84AFA" w:rsidRDefault="003F35A4">
      <w:pPr>
        <w:pStyle w:val="31"/>
        <w:tabs>
          <w:tab w:val="right" w:leader="dot" w:pos="9345"/>
        </w:tabs>
        <w:rPr>
          <w:rFonts w:asciiTheme="minorHAnsi" w:eastAsiaTheme="minorEastAsia" w:hAnsiTheme="minorHAnsi" w:cstheme="minorBidi"/>
          <w:noProof/>
          <w:lang w:val="ru-RU" w:eastAsia="ru-RU" w:bidi="ar-SA"/>
        </w:rPr>
      </w:pPr>
      <w:r w:rsidRPr="00C84AFA">
        <w:rPr>
          <w:noProof/>
          <w:lang w:val="ru-RU"/>
        </w:rPr>
        <w:t>Статья 9.4. Проектирование, строительство и реконструкция объектов инженерной инфраструктуры</w:t>
      </w:r>
      <w:r w:rsidRPr="00C84AFA">
        <w:rPr>
          <w:noProof/>
          <w:webHidden/>
          <w:lang w:val="ru-RU"/>
        </w:rPr>
        <w:tab/>
      </w:r>
      <w:r w:rsidR="00E501BA" w:rsidRPr="00C84AFA">
        <w:rPr>
          <w:noProof/>
          <w:webHidden/>
          <w:lang w:val="ru-RU"/>
        </w:rPr>
        <w:t>4</w:t>
      </w:r>
      <w:r w:rsidR="005B286B">
        <w:rPr>
          <w:noProof/>
          <w:webHidden/>
          <w:lang w:val="ru-RU"/>
        </w:rPr>
        <w:t>6</w:t>
      </w:r>
    </w:p>
    <w:p w:rsidR="003F35A4" w:rsidRPr="00C84AFA" w:rsidRDefault="003F35A4">
      <w:pPr>
        <w:pStyle w:val="31"/>
        <w:tabs>
          <w:tab w:val="right" w:leader="dot" w:pos="9345"/>
        </w:tabs>
        <w:rPr>
          <w:rFonts w:asciiTheme="minorHAnsi" w:eastAsiaTheme="minorEastAsia" w:hAnsiTheme="minorHAnsi" w:cstheme="minorBidi"/>
          <w:noProof/>
          <w:lang w:val="ru-RU" w:eastAsia="ru-RU" w:bidi="ar-SA"/>
        </w:rPr>
      </w:pPr>
      <w:r w:rsidRPr="00C84AFA">
        <w:rPr>
          <w:noProof/>
          <w:lang w:val="ru-RU"/>
        </w:rPr>
        <w:t>Статья 9.5. Порядок использования земель историко-культурного назначения и оформления работ по сохранению объектов историко-культурного наследия (памятников истории и культуры)</w:t>
      </w:r>
      <w:r w:rsidRPr="00C84AFA">
        <w:rPr>
          <w:noProof/>
          <w:webHidden/>
          <w:lang w:val="ru-RU"/>
        </w:rPr>
        <w:tab/>
      </w:r>
      <w:r w:rsidR="00E501BA" w:rsidRPr="00C84AFA">
        <w:rPr>
          <w:noProof/>
          <w:webHidden/>
          <w:lang w:val="ru-RU"/>
        </w:rPr>
        <w:t>4</w:t>
      </w:r>
      <w:r w:rsidR="005B286B">
        <w:rPr>
          <w:noProof/>
          <w:webHidden/>
          <w:lang w:val="ru-RU"/>
        </w:rPr>
        <w:t>9</w:t>
      </w:r>
    </w:p>
    <w:p w:rsidR="003F35A4" w:rsidRPr="00C84AFA" w:rsidRDefault="003F35A4">
      <w:pPr>
        <w:pStyle w:val="31"/>
        <w:tabs>
          <w:tab w:val="right" w:leader="dot" w:pos="9345"/>
        </w:tabs>
        <w:rPr>
          <w:rFonts w:asciiTheme="minorHAnsi" w:eastAsiaTheme="minorEastAsia" w:hAnsiTheme="minorHAnsi" w:cstheme="minorBidi"/>
          <w:noProof/>
          <w:lang w:val="ru-RU" w:eastAsia="ru-RU" w:bidi="ar-SA"/>
        </w:rPr>
      </w:pPr>
      <w:r w:rsidRPr="00C84AFA">
        <w:rPr>
          <w:noProof/>
          <w:lang w:val="ru-RU"/>
        </w:rPr>
        <w:t>Статья 9.6. Осуществление инженерных изысканий</w:t>
      </w:r>
      <w:r w:rsidRPr="00C84AFA">
        <w:rPr>
          <w:noProof/>
          <w:webHidden/>
          <w:lang w:val="ru-RU"/>
        </w:rPr>
        <w:tab/>
      </w:r>
      <w:r w:rsidR="005B286B">
        <w:rPr>
          <w:noProof/>
          <w:webHidden/>
          <w:lang w:val="ru-RU"/>
        </w:rPr>
        <w:t>50</w:t>
      </w:r>
    </w:p>
    <w:p w:rsidR="003F35A4" w:rsidRPr="00C84AFA" w:rsidRDefault="003F35A4">
      <w:pPr>
        <w:pStyle w:val="21"/>
        <w:rPr>
          <w:rFonts w:asciiTheme="minorHAnsi" w:eastAsiaTheme="minorEastAsia" w:hAnsiTheme="minorHAnsi" w:cstheme="minorBidi"/>
          <w:bCs w:val="0"/>
          <w:lang w:val="ru-RU" w:eastAsia="ru-RU" w:bidi="ar-SA"/>
        </w:rPr>
      </w:pPr>
      <w:r w:rsidRPr="00C84AFA">
        <w:rPr>
          <w:lang w:val="ru-RU"/>
        </w:rPr>
        <w:t>РАЗДЕЛ 10. ПЕРЕХОДНЫЕ И ЗАКЛЮЧИТЕЛЬНЫЕ ПОЛОЖЕНИЯ</w:t>
      </w:r>
      <w:r w:rsidRPr="00C84AFA">
        <w:rPr>
          <w:webHidden/>
          <w:lang w:val="ru-RU"/>
        </w:rPr>
        <w:tab/>
      </w:r>
      <w:r w:rsidR="001A6EC1">
        <w:rPr>
          <w:webHidden/>
          <w:lang w:val="ru-RU"/>
        </w:rPr>
        <w:t>51</w:t>
      </w:r>
    </w:p>
    <w:p w:rsidR="003F35A4" w:rsidRPr="00C84AFA" w:rsidRDefault="003F35A4">
      <w:pPr>
        <w:pStyle w:val="31"/>
        <w:tabs>
          <w:tab w:val="right" w:leader="dot" w:pos="9345"/>
        </w:tabs>
        <w:rPr>
          <w:rFonts w:asciiTheme="minorHAnsi" w:eastAsiaTheme="minorEastAsia" w:hAnsiTheme="minorHAnsi" w:cstheme="minorBidi"/>
          <w:noProof/>
          <w:lang w:val="ru-RU" w:eastAsia="ru-RU" w:bidi="ar-SA"/>
        </w:rPr>
      </w:pPr>
      <w:r w:rsidRPr="00C84AFA">
        <w:rPr>
          <w:noProof/>
          <w:lang w:val="ru-RU"/>
        </w:rPr>
        <w:t>Статья 10.1. О введении в действие настоящих Правил застройки</w:t>
      </w:r>
      <w:r w:rsidRPr="00C84AFA">
        <w:rPr>
          <w:noProof/>
          <w:webHidden/>
          <w:lang w:val="ru-RU"/>
        </w:rPr>
        <w:tab/>
      </w:r>
      <w:r w:rsidR="001A6EC1">
        <w:rPr>
          <w:noProof/>
          <w:webHidden/>
          <w:lang w:val="ru-RU"/>
        </w:rPr>
        <w:t>51</w:t>
      </w:r>
    </w:p>
    <w:p w:rsidR="00AB748F" w:rsidRDefault="00AB748F">
      <w:pPr>
        <w:pStyle w:val="11"/>
        <w:rPr>
          <w:lang w:val="ru-RU"/>
        </w:rPr>
      </w:pPr>
    </w:p>
    <w:p w:rsidR="003F35A4" w:rsidRPr="00C84AFA" w:rsidRDefault="003F35A4">
      <w:pPr>
        <w:pStyle w:val="11"/>
        <w:rPr>
          <w:rFonts w:asciiTheme="minorHAnsi" w:eastAsiaTheme="minorEastAsia" w:hAnsiTheme="minorHAnsi" w:cstheme="minorBidi"/>
          <w:b w:val="0"/>
          <w:bCs w:val="0"/>
          <w:caps w:val="0"/>
          <w:kern w:val="0"/>
          <w:lang w:val="ru-RU" w:eastAsia="ru-RU" w:bidi="ar-SA"/>
        </w:rPr>
      </w:pPr>
      <w:r w:rsidRPr="00C84AFA">
        <w:rPr>
          <w:lang w:val="ru-RU"/>
        </w:rPr>
        <w:lastRenderedPageBreak/>
        <w:t>Часть II. Схема градостроительного зонирования</w:t>
      </w:r>
      <w:r w:rsidRPr="00C84AFA">
        <w:rPr>
          <w:webHidden/>
          <w:lang w:val="ru-RU"/>
        </w:rPr>
        <w:tab/>
      </w:r>
      <w:r w:rsidR="001A6EC1">
        <w:rPr>
          <w:webHidden/>
          <w:lang w:val="ru-RU"/>
        </w:rPr>
        <w:t>52</w:t>
      </w:r>
    </w:p>
    <w:p w:rsidR="003F35A4" w:rsidRPr="00C84AFA" w:rsidRDefault="003F35A4">
      <w:pPr>
        <w:pStyle w:val="21"/>
        <w:rPr>
          <w:rFonts w:asciiTheme="minorHAnsi" w:eastAsiaTheme="minorEastAsia" w:hAnsiTheme="minorHAnsi" w:cstheme="minorBidi"/>
          <w:bCs w:val="0"/>
          <w:lang w:val="ru-RU" w:eastAsia="ru-RU" w:bidi="ar-SA"/>
        </w:rPr>
      </w:pPr>
      <w:r w:rsidRPr="00C84AFA">
        <w:rPr>
          <w:lang w:val="ru-RU"/>
        </w:rPr>
        <w:t>РАЗДЕЛ 11. СХЕМА (КАРТА) ГРАДОСТРОИТЕЛЬНОГО ЗОНИРОВАНИЯ</w:t>
      </w:r>
      <w:r w:rsidRPr="00C84AFA">
        <w:rPr>
          <w:webHidden/>
          <w:lang w:val="ru-RU"/>
        </w:rPr>
        <w:tab/>
      </w:r>
      <w:r w:rsidR="001A6EC1">
        <w:rPr>
          <w:webHidden/>
          <w:lang w:val="ru-RU"/>
        </w:rPr>
        <w:t>52</w:t>
      </w:r>
    </w:p>
    <w:p w:rsidR="003F35A4" w:rsidRPr="00C84AFA" w:rsidRDefault="003F35A4">
      <w:pPr>
        <w:pStyle w:val="11"/>
        <w:rPr>
          <w:rFonts w:asciiTheme="minorHAnsi" w:eastAsiaTheme="minorEastAsia" w:hAnsiTheme="minorHAnsi" w:cstheme="minorBidi"/>
          <w:b w:val="0"/>
          <w:bCs w:val="0"/>
          <w:caps w:val="0"/>
          <w:kern w:val="0"/>
          <w:lang w:val="ru-RU" w:eastAsia="ru-RU" w:bidi="ar-SA"/>
        </w:rPr>
      </w:pPr>
      <w:r w:rsidRPr="00C84AFA">
        <w:rPr>
          <w:kern w:val="28"/>
          <w:lang w:val="ru-RU"/>
        </w:rPr>
        <w:t>Часть III. Градостроительные регламенты</w:t>
      </w:r>
      <w:r w:rsidRPr="00C84AFA">
        <w:rPr>
          <w:webHidden/>
          <w:lang w:val="ru-RU"/>
        </w:rPr>
        <w:tab/>
      </w:r>
      <w:r w:rsidR="00E501BA" w:rsidRPr="00C84AFA">
        <w:rPr>
          <w:webHidden/>
          <w:lang w:val="ru-RU"/>
        </w:rPr>
        <w:t>5</w:t>
      </w:r>
      <w:r w:rsidR="001A6EC1">
        <w:rPr>
          <w:webHidden/>
          <w:lang w:val="ru-RU"/>
        </w:rPr>
        <w:t>3</w:t>
      </w:r>
    </w:p>
    <w:p w:rsidR="003F35A4" w:rsidRPr="00C84AFA" w:rsidRDefault="003F35A4">
      <w:pPr>
        <w:pStyle w:val="21"/>
        <w:rPr>
          <w:rFonts w:asciiTheme="minorHAnsi" w:eastAsiaTheme="minorEastAsia" w:hAnsiTheme="minorHAnsi" w:cstheme="minorBidi"/>
          <w:bCs w:val="0"/>
          <w:lang w:val="ru-RU" w:eastAsia="ru-RU" w:bidi="ar-SA"/>
        </w:rPr>
      </w:pPr>
      <w:r w:rsidRPr="00C84AFA">
        <w:rPr>
          <w:lang w:val="ru-RU"/>
        </w:rPr>
        <w:t>РАЗДЕЛ 12. ГРАДОСТРОИТЕЛЬНЫЕ РЕГЛАМЕНТЫ О ВИДАХ ИСПОЛЬЗОВАНИЯ ТЕРРИТОРИИ</w:t>
      </w:r>
      <w:r w:rsidRPr="00C84AFA">
        <w:rPr>
          <w:webHidden/>
          <w:lang w:val="ru-RU"/>
        </w:rPr>
        <w:tab/>
      </w:r>
      <w:r w:rsidR="00E501BA" w:rsidRPr="00C84AFA">
        <w:rPr>
          <w:webHidden/>
          <w:lang w:val="ru-RU"/>
        </w:rPr>
        <w:t>5</w:t>
      </w:r>
      <w:r w:rsidR="001A6EC1">
        <w:rPr>
          <w:webHidden/>
          <w:lang w:val="ru-RU"/>
        </w:rPr>
        <w:t>3</w:t>
      </w:r>
    </w:p>
    <w:p w:rsidR="003F35A4" w:rsidRPr="00C84AFA" w:rsidRDefault="003F35A4">
      <w:pPr>
        <w:pStyle w:val="31"/>
        <w:tabs>
          <w:tab w:val="right" w:leader="dot" w:pos="9345"/>
        </w:tabs>
        <w:rPr>
          <w:rFonts w:asciiTheme="minorHAnsi" w:eastAsiaTheme="minorEastAsia" w:hAnsiTheme="minorHAnsi" w:cstheme="minorBidi"/>
          <w:noProof/>
          <w:lang w:val="ru-RU" w:eastAsia="ru-RU" w:bidi="ar-SA"/>
        </w:rPr>
      </w:pPr>
      <w:r w:rsidRPr="00C84AFA">
        <w:rPr>
          <w:noProof/>
          <w:lang w:val="ru-RU"/>
        </w:rPr>
        <w:t>Статья 12.1. Общие положения</w:t>
      </w:r>
      <w:r w:rsidRPr="00C84AFA">
        <w:rPr>
          <w:noProof/>
          <w:webHidden/>
          <w:lang w:val="ru-RU"/>
        </w:rPr>
        <w:tab/>
      </w:r>
      <w:r w:rsidR="00E501BA" w:rsidRPr="00C84AFA">
        <w:rPr>
          <w:noProof/>
          <w:webHidden/>
          <w:lang w:val="ru-RU"/>
        </w:rPr>
        <w:t>5</w:t>
      </w:r>
      <w:r w:rsidR="001A6EC1">
        <w:rPr>
          <w:noProof/>
          <w:webHidden/>
          <w:lang w:val="ru-RU"/>
        </w:rPr>
        <w:t>3</w:t>
      </w:r>
    </w:p>
    <w:p w:rsidR="003F35A4" w:rsidRPr="00C84AFA" w:rsidRDefault="003F35A4">
      <w:pPr>
        <w:pStyle w:val="31"/>
        <w:tabs>
          <w:tab w:val="right" w:leader="dot" w:pos="9345"/>
        </w:tabs>
        <w:rPr>
          <w:rFonts w:asciiTheme="minorHAnsi" w:eastAsiaTheme="minorEastAsia" w:hAnsiTheme="minorHAnsi" w:cstheme="minorBidi"/>
          <w:noProof/>
          <w:lang w:val="ru-RU" w:eastAsia="ru-RU" w:bidi="ar-SA"/>
        </w:rPr>
      </w:pPr>
      <w:r w:rsidRPr="00C84AFA">
        <w:rPr>
          <w:noProof/>
          <w:lang w:val="ru-RU"/>
        </w:rPr>
        <w:t>Статья 12.2. Перечень градостроительных регламентов и территориальных зон</w:t>
      </w:r>
      <w:r w:rsidRPr="00C84AFA">
        <w:rPr>
          <w:noProof/>
          <w:webHidden/>
          <w:lang w:val="ru-RU"/>
        </w:rPr>
        <w:tab/>
      </w:r>
      <w:r w:rsidR="00E501BA" w:rsidRPr="00C84AFA">
        <w:rPr>
          <w:noProof/>
          <w:webHidden/>
          <w:lang w:val="ru-RU"/>
        </w:rPr>
        <w:t>5</w:t>
      </w:r>
      <w:r w:rsidR="001A6EC1">
        <w:rPr>
          <w:noProof/>
          <w:webHidden/>
          <w:lang w:val="ru-RU"/>
        </w:rPr>
        <w:t>3</w:t>
      </w:r>
    </w:p>
    <w:p w:rsidR="003F35A4" w:rsidRPr="00C84AFA" w:rsidRDefault="003F35A4">
      <w:pPr>
        <w:pStyle w:val="31"/>
        <w:tabs>
          <w:tab w:val="right" w:leader="dot" w:pos="9345"/>
        </w:tabs>
        <w:rPr>
          <w:rFonts w:asciiTheme="minorHAnsi" w:eastAsiaTheme="minorEastAsia" w:hAnsiTheme="minorHAnsi" w:cstheme="minorBidi"/>
          <w:noProof/>
          <w:lang w:val="ru-RU" w:eastAsia="ru-RU" w:bidi="ar-SA"/>
        </w:rPr>
      </w:pPr>
      <w:r w:rsidRPr="00C84AFA">
        <w:rPr>
          <w:noProof/>
          <w:lang w:val="ru-RU"/>
        </w:rPr>
        <w:t>Статья 12.3. Перечень территориальных зон</w:t>
      </w:r>
      <w:r w:rsidRPr="00C84AFA">
        <w:rPr>
          <w:noProof/>
          <w:webHidden/>
          <w:lang w:val="ru-RU"/>
        </w:rPr>
        <w:tab/>
      </w:r>
      <w:r w:rsidR="00E501BA" w:rsidRPr="00C84AFA">
        <w:rPr>
          <w:noProof/>
          <w:webHidden/>
          <w:lang w:val="ru-RU"/>
        </w:rPr>
        <w:t>5</w:t>
      </w:r>
      <w:r w:rsidR="001A6EC1">
        <w:rPr>
          <w:noProof/>
          <w:webHidden/>
          <w:lang w:val="ru-RU"/>
        </w:rPr>
        <w:t>5</w:t>
      </w:r>
    </w:p>
    <w:p w:rsidR="003F35A4" w:rsidRPr="00C84AFA" w:rsidRDefault="003F35A4">
      <w:pPr>
        <w:pStyle w:val="31"/>
        <w:tabs>
          <w:tab w:val="right" w:leader="dot" w:pos="9345"/>
        </w:tabs>
        <w:rPr>
          <w:rFonts w:asciiTheme="minorHAnsi" w:eastAsiaTheme="minorEastAsia" w:hAnsiTheme="minorHAnsi" w:cstheme="minorBidi"/>
          <w:noProof/>
          <w:lang w:val="ru-RU" w:eastAsia="ru-RU" w:bidi="ar-SA"/>
        </w:rPr>
      </w:pPr>
      <w:r w:rsidRPr="00C84AFA">
        <w:rPr>
          <w:noProof/>
          <w:lang w:val="ru-RU"/>
        </w:rPr>
        <w:t>Статья 12.4. Жилые зоны</w:t>
      </w:r>
      <w:r w:rsidRPr="00C84AFA">
        <w:rPr>
          <w:noProof/>
          <w:webHidden/>
          <w:lang w:val="ru-RU"/>
        </w:rPr>
        <w:tab/>
      </w:r>
      <w:r w:rsidR="00E501BA" w:rsidRPr="00C84AFA">
        <w:rPr>
          <w:noProof/>
          <w:webHidden/>
          <w:lang w:val="ru-RU"/>
        </w:rPr>
        <w:t>5</w:t>
      </w:r>
      <w:r w:rsidR="001A6EC1">
        <w:rPr>
          <w:noProof/>
          <w:webHidden/>
          <w:lang w:val="ru-RU"/>
        </w:rPr>
        <w:t>5</w:t>
      </w:r>
    </w:p>
    <w:p w:rsidR="003F35A4" w:rsidRPr="00C84AFA" w:rsidRDefault="003F35A4">
      <w:pPr>
        <w:pStyle w:val="31"/>
        <w:tabs>
          <w:tab w:val="right" w:leader="dot" w:pos="9345"/>
        </w:tabs>
        <w:rPr>
          <w:rFonts w:asciiTheme="minorHAnsi" w:eastAsiaTheme="minorEastAsia" w:hAnsiTheme="minorHAnsi" w:cstheme="minorBidi"/>
          <w:noProof/>
          <w:lang w:val="ru-RU" w:eastAsia="ru-RU" w:bidi="ar-SA"/>
        </w:rPr>
      </w:pPr>
      <w:r w:rsidRPr="00C84AFA">
        <w:rPr>
          <w:noProof/>
          <w:lang w:val="ru-RU"/>
        </w:rPr>
        <w:t>Статья 12.5. Общественно-деловые зоны</w:t>
      </w:r>
      <w:r w:rsidRPr="00C84AFA">
        <w:rPr>
          <w:noProof/>
          <w:webHidden/>
          <w:lang w:val="ru-RU"/>
        </w:rPr>
        <w:tab/>
      </w:r>
      <w:r w:rsidR="00E501BA" w:rsidRPr="00C84AFA">
        <w:rPr>
          <w:noProof/>
          <w:webHidden/>
          <w:lang w:val="ru-RU"/>
        </w:rPr>
        <w:t>5</w:t>
      </w:r>
      <w:r w:rsidR="001A6EC1">
        <w:rPr>
          <w:noProof/>
          <w:webHidden/>
          <w:lang w:val="ru-RU"/>
        </w:rPr>
        <w:t>8</w:t>
      </w:r>
    </w:p>
    <w:p w:rsidR="003F35A4" w:rsidRPr="00C84AFA" w:rsidRDefault="003F35A4">
      <w:pPr>
        <w:pStyle w:val="31"/>
        <w:tabs>
          <w:tab w:val="right" w:leader="dot" w:pos="9345"/>
        </w:tabs>
        <w:rPr>
          <w:rFonts w:asciiTheme="minorHAnsi" w:eastAsiaTheme="minorEastAsia" w:hAnsiTheme="minorHAnsi" w:cstheme="minorBidi"/>
          <w:noProof/>
          <w:lang w:val="ru-RU" w:eastAsia="ru-RU" w:bidi="ar-SA"/>
        </w:rPr>
      </w:pPr>
      <w:r w:rsidRPr="00C84AFA">
        <w:rPr>
          <w:noProof/>
          <w:lang w:val="ru-RU"/>
        </w:rPr>
        <w:t>Статья 12.6. Зоны транспортной и инженерной инфраструктуры</w:t>
      </w:r>
      <w:r w:rsidRPr="00C84AFA">
        <w:rPr>
          <w:noProof/>
          <w:webHidden/>
          <w:lang w:val="ru-RU"/>
        </w:rPr>
        <w:tab/>
      </w:r>
      <w:r w:rsidR="00E501BA" w:rsidRPr="00C84AFA">
        <w:rPr>
          <w:noProof/>
          <w:webHidden/>
          <w:lang w:val="ru-RU"/>
        </w:rPr>
        <w:t>6</w:t>
      </w:r>
      <w:r w:rsidR="001A6EC1">
        <w:rPr>
          <w:noProof/>
          <w:webHidden/>
          <w:lang w:val="ru-RU"/>
        </w:rPr>
        <w:t>6</w:t>
      </w:r>
    </w:p>
    <w:p w:rsidR="003F35A4" w:rsidRPr="00C84AFA" w:rsidRDefault="003F35A4">
      <w:pPr>
        <w:pStyle w:val="31"/>
        <w:tabs>
          <w:tab w:val="right" w:leader="dot" w:pos="9345"/>
        </w:tabs>
        <w:rPr>
          <w:rFonts w:asciiTheme="minorHAnsi" w:eastAsiaTheme="minorEastAsia" w:hAnsiTheme="minorHAnsi" w:cstheme="minorBidi"/>
          <w:noProof/>
          <w:lang w:val="ru-RU" w:eastAsia="ru-RU" w:bidi="ar-SA"/>
        </w:rPr>
      </w:pPr>
      <w:r w:rsidRPr="00C84AFA">
        <w:rPr>
          <w:noProof/>
          <w:lang w:val="ru-RU"/>
        </w:rPr>
        <w:t>Статья 12.7. Зона сельскохозяйственного использования</w:t>
      </w:r>
      <w:r w:rsidRPr="00C84AFA">
        <w:rPr>
          <w:noProof/>
          <w:webHidden/>
          <w:lang w:val="ru-RU"/>
        </w:rPr>
        <w:tab/>
      </w:r>
      <w:r w:rsidR="00E501BA" w:rsidRPr="00C84AFA">
        <w:rPr>
          <w:noProof/>
          <w:webHidden/>
          <w:lang w:val="ru-RU"/>
        </w:rPr>
        <w:t>6</w:t>
      </w:r>
      <w:r w:rsidR="001A6EC1">
        <w:rPr>
          <w:noProof/>
          <w:webHidden/>
          <w:lang w:val="ru-RU"/>
        </w:rPr>
        <w:t>9</w:t>
      </w:r>
    </w:p>
    <w:p w:rsidR="003F35A4" w:rsidRPr="00C84AFA" w:rsidRDefault="003F35A4">
      <w:pPr>
        <w:pStyle w:val="31"/>
        <w:tabs>
          <w:tab w:val="right" w:leader="dot" w:pos="9345"/>
        </w:tabs>
        <w:rPr>
          <w:rFonts w:asciiTheme="minorHAnsi" w:eastAsiaTheme="minorEastAsia" w:hAnsiTheme="minorHAnsi" w:cstheme="minorBidi"/>
          <w:noProof/>
          <w:lang w:val="ru-RU" w:eastAsia="ru-RU" w:bidi="ar-SA"/>
        </w:rPr>
      </w:pPr>
      <w:r w:rsidRPr="00C84AFA">
        <w:rPr>
          <w:noProof/>
          <w:lang w:val="ru-RU"/>
        </w:rPr>
        <w:t>Статья 12.8. Рекреационные зоны</w:t>
      </w:r>
      <w:r w:rsidRPr="00C84AFA">
        <w:rPr>
          <w:noProof/>
          <w:webHidden/>
          <w:lang w:val="ru-RU"/>
        </w:rPr>
        <w:tab/>
      </w:r>
      <w:r w:rsidR="001A6EC1">
        <w:rPr>
          <w:noProof/>
          <w:webHidden/>
          <w:lang w:val="ru-RU"/>
        </w:rPr>
        <w:t>71</w:t>
      </w:r>
    </w:p>
    <w:p w:rsidR="003F35A4" w:rsidRPr="00C84AFA" w:rsidRDefault="003F35A4">
      <w:pPr>
        <w:pStyle w:val="31"/>
        <w:tabs>
          <w:tab w:val="right" w:leader="dot" w:pos="9345"/>
        </w:tabs>
        <w:rPr>
          <w:rFonts w:asciiTheme="minorHAnsi" w:eastAsiaTheme="minorEastAsia" w:hAnsiTheme="minorHAnsi" w:cstheme="minorBidi"/>
          <w:noProof/>
          <w:lang w:val="ru-RU" w:eastAsia="ru-RU" w:bidi="ar-SA"/>
        </w:rPr>
      </w:pPr>
      <w:r w:rsidRPr="00C84AFA">
        <w:rPr>
          <w:noProof/>
          <w:lang w:val="ru-RU"/>
        </w:rPr>
        <w:t>Статья 12.9. Зоны специального назначения</w:t>
      </w:r>
      <w:r w:rsidRPr="00C84AFA">
        <w:rPr>
          <w:noProof/>
          <w:webHidden/>
          <w:lang w:val="ru-RU"/>
        </w:rPr>
        <w:tab/>
      </w:r>
      <w:r w:rsidR="001A6EC1">
        <w:rPr>
          <w:noProof/>
          <w:webHidden/>
          <w:lang w:val="ru-RU"/>
        </w:rPr>
        <w:t>73</w:t>
      </w:r>
    </w:p>
    <w:p w:rsidR="003F35A4" w:rsidRPr="00C84AFA" w:rsidRDefault="003F35A4">
      <w:pPr>
        <w:pStyle w:val="31"/>
        <w:tabs>
          <w:tab w:val="right" w:leader="dot" w:pos="9345"/>
        </w:tabs>
        <w:rPr>
          <w:rFonts w:asciiTheme="minorHAnsi" w:eastAsiaTheme="minorEastAsia" w:hAnsiTheme="minorHAnsi" w:cstheme="minorBidi"/>
          <w:noProof/>
          <w:lang w:val="ru-RU" w:eastAsia="ru-RU" w:bidi="ar-SA"/>
        </w:rPr>
      </w:pPr>
      <w:r w:rsidRPr="00C84AFA">
        <w:rPr>
          <w:noProof/>
          <w:lang w:val="ru-RU"/>
        </w:rPr>
        <w:t>Статья 12.10. Производственные зоны</w:t>
      </w:r>
      <w:r w:rsidRPr="00C84AFA">
        <w:rPr>
          <w:noProof/>
          <w:webHidden/>
          <w:lang w:val="ru-RU"/>
        </w:rPr>
        <w:tab/>
      </w:r>
      <w:r w:rsidR="001A6EC1">
        <w:rPr>
          <w:noProof/>
          <w:webHidden/>
          <w:lang w:val="ru-RU"/>
        </w:rPr>
        <w:t>76</w:t>
      </w:r>
    </w:p>
    <w:p w:rsidR="003F35A4" w:rsidRPr="00C84AFA" w:rsidRDefault="003F35A4">
      <w:pPr>
        <w:pStyle w:val="21"/>
        <w:rPr>
          <w:rFonts w:asciiTheme="minorHAnsi" w:eastAsiaTheme="minorEastAsia" w:hAnsiTheme="minorHAnsi" w:cstheme="minorBidi"/>
          <w:bCs w:val="0"/>
          <w:lang w:val="ru-RU" w:eastAsia="ru-RU" w:bidi="ar-SA"/>
        </w:rPr>
      </w:pPr>
      <w:r w:rsidRPr="00C84AFA">
        <w:rPr>
          <w:lang w:val="ru-RU"/>
        </w:rPr>
        <w:t>РАЗДЕЛ 13. ДОПОЛНИТЕЛЬНЫЕ ГРАДОСТРОИТЕЛЬНЫЕ РЕГЛАМЕНТЫ В ЗОНАХ С ОСОБЫМИ УСЛОВИЯМИ ИСПОЛЬЗОВАНИЯ</w:t>
      </w:r>
      <w:r w:rsidRPr="00C84AFA">
        <w:rPr>
          <w:webHidden/>
          <w:lang w:val="ru-RU"/>
        </w:rPr>
        <w:tab/>
      </w:r>
      <w:r w:rsidR="001A6EC1">
        <w:rPr>
          <w:webHidden/>
          <w:lang w:val="ru-RU"/>
        </w:rPr>
        <w:t>78</w:t>
      </w:r>
    </w:p>
    <w:p w:rsidR="003F35A4" w:rsidRPr="00C84AFA" w:rsidRDefault="003F35A4">
      <w:pPr>
        <w:pStyle w:val="31"/>
        <w:tabs>
          <w:tab w:val="right" w:leader="dot" w:pos="9345"/>
        </w:tabs>
        <w:rPr>
          <w:rFonts w:asciiTheme="minorHAnsi" w:eastAsiaTheme="minorEastAsia" w:hAnsiTheme="minorHAnsi" w:cstheme="minorBidi"/>
          <w:noProof/>
          <w:lang w:val="ru-RU" w:eastAsia="ru-RU" w:bidi="ar-SA"/>
        </w:rPr>
      </w:pPr>
      <w:r w:rsidRPr="00C84AFA">
        <w:rPr>
          <w:noProof/>
          <w:lang w:val="ru-RU"/>
        </w:rPr>
        <w:t>Статья 13.1. Дополнительные градостроительные регламенты в границах водоохранных зон и прибрежных полос</w:t>
      </w:r>
      <w:r w:rsidRPr="00C84AFA">
        <w:rPr>
          <w:noProof/>
          <w:webHidden/>
          <w:lang w:val="ru-RU"/>
        </w:rPr>
        <w:tab/>
      </w:r>
      <w:r w:rsidR="00E501BA" w:rsidRPr="00C84AFA">
        <w:rPr>
          <w:noProof/>
          <w:webHidden/>
          <w:lang w:val="ru-RU"/>
        </w:rPr>
        <w:t>7</w:t>
      </w:r>
      <w:r w:rsidR="001A6EC1">
        <w:rPr>
          <w:noProof/>
          <w:webHidden/>
          <w:lang w:val="ru-RU"/>
        </w:rPr>
        <w:t>8</w:t>
      </w:r>
    </w:p>
    <w:p w:rsidR="003F35A4" w:rsidRPr="00C84AFA" w:rsidRDefault="003F35A4">
      <w:pPr>
        <w:pStyle w:val="31"/>
        <w:tabs>
          <w:tab w:val="right" w:leader="dot" w:pos="9345"/>
        </w:tabs>
        <w:rPr>
          <w:rFonts w:asciiTheme="minorHAnsi" w:eastAsiaTheme="minorEastAsia" w:hAnsiTheme="minorHAnsi" w:cstheme="minorBidi"/>
          <w:noProof/>
          <w:lang w:val="ru-RU" w:eastAsia="ru-RU" w:bidi="ar-SA"/>
        </w:rPr>
      </w:pPr>
      <w:r w:rsidRPr="00C84AFA">
        <w:rPr>
          <w:noProof/>
          <w:lang w:val="ru-RU"/>
        </w:rPr>
        <w:t>Статья 13.2. Дополнительные градостроительные регламенты в границах санитарно-защитных зон (С33) и зон санитарн</w:t>
      </w:r>
      <w:r w:rsidR="00EC75E9" w:rsidRPr="00C84AFA">
        <w:rPr>
          <w:noProof/>
          <w:lang w:val="ru-RU"/>
        </w:rPr>
        <w:t xml:space="preserve">ой охраны подземных источников </w:t>
      </w:r>
      <w:r w:rsidRPr="00C84AFA">
        <w:rPr>
          <w:noProof/>
          <w:lang w:val="ru-RU"/>
        </w:rPr>
        <w:t>водоснабжения</w:t>
      </w:r>
      <w:r w:rsidRPr="00C84AFA">
        <w:rPr>
          <w:noProof/>
          <w:webHidden/>
          <w:lang w:val="ru-RU"/>
        </w:rPr>
        <w:tab/>
      </w:r>
      <w:r w:rsidR="00E501BA" w:rsidRPr="00C84AFA">
        <w:rPr>
          <w:noProof/>
          <w:webHidden/>
          <w:lang w:val="ru-RU"/>
        </w:rPr>
        <w:t>7</w:t>
      </w:r>
      <w:r w:rsidR="001A6EC1">
        <w:rPr>
          <w:noProof/>
          <w:webHidden/>
          <w:lang w:val="ru-RU"/>
        </w:rPr>
        <w:t>9</w:t>
      </w:r>
    </w:p>
    <w:p w:rsidR="008C0CAB" w:rsidRPr="00C84AFA" w:rsidRDefault="008C0CAB" w:rsidP="00FF6654">
      <w:pPr>
        <w:rPr>
          <w:szCs w:val="24"/>
          <w:lang w:val="ru-RU" w:eastAsia="ar-SA"/>
        </w:rPr>
      </w:pPr>
    </w:p>
    <w:p w:rsidR="00A56CB4" w:rsidRPr="00C84AFA" w:rsidRDefault="00A56CB4" w:rsidP="004A327F">
      <w:pPr>
        <w:spacing w:line="276" w:lineRule="auto"/>
        <w:ind w:firstLine="567"/>
        <w:jc w:val="both"/>
        <w:rPr>
          <w:bCs/>
          <w:szCs w:val="24"/>
          <w:lang w:val="ru-RU" w:eastAsia="ar-SA"/>
        </w:rPr>
      </w:pPr>
      <w:proofErr w:type="gramStart"/>
      <w:r w:rsidRPr="00C84AFA">
        <w:rPr>
          <w:bCs/>
          <w:szCs w:val="24"/>
          <w:lang w:val="ru-RU" w:eastAsia="ar-SA"/>
        </w:rPr>
        <w:t xml:space="preserve">Правила землепользования и застройки </w:t>
      </w:r>
      <w:proofErr w:type="spellStart"/>
      <w:r w:rsidR="002B735B">
        <w:rPr>
          <w:szCs w:val="24"/>
          <w:lang w:val="ru-RU"/>
        </w:rPr>
        <w:t>Симоновского</w:t>
      </w:r>
      <w:proofErr w:type="spellEnd"/>
      <w:r w:rsidR="001046BF">
        <w:rPr>
          <w:szCs w:val="24"/>
          <w:lang w:val="ru-RU"/>
        </w:rPr>
        <w:t xml:space="preserve"> </w:t>
      </w:r>
      <w:r w:rsidR="00782787" w:rsidRPr="00C84AFA">
        <w:rPr>
          <w:szCs w:val="24"/>
          <w:lang w:val="ru-RU"/>
        </w:rPr>
        <w:t xml:space="preserve"> муниципального образован</w:t>
      </w:r>
      <w:r w:rsidR="004C5915" w:rsidRPr="00C84AFA">
        <w:rPr>
          <w:szCs w:val="24"/>
          <w:lang w:val="ru-RU"/>
        </w:rPr>
        <w:t xml:space="preserve">ия </w:t>
      </w:r>
      <w:r w:rsidR="002B735B">
        <w:rPr>
          <w:szCs w:val="24"/>
          <w:lang w:val="ru-RU"/>
        </w:rPr>
        <w:t>Калининского</w:t>
      </w:r>
      <w:r w:rsidR="001046BF">
        <w:rPr>
          <w:szCs w:val="24"/>
          <w:lang w:val="ru-RU"/>
        </w:rPr>
        <w:t xml:space="preserve">  муниципального района </w:t>
      </w:r>
      <w:r w:rsidR="00782787" w:rsidRPr="00C84AFA">
        <w:rPr>
          <w:szCs w:val="24"/>
          <w:lang w:val="ru-RU"/>
        </w:rPr>
        <w:t>Саратовской области</w:t>
      </w:r>
      <w:r w:rsidR="004C5915" w:rsidRPr="00C84AFA">
        <w:rPr>
          <w:szCs w:val="24"/>
          <w:lang w:val="ru-RU"/>
        </w:rPr>
        <w:t xml:space="preserve"> </w:t>
      </w:r>
      <w:r w:rsidRPr="00C84AFA">
        <w:rPr>
          <w:bCs/>
          <w:szCs w:val="24"/>
          <w:lang w:val="ru-RU" w:eastAsia="ar-SA"/>
        </w:rPr>
        <w:t xml:space="preserve">являются нормативным правовым актом, принятым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иными законами и иными нормативными правовыми актами Российской Федерации, законами и иными нормативными правовыми актами (субъекта Российской Федерации), Уставом </w:t>
      </w:r>
      <w:proofErr w:type="spellStart"/>
      <w:r w:rsidR="002B735B">
        <w:rPr>
          <w:szCs w:val="24"/>
          <w:lang w:val="ru-RU"/>
        </w:rPr>
        <w:t>Симоновского</w:t>
      </w:r>
      <w:proofErr w:type="spellEnd"/>
      <w:r w:rsidR="001046BF">
        <w:rPr>
          <w:szCs w:val="24"/>
          <w:lang w:val="ru-RU"/>
        </w:rPr>
        <w:t xml:space="preserve">  муниципального</w:t>
      </w:r>
      <w:proofErr w:type="gramEnd"/>
      <w:r w:rsidR="001046BF">
        <w:rPr>
          <w:szCs w:val="24"/>
          <w:lang w:val="ru-RU"/>
        </w:rPr>
        <w:t xml:space="preserve"> образовани</w:t>
      </w:r>
      <w:r w:rsidR="00BA0E50">
        <w:rPr>
          <w:szCs w:val="24"/>
          <w:lang w:val="ru-RU"/>
        </w:rPr>
        <w:t>я</w:t>
      </w:r>
      <w:r w:rsidRPr="00C84AFA">
        <w:rPr>
          <w:szCs w:val="24"/>
          <w:lang w:val="ru-RU" w:eastAsia="ar-SA"/>
        </w:rPr>
        <w:t xml:space="preserve">, </w:t>
      </w:r>
      <w:r w:rsidRPr="00C84AFA">
        <w:rPr>
          <w:bCs/>
          <w:szCs w:val="24"/>
          <w:lang w:val="ru-RU" w:eastAsia="ar-SA"/>
        </w:rPr>
        <w:t>а также с учетом положений иных актов и документов, определяющих основные направления социально-экономического и градостроительного развития</w:t>
      </w:r>
      <w:r w:rsidR="00776B4F" w:rsidRPr="00C84AFA">
        <w:rPr>
          <w:bCs/>
          <w:szCs w:val="24"/>
          <w:lang w:val="ru-RU" w:eastAsia="ar-SA"/>
        </w:rPr>
        <w:t xml:space="preserve"> </w:t>
      </w:r>
      <w:r w:rsidR="00155A28" w:rsidRPr="00C84AFA">
        <w:rPr>
          <w:bCs/>
          <w:szCs w:val="24"/>
          <w:lang w:val="ru-RU" w:eastAsia="ar-SA"/>
        </w:rPr>
        <w:t>сельского поселения</w:t>
      </w:r>
      <w:r w:rsidRPr="00C84AFA">
        <w:rPr>
          <w:bCs/>
          <w:szCs w:val="24"/>
          <w:lang w:val="ru-RU" w:eastAsia="ar-SA"/>
        </w:rPr>
        <w:t>, охраны его культурного наследия, окружающей среды и рационального использования природных ресурсов.</w:t>
      </w:r>
    </w:p>
    <w:p w:rsidR="001D23C7" w:rsidRPr="00C84AFA" w:rsidRDefault="001D23C7" w:rsidP="001D23C7">
      <w:pPr>
        <w:spacing w:line="360" w:lineRule="auto"/>
        <w:ind w:firstLine="567"/>
        <w:jc w:val="both"/>
        <w:rPr>
          <w:bCs/>
          <w:szCs w:val="24"/>
          <w:lang w:val="ru-RU" w:eastAsia="ar-SA"/>
        </w:rPr>
      </w:pPr>
    </w:p>
    <w:p w:rsidR="005A15B7" w:rsidRPr="00C84AFA" w:rsidRDefault="005A15B7" w:rsidP="00FF6654">
      <w:pPr>
        <w:rPr>
          <w:b/>
          <w:bCs/>
          <w:caps/>
          <w:kern w:val="32"/>
          <w:szCs w:val="24"/>
          <w:lang w:val="ru-RU" w:eastAsia="ar-SA"/>
        </w:rPr>
        <w:sectPr w:rsidR="005A15B7" w:rsidRPr="00C84AFA" w:rsidSect="00EC75E9">
          <w:headerReference w:type="default" r:id="rId8"/>
          <w:footerReference w:type="default" r:id="rId9"/>
          <w:pgSz w:w="11906" w:h="16838"/>
          <w:pgMar w:top="1134" w:right="850" w:bottom="1134" w:left="1701" w:header="708" w:footer="708" w:gutter="0"/>
          <w:pgBorders w:offsetFrom="page">
            <w:top w:val="single" w:sz="8" w:space="31" w:color="auto"/>
            <w:left w:val="single" w:sz="8" w:space="31" w:color="auto"/>
            <w:bottom w:val="single" w:sz="8" w:space="31" w:color="auto"/>
            <w:right w:val="single" w:sz="8" w:space="31" w:color="auto"/>
          </w:pgBorders>
          <w:pgNumType w:start="7"/>
          <w:cols w:space="708"/>
          <w:docGrid w:linePitch="360"/>
        </w:sectPr>
      </w:pPr>
    </w:p>
    <w:p w:rsidR="00324C6E" w:rsidRPr="00C84AFA" w:rsidRDefault="00324C6E" w:rsidP="00145FBC">
      <w:pPr>
        <w:pStyle w:val="1"/>
        <w:rPr>
          <w:kern w:val="32"/>
          <w:sz w:val="24"/>
          <w:szCs w:val="24"/>
          <w:lang w:val="ru-RU" w:eastAsia="ar-SA"/>
        </w:rPr>
      </w:pPr>
      <w:bookmarkStart w:id="6" w:name="_Toc312188772"/>
      <w:r w:rsidRPr="00C84AFA">
        <w:rPr>
          <w:kern w:val="32"/>
          <w:sz w:val="24"/>
          <w:szCs w:val="24"/>
          <w:lang w:val="ru-RU" w:eastAsia="ar-SA"/>
        </w:rPr>
        <w:lastRenderedPageBreak/>
        <w:t>Часть I. Порядок применения правил землепользования и застройки</w:t>
      </w:r>
      <w:bookmarkEnd w:id="4"/>
      <w:bookmarkEnd w:id="5"/>
      <w:bookmarkEnd w:id="6"/>
    </w:p>
    <w:p w:rsidR="00324C6E" w:rsidRPr="00C84AFA" w:rsidRDefault="00324C6E" w:rsidP="00145FBC">
      <w:pPr>
        <w:pStyle w:val="2"/>
        <w:rPr>
          <w:szCs w:val="24"/>
          <w:lang w:val="ru-RU" w:eastAsia="ar-SA"/>
        </w:rPr>
      </w:pPr>
      <w:bookmarkStart w:id="7" w:name="_Toc196878878"/>
      <w:bookmarkStart w:id="8" w:name="_Toc178752311"/>
      <w:bookmarkStart w:id="9" w:name="_Toc312188773"/>
      <w:r w:rsidRPr="00C84AFA">
        <w:rPr>
          <w:szCs w:val="24"/>
          <w:lang w:val="ru-RU" w:eastAsia="ar-SA"/>
        </w:rPr>
        <w:t>РАЗДЕЛ 1. ОБЩИЕ ПОЛОЖЕНИЯ</w:t>
      </w:r>
      <w:bookmarkEnd w:id="7"/>
      <w:bookmarkEnd w:id="8"/>
      <w:bookmarkEnd w:id="9"/>
    </w:p>
    <w:p w:rsidR="00324C6E" w:rsidRPr="00C84AFA" w:rsidRDefault="00324C6E" w:rsidP="00145FBC">
      <w:pPr>
        <w:pStyle w:val="3"/>
        <w:rPr>
          <w:szCs w:val="24"/>
          <w:lang w:val="ru-RU" w:eastAsia="ar-SA"/>
        </w:rPr>
      </w:pPr>
      <w:bookmarkStart w:id="10" w:name="_Toc196878879"/>
      <w:bookmarkStart w:id="11" w:name="_Toc178752312"/>
      <w:bookmarkStart w:id="12" w:name="_Toc312188774"/>
      <w:r w:rsidRPr="00C84AFA">
        <w:rPr>
          <w:szCs w:val="24"/>
          <w:lang w:val="ru-RU" w:eastAsia="ar-SA"/>
        </w:rPr>
        <w:t>Статья 1.1. Основные понятия, используемые в правилах землепользования и застройки</w:t>
      </w:r>
      <w:bookmarkEnd w:id="10"/>
      <w:bookmarkEnd w:id="11"/>
      <w:bookmarkEnd w:id="12"/>
    </w:p>
    <w:p w:rsidR="00324C6E" w:rsidRPr="00C84AFA" w:rsidRDefault="00324C6E" w:rsidP="00776B4F">
      <w:pPr>
        <w:pStyle w:val="afff"/>
        <w:rPr>
          <w:iCs/>
          <w:lang w:val="ru-RU"/>
        </w:rPr>
      </w:pPr>
      <w:r w:rsidRPr="00C84AFA">
        <w:rPr>
          <w:iCs/>
          <w:lang w:val="ru-RU"/>
        </w:rPr>
        <w:t xml:space="preserve">В правилах землепользования и застройки </w:t>
      </w:r>
      <w:proofErr w:type="spellStart"/>
      <w:r w:rsidR="002B735B">
        <w:rPr>
          <w:lang w:val="ru-RU"/>
        </w:rPr>
        <w:t>Симоновского</w:t>
      </w:r>
      <w:proofErr w:type="spellEnd"/>
      <w:r w:rsidR="001046BF">
        <w:rPr>
          <w:lang w:val="ru-RU"/>
        </w:rPr>
        <w:t xml:space="preserve"> </w:t>
      </w:r>
      <w:r w:rsidR="00782787" w:rsidRPr="00C84AFA">
        <w:rPr>
          <w:lang w:val="ru-RU"/>
        </w:rPr>
        <w:t xml:space="preserve"> муниципального образован</w:t>
      </w:r>
      <w:r w:rsidR="004C5915" w:rsidRPr="00C84AFA">
        <w:rPr>
          <w:lang w:val="ru-RU"/>
        </w:rPr>
        <w:t xml:space="preserve">ия </w:t>
      </w:r>
      <w:r w:rsidR="002B735B">
        <w:rPr>
          <w:lang w:val="ru-RU"/>
        </w:rPr>
        <w:t>Калининского</w:t>
      </w:r>
      <w:r w:rsidR="001046BF">
        <w:rPr>
          <w:lang w:val="ru-RU"/>
        </w:rPr>
        <w:t xml:space="preserve">  муниципального района </w:t>
      </w:r>
      <w:r w:rsidR="00782787" w:rsidRPr="00C84AFA">
        <w:rPr>
          <w:lang w:val="ru-RU"/>
        </w:rPr>
        <w:t>Саратовской области</w:t>
      </w:r>
      <w:r w:rsidR="001046BF">
        <w:rPr>
          <w:lang w:val="ru-RU"/>
        </w:rPr>
        <w:t xml:space="preserve"> </w:t>
      </w:r>
      <w:r w:rsidRPr="00C84AFA">
        <w:rPr>
          <w:iCs/>
          <w:lang w:val="ru-RU"/>
        </w:rPr>
        <w:t>(далее – Правила) используются</w:t>
      </w:r>
      <w:r w:rsidR="00776B4F" w:rsidRPr="00C84AFA">
        <w:rPr>
          <w:iCs/>
          <w:lang w:val="ru-RU"/>
        </w:rPr>
        <w:t xml:space="preserve"> </w:t>
      </w:r>
      <w:r w:rsidRPr="00C84AFA">
        <w:rPr>
          <w:iCs/>
          <w:lang w:val="ru-RU"/>
        </w:rPr>
        <w:t xml:space="preserve">следующие основные </w:t>
      </w:r>
      <w:r w:rsidRPr="00C84AFA">
        <w:rPr>
          <w:lang w:val="ru-RU"/>
        </w:rPr>
        <w:t>понятия</w:t>
      </w:r>
      <w:r w:rsidRPr="00C84AFA">
        <w:rPr>
          <w:iCs/>
          <w:lang w:val="ru-RU"/>
        </w:rPr>
        <w:t>:</w:t>
      </w:r>
    </w:p>
    <w:p w:rsidR="00324C6E" w:rsidRPr="00C84AFA" w:rsidRDefault="00324C6E" w:rsidP="00776B4F">
      <w:pPr>
        <w:pStyle w:val="afff"/>
        <w:rPr>
          <w:b/>
          <w:lang w:val="ru-RU"/>
        </w:rPr>
      </w:pPr>
      <w:proofErr w:type="gramStart"/>
      <w:r w:rsidRPr="00C84AFA">
        <w:rPr>
          <w:b/>
          <w:lang w:val="ru-RU"/>
        </w:rPr>
        <w:t>акт приемки объекта</w:t>
      </w:r>
      <w:r w:rsidRPr="00C84AFA">
        <w:rPr>
          <w:lang w:val="ru-RU"/>
        </w:rPr>
        <w:t xml:space="preserve"> – оформленный в соответствии с требованиями гражданского законодательства документ, подписанный застройщиком (заказчиком) и исполнителем (подрядчиком, генеральным подрядчиком) работ по строительству, реконструкции, удостоверяющий, что обязательства исполнителя (подрядчика, генерального подрядчика) перед застройщиком (заказчиком) выполнены, результаты работ соответствуют градостроительному плану земельного участка, утвержденной проектной документации, требованиям технических регламентов, и иным условиям договора и что застройщик (заказчик) принимает выполненные исполнителем (подрядчиком, генеральным</w:t>
      </w:r>
      <w:proofErr w:type="gramEnd"/>
      <w:r w:rsidRPr="00C84AFA">
        <w:rPr>
          <w:lang w:val="ru-RU"/>
        </w:rPr>
        <w:t xml:space="preserve"> подрядчиком) работы;</w:t>
      </w:r>
    </w:p>
    <w:p w:rsidR="00324C6E" w:rsidRPr="00C84AFA" w:rsidRDefault="00324C6E" w:rsidP="00776B4F">
      <w:pPr>
        <w:pStyle w:val="afff"/>
        <w:rPr>
          <w:rFonts w:cs="Arial"/>
          <w:b/>
          <w:lang w:val="ru-RU"/>
        </w:rPr>
      </w:pPr>
      <w:r w:rsidRPr="00C84AFA">
        <w:rPr>
          <w:b/>
          <w:lang w:val="ru-RU"/>
        </w:rPr>
        <w:t>арендаторы земельных участков</w:t>
      </w:r>
      <w:r w:rsidR="00776B4F" w:rsidRPr="00C84AFA">
        <w:rPr>
          <w:lang w:val="ru-RU"/>
        </w:rPr>
        <w:t xml:space="preserve"> – </w:t>
      </w:r>
      <w:r w:rsidRPr="00C84AFA">
        <w:rPr>
          <w:lang w:val="ru-RU"/>
        </w:rPr>
        <w:t>лица, владеющие и пользующиеся земельными участками по договору аренды, договору субаренды;</w:t>
      </w:r>
      <w:r w:rsidRPr="00C84AFA">
        <w:rPr>
          <w:vertAlign w:val="superscript"/>
          <w:lang w:val="ru-RU"/>
        </w:rPr>
        <w:footnoteReference w:id="1"/>
      </w:r>
    </w:p>
    <w:p w:rsidR="00324C6E" w:rsidRPr="00C84AFA" w:rsidRDefault="00324C6E" w:rsidP="00776B4F">
      <w:pPr>
        <w:pStyle w:val="afff"/>
        <w:rPr>
          <w:rFonts w:cs="Arial"/>
          <w:lang w:val="ru-RU"/>
        </w:rPr>
      </w:pPr>
      <w:r w:rsidRPr="00C84AFA">
        <w:rPr>
          <w:rFonts w:cs="Arial"/>
          <w:b/>
          <w:lang w:val="ru-RU"/>
        </w:rPr>
        <w:t xml:space="preserve">береговая полоса – </w:t>
      </w:r>
      <w:r w:rsidRPr="00C84AFA">
        <w:rPr>
          <w:lang w:val="ru-RU"/>
        </w:rPr>
        <w:t>полоса</w:t>
      </w:r>
      <w:r w:rsidRPr="00C84AFA">
        <w:rPr>
          <w:rFonts w:cs="Arial"/>
          <w:lang w:val="ru-RU"/>
        </w:rPr>
        <w:t xml:space="preserve"> земли вдоль береговой линии водного объекта, предназначенная для общего пользования;</w:t>
      </w:r>
    </w:p>
    <w:p w:rsidR="00324C6E" w:rsidRPr="00C84AFA" w:rsidRDefault="00324C6E" w:rsidP="00776B4F">
      <w:pPr>
        <w:pStyle w:val="afff"/>
        <w:rPr>
          <w:rFonts w:cs="Arial"/>
          <w:lang w:val="ru-RU"/>
        </w:rPr>
      </w:pPr>
      <w:proofErr w:type="gramStart"/>
      <w:r w:rsidRPr="00C84AFA">
        <w:rPr>
          <w:rFonts w:cs="Arial"/>
          <w:b/>
          <w:lang w:val="ru-RU"/>
        </w:rPr>
        <w:t>виды разрешенного использования недвижимости</w:t>
      </w:r>
      <w:r w:rsidRPr="00C84AFA">
        <w:rPr>
          <w:rFonts w:cs="Arial"/>
          <w:lang w:val="ru-RU"/>
        </w:rPr>
        <w:t xml:space="preserve"> – виды использования, осуществлять которые на земельных участках и в расположенных на них объектах недвижимости разрешено при соблюдении требований, </w:t>
      </w:r>
      <w:r w:rsidR="00484D49" w:rsidRPr="00C84AFA">
        <w:rPr>
          <w:rFonts w:cs="Arial"/>
          <w:lang w:val="ru-RU"/>
        </w:rPr>
        <w:t>установленных законодательством, настоящими Правилами, иными нормативными правовыми актами, техническими нормативными документами</w:t>
      </w:r>
      <w:r w:rsidRPr="00C84AFA">
        <w:rPr>
          <w:rFonts w:cs="Arial"/>
          <w:lang w:val="ru-RU"/>
        </w:rPr>
        <w:t>;</w:t>
      </w:r>
      <w:proofErr w:type="gramEnd"/>
    </w:p>
    <w:p w:rsidR="00324C6E" w:rsidRPr="00C84AFA" w:rsidRDefault="00324C6E" w:rsidP="00776B4F">
      <w:pPr>
        <w:pStyle w:val="afff"/>
        <w:rPr>
          <w:rFonts w:cs="Arial"/>
          <w:b/>
          <w:lang w:val="ru-RU"/>
        </w:rPr>
      </w:pPr>
      <w:proofErr w:type="spellStart"/>
      <w:proofErr w:type="gramStart"/>
      <w:r w:rsidRPr="00C84AFA">
        <w:rPr>
          <w:rFonts w:cs="Arial"/>
          <w:b/>
          <w:lang w:val="ru-RU"/>
        </w:rPr>
        <w:t>водоохранными</w:t>
      </w:r>
      <w:proofErr w:type="spellEnd"/>
      <w:r w:rsidRPr="00C84AFA">
        <w:rPr>
          <w:rFonts w:cs="Arial"/>
          <w:b/>
          <w:lang w:val="ru-RU"/>
        </w:rPr>
        <w:t xml:space="preserve"> зонами</w:t>
      </w:r>
      <w:r w:rsidRPr="00C84AFA">
        <w:rPr>
          <w:rFonts w:cs="Arial"/>
          <w:lang w:val="ru-RU"/>
        </w:rPr>
        <w:t xml:space="preserve"> являются территории, которые примыкают к береговой линии морей, рек, ручьев, каналов, озер, водохранилищ и на которых устанавливается специальный </w:t>
      </w:r>
      <w:r w:rsidRPr="00C84AFA">
        <w:rPr>
          <w:lang w:val="ru-RU"/>
        </w:rPr>
        <w:t>режим</w:t>
      </w:r>
      <w:r w:rsidRPr="00C84AFA">
        <w:rPr>
          <w:rFonts w:cs="Arial"/>
          <w:lang w:val="ru-RU"/>
        </w:rPr>
        <w:t xml:space="preserve">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r w:rsidRPr="00C84AFA">
        <w:rPr>
          <w:rFonts w:cs="Arial"/>
          <w:vertAlign w:val="superscript"/>
          <w:lang w:val="ru-RU"/>
        </w:rPr>
        <w:footnoteReference w:id="2"/>
      </w:r>
      <w:proofErr w:type="gramEnd"/>
    </w:p>
    <w:p w:rsidR="00324C6E" w:rsidRPr="00C84AFA" w:rsidRDefault="00324C6E" w:rsidP="00776B4F">
      <w:pPr>
        <w:pStyle w:val="afff"/>
        <w:rPr>
          <w:rFonts w:cs="Arial"/>
          <w:b/>
          <w:lang w:val="ru-RU"/>
        </w:rPr>
      </w:pPr>
      <w:r w:rsidRPr="00C84AFA">
        <w:rPr>
          <w:rFonts w:cs="Arial"/>
          <w:b/>
          <w:lang w:val="ru-RU"/>
        </w:rPr>
        <w:t>высота здания, строения, сооружения</w:t>
      </w:r>
      <w:r w:rsidR="00776B4F" w:rsidRPr="00C84AFA">
        <w:rPr>
          <w:rFonts w:cs="Arial"/>
          <w:lang w:val="ru-RU"/>
        </w:rPr>
        <w:t xml:space="preserve"> – </w:t>
      </w:r>
      <w:r w:rsidRPr="00C84AFA">
        <w:rPr>
          <w:rFonts w:cs="Arial"/>
          <w:lang w:val="ru-RU"/>
        </w:rPr>
        <w:t>расстояние по вертикали, измеренное от проектной отметки земли до наивысшей точки плоской крыши здания или до наивысшей точки конька скатной крыши здания, до наивысшей точки строения, сооружения; может устанавливаться в составе градостроительного регламента применительно к соответствующей территориальной зоне, обозначенной на карте градостроительного зонирования;</w:t>
      </w:r>
    </w:p>
    <w:p w:rsidR="00324C6E" w:rsidRPr="00C84AFA" w:rsidRDefault="00324C6E" w:rsidP="00776B4F">
      <w:pPr>
        <w:pStyle w:val="afff"/>
        <w:rPr>
          <w:rFonts w:cs="Arial"/>
          <w:lang w:val="ru-RU"/>
        </w:rPr>
      </w:pPr>
      <w:r w:rsidRPr="00C84AFA">
        <w:rPr>
          <w:rFonts w:cs="Arial"/>
          <w:b/>
          <w:lang w:val="ru-RU"/>
        </w:rPr>
        <w:t>градостроительная деятельность</w:t>
      </w:r>
      <w:r w:rsidR="00776B4F" w:rsidRPr="00C84AFA">
        <w:rPr>
          <w:rFonts w:cs="Arial"/>
          <w:lang w:val="ru-RU"/>
        </w:rPr>
        <w:t xml:space="preserve"> – </w:t>
      </w:r>
      <w:r w:rsidRPr="00C84AFA">
        <w:rPr>
          <w:rFonts w:cs="Arial"/>
          <w:lang w:val="ru-RU"/>
        </w:rPr>
        <w:t>деятельность по развитию территории муниципального образования,</w:t>
      </w:r>
      <w:r w:rsidR="00776B4F" w:rsidRPr="00C84AFA">
        <w:rPr>
          <w:rFonts w:cs="Arial"/>
          <w:lang w:val="ru-RU"/>
        </w:rPr>
        <w:t xml:space="preserve"> </w:t>
      </w:r>
      <w:r w:rsidRPr="00C84AFA">
        <w:rPr>
          <w:rFonts w:cs="Arial"/>
          <w:lang w:val="ru-RU"/>
        </w:rPr>
        <w:t>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w:t>
      </w:r>
      <w:r w:rsidRPr="00C84AFA">
        <w:rPr>
          <w:rFonts w:cs="Arial"/>
          <w:vertAlign w:val="superscript"/>
          <w:lang w:val="ru-RU"/>
        </w:rPr>
        <w:footnoteReference w:id="3"/>
      </w:r>
    </w:p>
    <w:p w:rsidR="00324C6E" w:rsidRPr="00C84AFA" w:rsidRDefault="00324C6E" w:rsidP="00776B4F">
      <w:pPr>
        <w:pStyle w:val="afff"/>
        <w:rPr>
          <w:b/>
          <w:lang w:val="ru-RU"/>
        </w:rPr>
      </w:pPr>
      <w:r w:rsidRPr="00C84AFA">
        <w:rPr>
          <w:b/>
          <w:lang w:val="ru-RU"/>
        </w:rPr>
        <w:lastRenderedPageBreak/>
        <w:t>градостроительное зонирование</w:t>
      </w:r>
      <w:r w:rsidR="00776B4F" w:rsidRPr="00C84AFA">
        <w:rPr>
          <w:b/>
          <w:lang w:val="ru-RU"/>
        </w:rPr>
        <w:t xml:space="preserve"> – </w:t>
      </w:r>
      <w:r w:rsidRPr="00C84AFA">
        <w:rPr>
          <w:lang w:val="ru-RU"/>
        </w:rPr>
        <w:t xml:space="preserve">зонирование территории муниципального образования в целях определения </w:t>
      </w:r>
      <w:r w:rsidRPr="00C84AFA">
        <w:rPr>
          <w:rFonts w:cs="Arial"/>
          <w:lang w:val="ru-RU"/>
        </w:rPr>
        <w:t>территориальных</w:t>
      </w:r>
      <w:r w:rsidRPr="00C84AFA">
        <w:rPr>
          <w:lang w:val="ru-RU"/>
        </w:rPr>
        <w:t xml:space="preserve"> зон и установления градостроительных регламентов;</w:t>
      </w:r>
      <w:r w:rsidRPr="00C84AFA">
        <w:rPr>
          <w:vertAlign w:val="superscript"/>
          <w:lang w:val="ru-RU"/>
        </w:rPr>
        <w:footnoteReference w:id="4"/>
      </w:r>
    </w:p>
    <w:p w:rsidR="00324C6E" w:rsidRPr="00C84AFA" w:rsidRDefault="00324C6E" w:rsidP="00776B4F">
      <w:pPr>
        <w:pStyle w:val="afff"/>
        <w:rPr>
          <w:lang w:val="ru-RU"/>
        </w:rPr>
      </w:pPr>
      <w:proofErr w:type="gramStart"/>
      <w:r w:rsidRPr="00C84AFA">
        <w:rPr>
          <w:b/>
          <w:lang w:val="ru-RU"/>
        </w:rPr>
        <w:t>градостроительная документация по планировке территории</w:t>
      </w:r>
      <w:r w:rsidR="00776B4F" w:rsidRPr="00C84AFA">
        <w:rPr>
          <w:b/>
          <w:lang w:val="ru-RU"/>
        </w:rPr>
        <w:t xml:space="preserve"> </w:t>
      </w:r>
      <w:r w:rsidRPr="00C84AFA">
        <w:rPr>
          <w:lang w:val="ru-RU"/>
        </w:rPr>
        <w:t>– документация, разработанная в целях обеспечения устойчивого развития территории, выделения элементов планировочной структуры (кварталов, микрорайонов и иных элементов</w:t>
      </w:r>
      <w:r w:rsidR="00D11942" w:rsidRPr="00C84AFA">
        <w:rPr>
          <w:lang w:val="ru-RU"/>
        </w:rPr>
        <w:t>)</w:t>
      </w:r>
      <w:r w:rsidRPr="00C84AFA">
        <w:rPr>
          <w:lang w:val="ru-RU"/>
        </w:rPr>
        <w:t xml:space="preserve">, установление границ земельных участков, на которых расположены объекты капитального </w:t>
      </w:r>
      <w:r w:rsidRPr="00C84AFA">
        <w:rPr>
          <w:rFonts w:cs="Arial"/>
          <w:lang w:val="ru-RU"/>
        </w:rPr>
        <w:t>строительства</w:t>
      </w:r>
      <w:r w:rsidRPr="00C84AFA">
        <w:rPr>
          <w:lang w:val="ru-RU"/>
        </w:rPr>
        <w:t xml:space="preserve">, границ земельных участков, предназначенных для </w:t>
      </w:r>
      <w:r w:rsidR="00834A09" w:rsidRPr="00C84AFA">
        <w:rPr>
          <w:lang w:val="ru-RU"/>
        </w:rPr>
        <w:t>с</w:t>
      </w:r>
      <w:r w:rsidRPr="00C84AFA">
        <w:rPr>
          <w:lang w:val="ru-RU"/>
        </w:rPr>
        <w:t>троительства и размещения линейных объектов (проект планировки территории, проект межевания территории и градостроительные планы земельных участков);</w:t>
      </w:r>
      <w:r w:rsidRPr="00C84AFA">
        <w:rPr>
          <w:vertAlign w:val="superscript"/>
          <w:lang w:val="ru-RU"/>
        </w:rPr>
        <w:footnoteReference w:id="5"/>
      </w:r>
      <w:proofErr w:type="gramEnd"/>
    </w:p>
    <w:p w:rsidR="00324C6E" w:rsidRPr="00C84AFA" w:rsidRDefault="00324C6E" w:rsidP="00776B4F">
      <w:pPr>
        <w:pStyle w:val="afff"/>
        <w:rPr>
          <w:b/>
          <w:lang w:val="ru-RU"/>
        </w:rPr>
      </w:pPr>
      <w:proofErr w:type="gramStart"/>
      <w:r w:rsidRPr="00C84AFA">
        <w:rPr>
          <w:b/>
          <w:lang w:val="ru-RU"/>
        </w:rPr>
        <w:t>градостроительный план земельного участка –</w:t>
      </w:r>
      <w:r w:rsidRPr="00C84AFA">
        <w:rPr>
          <w:lang w:val="ru-RU"/>
        </w:rPr>
        <w:t xml:space="preserve"> документ, подготавливаемый и утверждаемый в составе документации по планировке территории, содержащий информацию о границах и разрешенном использовании земельного участка, используемый для установления на местности границ земельного участка, впервые выделенного посредством планировки территории из состава государственных, муниципальных земель, принятия решений о предоставлении физическим и юридическим лицам прав на земельный участок, об изъятии, в том числе путем выкупа</w:t>
      </w:r>
      <w:proofErr w:type="gramEnd"/>
      <w:r w:rsidRPr="00C84AFA">
        <w:rPr>
          <w:lang w:val="ru-RU"/>
        </w:rPr>
        <w:t>, о резервировании земельного участка, его части для муниципальных нужд, разработки проектной документации для строительства, выдачи разрешения на строительство, выдачи разрешения на ввод объекта в эксплуатацию; применительно к ранее сформированным земельным участкам с определенными в установленном порядке границами градостроительные планы земельных участков подготавливаются в виде отдельного документа;</w:t>
      </w:r>
    </w:p>
    <w:p w:rsidR="00324C6E" w:rsidRPr="00C84AFA" w:rsidRDefault="00324C6E" w:rsidP="00776B4F">
      <w:pPr>
        <w:pStyle w:val="afff"/>
        <w:rPr>
          <w:rFonts w:cs="Arial"/>
          <w:b/>
          <w:lang w:val="ru-RU"/>
        </w:rPr>
      </w:pPr>
      <w:proofErr w:type="gramStart"/>
      <w:r w:rsidRPr="00C84AFA">
        <w:rPr>
          <w:b/>
          <w:lang w:val="ru-RU"/>
        </w:rPr>
        <w:t>градостроительный регламент</w:t>
      </w:r>
      <w:r w:rsidR="00776B4F" w:rsidRPr="00C84AFA">
        <w:rPr>
          <w:b/>
          <w:lang w:val="ru-RU"/>
        </w:rPr>
        <w:t xml:space="preserve"> – </w:t>
      </w:r>
      <w:r w:rsidRPr="00C84AFA">
        <w:rPr>
          <w:lang w:val="ru-RU"/>
        </w:rPr>
        <w:t>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w:t>
      </w:r>
      <w:r w:rsidRPr="00C84AFA">
        <w:rPr>
          <w:rFonts w:ascii="Arial" w:hAnsi="Arial"/>
          <w:lang w:val="ru-RU"/>
        </w:rPr>
        <w:t xml:space="preserve"> </w:t>
      </w:r>
      <w:r w:rsidRPr="00C84AFA">
        <w:rPr>
          <w:lang w:val="ru-RU"/>
        </w:rPr>
        <w:t>реконструкции объектов капитального строительства, а также ограничения использования земельных участков</w:t>
      </w:r>
      <w:proofErr w:type="gramEnd"/>
      <w:r w:rsidRPr="00C84AFA">
        <w:rPr>
          <w:lang w:val="ru-RU"/>
        </w:rPr>
        <w:t xml:space="preserve"> и объектов капитального строительства;</w:t>
      </w:r>
      <w:r w:rsidRPr="00C84AFA">
        <w:rPr>
          <w:vertAlign w:val="superscript"/>
          <w:lang w:val="ru-RU"/>
        </w:rPr>
        <w:footnoteReference w:id="6"/>
      </w:r>
    </w:p>
    <w:p w:rsidR="00324C6E" w:rsidRPr="00C84AFA" w:rsidRDefault="00324C6E" w:rsidP="00776B4F">
      <w:pPr>
        <w:pStyle w:val="afff"/>
        <w:rPr>
          <w:lang w:val="ru-RU"/>
        </w:rPr>
      </w:pPr>
      <w:r w:rsidRPr="00C84AFA">
        <w:rPr>
          <w:rFonts w:cs="Arial"/>
          <w:b/>
          <w:lang w:val="ru-RU"/>
        </w:rPr>
        <w:t>документы территориального планирования</w:t>
      </w:r>
      <w:r w:rsidR="00776B4F" w:rsidRPr="00C84AFA">
        <w:rPr>
          <w:rFonts w:cs="Arial"/>
          <w:lang w:val="ru-RU"/>
        </w:rPr>
        <w:t xml:space="preserve"> – </w:t>
      </w:r>
      <w:r w:rsidRPr="00C84AFA">
        <w:rPr>
          <w:rFonts w:cs="Arial"/>
          <w:lang w:val="ru-RU"/>
        </w:rPr>
        <w:t xml:space="preserve">документы территориального </w:t>
      </w:r>
      <w:proofErr w:type="gramStart"/>
      <w:r w:rsidRPr="00C84AFA">
        <w:rPr>
          <w:lang w:val="ru-RU"/>
        </w:rPr>
        <w:t>планирования</w:t>
      </w:r>
      <w:proofErr w:type="gramEnd"/>
      <w:r w:rsidRPr="00C84AFA">
        <w:rPr>
          <w:lang w:val="ru-RU"/>
        </w:rPr>
        <w:t xml:space="preserve"> по определению назначения территории исходя из совокупности социальных, экономических, экологических и иных факторов </w:t>
      </w:r>
      <w:r w:rsidR="00D11942" w:rsidRPr="00C84AFA">
        <w:rPr>
          <w:lang w:val="ru-RU"/>
        </w:rPr>
        <w:t>в целях обеспечения устойчивого развития территорий, развития инженерной, транспортной и социальной инфраструктур, обеспечения учета интересов граждан и их объединений, Российской Федерации, субъектов Российской Федерации, муниципальных образований</w:t>
      </w:r>
      <w:r w:rsidRPr="00C84AFA">
        <w:rPr>
          <w:lang w:val="ru-RU"/>
        </w:rPr>
        <w:t>;</w:t>
      </w:r>
      <w:r w:rsidRPr="00C84AFA">
        <w:rPr>
          <w:vertAlign w:val="superscript"/>
          <w:lang w:val="ru-RU"/>
        </w:rPr>
        <w:footnoteReference w:id="7"/>
      </w:r>
    </w:p>
    <w:p w:rsidR="004E3524" w:rsidRPr="00C84AFA" w:rsidRDefault="00324C6E" w:rsidP="00776B4F">
      <w:pPr>
        <w:pStyle w:val="afff"/>
        <w:rPr>
          <w:rFonts w:cs="Arial"/>
          <w:lang w:val="ru-RU"/>
        </w:rPr>
      </w:pPr>
      <w:r w:rsidRPr="00C84AFA">
        <w:rPr>
          <w:rFonts w:cs="Arial"/>
          <w:b/>
          <w:lang w:val="ru-RU"/>
        </w:rPr>
        <w:t>земельный участок</w:t>
      </w:r>
      <w:r w:rsidR="004E3524" w:rsidRPr="00C84AFA">
        <w:rPr>
          <w:rFonts w:cs="Arial"/>
          <w:b/>
          <w:lang w:val="ru-RU"/>
        </w:rPr>
        <w:t xml:space="preserve"> </w:t>
      </w:r>
      <w:r w:rsidR="00776B4F" w:rsidRPr="00C84AFA">
        <w:rPr>
          <w:rFonts w:cs="Arial"/>
          <w:lang w:val="ru-RU"/>
        </w:rPr>
        <w:t xml:space="preserve">– </w:t>
      </w:r>
      <w:r w:rsidR="004E3524" w:rsidRPr="00C84AFA">
        <w:rPr>
          <w:rFonts w:cs="Arial"/>
          <w:lang w:val="ru-RU"/>
        </w:rPr>
        <w:t>это часть земной поверхности, границы которой определены в соответствии с федеральными законами. В случаях и в порядке, которые установлены федеральным законом, могут создаваться искусственные земельные участки. Земельные участки образуются при разделе, объединении, перераспределении земельных участков или выделе из земельных участков, а также из земель, находящихся в государственной или муниципальной собственности.</w:t>
      </w:r>
      <w:r w:rsidR="004E3524" w:rsidRPr="00C84AFA">
        <w:rPr>
          <w:rFonts w:cs="Arial"/>
          <w:vertAlign w:val="superscript"/>
          <w:lang w:val="ru-RU"/>
        </w:rPr>
        <w:footnoteReference w:id="8"/>
      </w:r>
    </w:p>
    <w:p w:rsidR="00324C6E" w:rsidRPr="00C84AFA" w:rsidRDefault="00324C6E" w:rsidP="00776B4F">
      <w:pPr>
        <w:pStyle w:val="afff"/>
        <w:rPr>
          <w:rFonts w:cs="Arial"/>
          <w:b/>
          <w:lang w:val="ru-RU"/>
        </w:rPr>
      </w:pPr>
      <w:r w:rsidRPr="00C84AFA">
        <w:rPr>
          <w:b/>
          <w:lang w:val="ru-RU"/>
        </w:rPr>
        <w:t>застройщик</w:t>
      </w:r>
      <w:r w:rsidR="00776B4F" w:rsidRPr="00C84AFA">
        <w:rPr>
          <w:b/>
          <w:lang w:val="ru-RU"/>
        </w:rPr>
        <w:t xml:space="preserve"> – </w:t>
      </w:r>
      <w:r w:rsidRPr="00C84AFA">
        <w:rPr>
          <w:lang w:val="ru-RU"/>
        </w:rPr>
        <w:t xml:space="preserve">физическое или юридическое лицо, обеспечивающее на принадлежащем ему земельном участке строительство, реконструкцию, капитальный ремонт объектов капитального строительства, а также выполнение инженерных </w:t>
      </w:r>
      <w:r w:rsidRPr="00C84AFA">
        <w:rPr>
          <w:lang w:val="ru-RU"/>
        </w:rPr>
        <w:lastRenderedPageBreak/>
        <w:t>изысканий, подготовку проектной документации для их строительства, реконструкции, капитального ремонта;</w:t>
      </w:r>
      <w:r w:rsidRPr="00C84AFA">
        <w:rPr>
          <w:vertAlign w:val="superscript"/>
          <w:lang w:val="ru-RU"/>
        </w:rPr>
        <w:footnoteReference w:id="9"/>
      </w:r>
    </w:p>
    <w:p w:rsidR="00324C6E" w:rsidRPr="00C84AFA" w:rsidRDefault="00324C6E" w:rsidP="00776B4F">
      <w:pPr>
        <w:pStyle w:val="afff"/>
        <w:rPr>
          <w:rFonts w:cs="Arial"/>
          <w:lang w:val="ru-RU"/>
        </w:rPr>
      </w:pPr>
      <w:r w:rsidRPr="00C84AFA">
        <w:rPr>
          <w:rFonts w:cs="Arial"/>
          <w:b/>
          <w:lang w:val="ru-RU"/>
        </w:rPr>
        <w:t>заказчик</w:t>
      </w:r>
      <w:r w:rsidR="00776B4F" w:rsidRPr="00C84AFA">
        <w:rPr>
          <w:rFonts w:cs="Arial"/>
          <w:lang w:val="ru-RU"/>
        </w:rPr>
        <w:t xml:space="preserve"> – </w:t>
      </w:r>
      <w:r w:rsidRPr="00C84AFA">
        <w:rPr>
          <w:rFonts w:cs="Arial"/>
          <w:lang w:val="ru-RU"/>
        </w:rPr>
        <w:t xml:space="preserve">физическое или юридическое лицо, которое уполномочено застройщиком </w:t>
      </w:r>
      <w:proofErr w:type="gramStart"/>
      <w:r w:rsidRPr="00C84AFA">
        <w:rPr>
          <w:rFonts w:cs="Arial"/>
          <w:lang w:val="ru-RU"/>
        </w:rPr>
        <w:t>представлять</w:t>
      </w:r>
      <w:proofErr w:type="gramEnd"/>
      <w:r w:rsidRPr="00C84AFA">
        <w:rPr>
          <w:rFonts w:cs="Arial"/>
          <w:lang w:val="ru-RU"/>
        </w:rPr>
        <w:t xml:space="preserve"> его интересы </w:t>
      </w:r>
      <w:r w:rsidRPr="00C84AFA">
        <w:rPr>
          <w:lang w:val="ru-RU"/>
        </w:rPr>
        <w:t>при</w:t>
      </w:r>
      <w:r w:rsidRPr="00C84AFA">
        <w:rPr>
          <w:rFonts w:cs="Arial"/>
          <w:lang w:val="ru-RU"/>
        </w:rPr>
        <w:t xml:space="preserve"> подготовке и осуществлении строительства, реконструкции, в том числе обеспечивает от имени застройщика заключение договоров с исполнителями, подрядчиками, осуществление контроля на стадии выполнения и приемки работ;</w:t>
      </w:r>
    </w:p>
    <w:p w:rsidR="00324C6E" w:rsidRPr="00C84AFA" w:rsidRDefault="00324C6E" w:rsidP="00776B4F">
      <w:pPr>
        <w:pStyle w:val="afff"/>
        <w:rPr>
          <w:rFonts w:cs="Arial"/>
          <w:b/>
          <w:lang w:val="ru-RU"/>
        </w:rPr>
      </w:pPr>
      <w:r w:rsidRPr="00C84AFA">
        <w:rPr>
          <w:rFonts w:cs="Arial"/>
          <w:b/>
          <w:lang w:val="ru-RU"/>
        </w:rPr>
        <w:t>землевладельцы</w:t>
      </w:r>
      <w:r w:rsidR="00776B4F" w:rsidRPr="00C84AFA">
        <w:rPr>
          <w:rFonts w:cs="Arial"/>
          <w:lang w:val="ru-RU"/>
        </w:rPr>
        <w:t xml:space="preserve"> – </w:t>
      </w:r>
      <w:r w:rsidRPr="00C84AFA">
        <w:rPr>
          <w:rFonts w:cs="Arial"/>
          <w:lang w:val="ru-RU"/>
        </w:rPr>
        <w:t>лица, владеющие и пользующиеся земельными участками на праве пожизненного наследуемого владения;</w:t>
      </w:r>
      <w:r w:rsidRPr="00C84AFA">
        <w:rPr>
          <w:rFonts w:cs="Arial"/>
          <w:vertAlign w:val="superscript"/>
          <w:lang w:val="ru-RU"/>
        </w:rPr>
        <w:footnoteReference w:id="10"/>
      </w:r>
    </w:p>
    <w:p w:rsidR="00324C6E" w:rsidRPr="00C84AFA" w:rsidRDefault="00324C6E" w:rsidP="00776B4F">
      <w:pPr>
        <w:pStyle w:val="afff"/>
        <w:rPr>
          <w:b/>
          <w:lang w:val="ru-RU"/>
        </w:rPr>
      </w:pPr>
      <w:r w:rsidRPr="00C84AFA">
        <w:rPr>
          <w:rFonts w:cs="Arial"/>
          <w:b/>
          <w:lang w:val="ru-RU"/>
        </w:rPr>
        <w:t>землепользователи</w:t>
      </w:r>
      <w:r w:rsidR="00776B4F" w:rsidRPr="00C84AFA">
        <w:rPr>
          <w:rFonts w:cs="Arial"/>
          <w:b/>
          <w:lang w:val="ru-RU"/>
        </w:rPr>
        <w:t xml:space="preserve"> </w:t>
      </w:r>
      <w:r w:rsidR="00776B4F" w:rsidRPr="00C84AFA">
        <w:rPr>
          <w:rFonts w:cs="Arial"/>
          <w:lang w:val="ru-RU"/>
        </w:rPr>
        <w:t xml:space="preserve">– </w:t>
      </w:r>
      <w:r w:rsidRPr="00C84AFA">
        <w:rPr>
          <w:rFonts w:cs="Arial"/>
          <w:lang w:val="ru-RU"/>
        </w:rPr>
        <w:t>лица, владеющие и пользующиеся земельными участками на праве постоянного (бессрочного) пользования или на праве безвозмездного срочного пользования;</w:t>
      </w:r>
      <w:r w:rsidRPr="00C84AFA">
        <w:rPr>
          <w:rFonts w:cs="Arial"/>
          <w:vertAlign w:val="superscript"/>
          <w:lang w:val="ru-RU"/>
        </w:rPr>
        <w:footnoteReference w:id="11"/>
      </w:r>
    </w:p>
    <w:p w:rsidR="00324C6E" w:rsidRPr="00C84AFA" w:rsidRDefault="00324C6E" w:rsidP="00776B4F">
      <w:pPr>
        <w:pStyle w:val="afff"/>
        <w:rPr>
          <w:lang w:val="ru-RU"/>
        </w:rPr>
      </w:pPr>
      <w:r w:rsidRPr="00C84AFA">
        <w:rPr>
          <w:b/>
          <w:lang w:val="ru-RU"/>
        </w:rPr>
        <w:t>зоны с особыми условиями использования территорий</w:t>
      </w:r>
      <w:r w:rsidR="00776B4F" w:rsidRPr="00C84AFA">
        <w:rPr>
          <w:b/>
          <w:lang w:val="ru-RU"/>
        </w:rPr>
        <w:t xml:space="preserve"> – </w:t>
      </w:r>
      <w:r w:rsidRPr="00C84AFA">
        <w:rPr>
          <w:lang w:val="ru-RU"/>
        </w:rPr>
        <w:t>охранные, санитарно-защитные зоны, зоны охраны объектов культурного наследия (памятников истории и культуры) народов Российской Федерации (далее</w:t>
      </w:r>
      <w:r w:rsidR="00776B4F" w:rsidRPr="00C84AFA">
        <w:rPr>
          <w:lang w:val="ru-RU"/>
        </w:rPr>
        <w:t xml:space="preserve"> – </w:t>
      </w:r>
      <w:r w:rsidRPr="00C84AFA">
        <w:rPr>
          <w:lang w:val="ru-RU"/>
        </w:rPr>
        <w:t xml:space="preserve">объекты культурного наследия), </w:t>
      </w:r>
      <w:proofErr w:type="spellStart"/>
      <w:r w:rsidRPr="00C84AFA">
        <w:rPr>
          <w:lang w:val="ru-RU"/>
        </w:rPr>
        <w:t>водоохранные</w:t>
      </w:r>
      <w:proofErr w:type="spellEnd"/>
      <w:r w:rsidRPr="00C84AFA">
        <w:rPr>
          <w:lang w:val="ru-RU"/>
        </w:rPr>
        <w:t xml:space="preserve"> зоны, </w:t>
      </w:r>
      <w:r w:rsidR="004E3524" w:rsidRPr="00C84AFA">
        <w:rPr>
          <w:lang w:val="ru-RU"/>
        </w:rPr>
        <w:t>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r w:rsidRPr="00C84AFA">
        <w:rPr>
          <w:lang w:val="ru-RU"/>
        </w:rPr>
        <w:t>;</w:t>
      </w:r>
      <w:r w:rsidRPr="00C84AFA">
        <w:rPr>
          <w:vertAlign w:val="superscript"/>
          <w:lang w:val="ru-RU"/>
        </w:rPr>
        <w:footnoteReference w:id="12"/>
      </w:r>
    </w:p>
    <w:p w:rsidR="00324C6E" w:rsidRPr="00C84AFA" w:rsidRDefault="00324C6E" w:rsidP="00776B4F">
      <w:pPr>
        <w:pStyle w:val="afff"/>
        <w:rPr>
          <w:rFonts w:cs="Arial"/>
          <w:b/>
          <w:lang w:val="ru-RU"/>
        </w:rPr>
      </w:pPr>
      <w:r w:rsidRPr="00C84AFA">
        <w:rPr>
          <w:rFonts w:cs="Arial"/>
          <w:b/>
          <w:lang w:val="ru-RU"/>
        </w:rPr>
        <w:t>зона регулирования застройки и хозяйственной деятельности</w:t>
      </w:r>
      <w:r w:rsidR="00776B4F" w:rsidRPr="00C84AFA">
        <w:rPr>
          <w:rFonts w:cs="Arial"/>
          <w:lang w:val="ru-RU"/>
        </w:rPr>
        <w:t xml:space="preserve"> – </w:t>
      </w:r>
      <w:r w:rsidRPr="00C84AFA">
        <w:rPr>
          <w:rFonts w:cs="Arial"/>
          <w:lang w:val="ru-RU"/>
        </w:rPr>
        <w:t>территория, в пределах которой устанавливается режим использования земель, ограничивающий строительство и хозяйственную деятельность, определяются требования к реконструкции существующих зданий и сооружений;</w:t>
      </w:r>
      <w:r w:rsidRPr="00C84AFA">
        <w:rPr>
          <w:rFonts w:cs="Arial"/>
          <w:vertAlign w:val="superscript"/>
          <w:lang w:val="ru-RU"/>
        </w:rPr>
        <w:footnoteReference w:id="13"/>
      </w:r>
    </w:p>
    <w:p w:rsidR="00324C6E" w:rsidRPr="00C84AFA" w:rsidRDefault="00324C6E" w:rsidP="00776B4F">
      <w:pPr>
        <w:pStyle w:val="afff"/>
        <w:rPr>
          <w:b/>
          <w:lang w:val="ru-RU"/>
        </w:rPr>
      </w:pPr>
      <w:proofErr w:type="gramStart"/>
      <w:r w:rsidRPr="00C84AFA">
        <w:rPr>
          <w:rFonts w:cs="Arial"/>
          <w:b/>
          <w:lang w:val="ru-RU"/>
        </w:rPr>
        <w:t>зоны охраны объектов культурного наследия</w:t>
      </w:r>
      <w:r w:rsidRPr="00C84AFA">
        <w:rPr>
          <w:rFonts w:cs="Arial"/>
          <w:lang w:val="ru-RU"/>
        </w:rPr>
        <w:t xml:space="preserve"> – территории с особыми условиями использования, регулируемыми законодательством об объектах культурного наследия, границы которых (за исключением границ зон охраны особо ценных объектов культурного наследия народов Российской Федерации и объектов культурного наследия, включенных в Список всемирного наследия), режимы использования земель и градостроительные регламенты в границах данных зон утверждаются на основании проекта зон охраны объекта культурного наследия в</w:t>
      </w:r>
      <w:proofErr w:type="gramEnd"/>
      <w:r w:rsidRPr="00C84AFA">
        <w:rPr>
          <w:rFonts w:cs="Arial"/>
          <w:lang w:val="ru-RU"/>
        </w:rPr>
        <w:t xml:space="preserve"> </w:t>
      </w:r>
      <w:proofErr w:type="gramStart"/>
      <w:r w:rsidRPr="00C84AFA">
        <w:rPr>
          <w:rFonts w:cs="Arial"/>
          <w:lang w:val="ru-RU"/>
        </w:rPr>
        <w:t>отношении</w:t>
      </w:r>
      <w:proofErr w:type="gramEnd"/>
      <w:r w:rsidRPr="00C84AFA">
        <w:rPr>
          <w:rFonts w:cs="Arial"/>
          <w:lang w:val="ru-RU"/>
        </w:rPr>
        <w:t xml:space="preserve"> объектов культурного наследия местного (муниципального) значения</w:t>
      </w:r>
      <w:r w:rsidR="00776B4F" w:rsidRPr="00C84AFA">
        <w:rPr>
          <w:rFonts w:cs="Arial"/>
          <w:lang w:val="ru-RU"/>
        </w:rPr>
        <w:t xml:space="preserve"> – </w:t>
      </w:r>
      <w:r w:rsidRPr="00C84AFA">
        <w:rPr>
          <w:rFonts w:cs="Arial"/>
          <w:lang w:val="ru-RU"/>
        </w:rPr>
        <w:t>в порядке, установленном законами субъектов Российской Федерации. В состав зон охраны объектов культурного наследия входят: охранная зона, зона регулирования застройки и хозяйственной деятельности и зона охраняемого природного ландшафта;</w:t>
      </w:r>
      <w:r w:rsidRPr="00C84AFA">
        <w:rPr>
          <w:rFonts w:cs="Arial"/>
          <w:vertAlign w:val="superscript"/>
          <w:lang w:val="ru-RU"/>
        </w:rPr>
        <w:footnoteReference w:id="14"/>
      </w:r>
    </w:p>
    <w:p w:rsidR="00324C6E" w:rsidRPr="00C84AFA" w:rsidRDefault="00324C6E" w:rsidP="00776B4F">
      <w:pPr>
        <w:pStyle w:val="afff"/>
        <w:rPr>
          <w:rFonts w:cs="Arial"/>
          <w:b/>
          <w:lang w:val="ru-RU"/>
        </w:rPr>
      </w:pPr>
      <w:proofErr w:type="gramStart"/>
      <w:r w:rsidRPr="00C84AFA">
        <w:rPr>
          <w:b/>
          <w:lang w:val="ru-RU"/>
        </w:rPr>
        <w:t>изменение недвижимости</w:t>
      </w:r>
      <w:r w:rsidR="00776B4F" w:rsidRPr="00C84AFA">
        <w:rPr>
          <w:lang w:val="ru-RU"/>
        </w:rPr>
        <w:t xml:space="preserve"> – </w:t>
      </w:r>
      <w:r w:rsidRPr="00C84AFA">
        <w:rPr>
          <w:lang w:val="ru-RU"/>
        </w:rPr>
        <w:t xml:space="preserve">изменение вида (видов) использования земельного участка, или зданий, строений, сооружений на нем, а также изменение их параметров (включая изменение размеров </w:t>
      </w:r>
      <w:r w:rsidRPr="00C84AFA">
        <w:rPr>
          <w:rFonts w:cs="Arial"/>
          <w:lang w:val="ru-RU"/>
        </w:rPr>
        <w:t>земельного</w:t>
      </w:r>
      <w:r w:rsidRPr="00C84AFA">
        <w:rPr>
          <w:lang w:val="ru-RU"/>
        </w:rPr>
        <w:t xml:space="preserve"> участка) при подготовке и осуществлении строительства, реконструкции, перемещения или сноса существующих зданий, строений, сооружений;</w:t>
      </w:r>
      <w:proofErr w:type="gramEnd"/>
    </w:p>
    <w:p w:rsidR="00324C6E" w:rsidRPr="00C84AFA" w:rsidRDefault="00324C6E" w:rsidP="00DA0AAA">
      <w:pPr>
        <w:pStyle w:val="afff"/>
        <w:rPr>
          <w:rFonts w:cs="Arial"/>
          <w:lang w:val="ru-RU"/>
        </w:rPr>
      </w:pPr>
      <w:r w:rsidRPr="00C84AFA">
        <w:rPr>
          <w:rFonts w:cs="Arial"/>
          <w:b/>
          <w:lang w:val="ru-RU"/>
        </w:rPr>
        <w:t>информационные системы обеспечения градостроительной деятельности</w:t>
      </w:r>
      <w:r w:rsidR="00776B4F" w:rsidRPr="00C84AFA">
        <w:rPr>
          <w:rFonts w:cs="Arial"/>
          <w:lang w:val="ru-RU"/>
        </w:rPr>
        <w:t xml:space="preserve"> – </w:t>
      </w:r>
      <w:r w:rsidRPr="00C84AFA">
        <w:rPr>
          <w:rFonts w:cs="Arial"/>
          <w:lang w:val="ru-RU"/>
        </w:rPr>
        <w:t>организованный в соответствии с требованиями Градостроительного кодекса систематизированный свод документированных сведений о развитии территории, застройке, о земельных участках, об объектах капитального строительства и иных необходимых для осуществления градостроительной деятельности сведений;</w:t>
      </w:r>
      <w:r w:rsidRPr="00C84AFA">
        <w:rPr>
          <w:rFonts w:cs="Arial"/>
          <w:vertAlign w:val="superscript"/>
          <w:lang w:val="ru-RU"/>
        </w:rPr>
        <w:footnoteReference w:id="15"/>
      </w:r>
    </w:p>
    <w:p w:rsidR="009C7830" w:rsidRPr="00C84AFA" w:rsidRDefault="009C7830" w:rsidP="00DA0AAA">
      <w:pPr>
        <w:pStyle w:val="afff"/>
        <w:rPr>
          <w:rFonts w:cs="Arial"/>
          <w:lang w:val="ru-RU"/>
        </w:rPr>
      </w:pPr>
      <w:r w:rsidRPr="00C84AFA">
        <w:rPr>
          <w:b/>
          <w:lang w:val="ru-RU"/>
        </w:rPr>
        <w:t>исполнитель</w:t>
      </w:r>
      <w:r w:rsidRPr="00C84AFA">
        <w:rPr>
          <w:lang w:val="ru-RU"/>
        </w:rPr>
        <w:t xml:space="preserve"> – физическое или юридическое лицо, являющееся разработчиком проекта </w:t>
      </w:r>
      <w:r w:rsidR="00E90D7B">
        <w:rPr>
          <w:lang w:val="ru-RU"/>
        </w:rPr>
        <w:t>правил землепользования и застройки</w:t>
      </w:r>
      <w:r w:rsidRPr="00C84AFA">
        <w:rPr>
          <w:lang w:val="ru-RU"/>
        </w:rPr>
        <w:t xml:space="preserve"> на основании заключенного с заказчиком </w:t>
      </w:r>
      <w:r w:rsidRPr="00C84AFA">
        <w:rPr>
          <w:lang w:val="ru-RU"/>
        </w:rPr>
        <w:lastRenderedPageBreak/>
        <w:t>муниципального контракта на подготовку такой документации и осуществляющее ее подготовку в соответствии с требованиями законодательства и условиями заключенного контракта;</w:t>
      </w:r>
      <w:r w:rsidRPr="00C84AFA">
        <w:rPr>
          <w:rStyle w:val="afc"/>
          <w:lang w:val="ru-RU"/>
        </w:rPr>
        <w:footnoteReference w:id="16"/>
      </w:r>
    </w:p>
    <w:p w:rsidR="00DC2638" w:rsidRPr="00C84AFA" w:rsidRDefault="00DC2638" w:rsidP="00DA0AAA">
      <w:pPr>
        <w:pStyle w:val="afff"/>
        <w:rPr>
          <w:rFonts w:cs="Arial"/>
          <w:lang w:val="ru-RU"/>
        </w:rPr>
      </w:pPr>
      <w:proofErr w:type="gramStart"/>
      <w:r w:rsidRPr="00C84AFA">
        <w:rPr>
          <w:b/>
          <w:lang w:val="ru-RU"/>
        </w:rPr>
        <w:t>кадастровый учет недвижимого имущества</w:t>
      </w:r>
      <w:r w:rsidR="004A3C81" w:rsidRPr="00C84AFA">
        <w:rPr>
          <w:lang w:val="ru-RU"/>
        </w:rPr>
        <w:t xml:space="preserve"> – </w:t>
      </w:r>
      <w:r w:rsidRPr="00C84AFA">
        <w:rPr>
          <w:lang w:val="ru-RU"/>
        </w:rPr>
        <w:t xml:space="preserve">действия уполномоченного органа по внесению в государственный кадастр недвижимости сведений о недвижимом имуществе, которые подтверждают существование такого недвижимого имущества с характеристиками, позволяющими определить такое недвижимое имущество в качестве индивидуально-определенной вещи (уникальные характеристики объекта недвижимости), или подтверждают прекращение существования такого недвижимого имущества, а также иных предусмотренных </w:t>
      </w:r>
      <w:r w:rsidR="004A3C81" w:rsidRPr="00C84AFA">
        <w:rPr>
          <w:lang w:val="ru-RU"/>
        </w:rPr>
        <w:t>федеральным законодательством</w:t>
      </w:r>
      <w:r w:rsidRPr="00C84AFA">
        <w:rPr>
          <w:lang w:val="ru-RU"/>
        </w:rPr>
        <w:t xml:space="preserve"> сведений о недвижимом имуществе</w:t>
      </w:r>
      <w:r w:rsidR="004A3C81" w:rsidRPr="00C84AFA">
        <w:rPr>
          <w:lang w:val="ru-RU"/>
        </w:rPr>
        <w:t>;</w:t>
      </w:r>
      <w:r w:rsidR="004A3C81" w:rsidRPr="00C84AFA">
        <w:rPr>
          <w:rStyle w:val="afc"/>
          <w:lang w:val="ru-RU"/>
        </w:rPr>
        <w:footnoteReference w:id="17"/>
      </w:r>
      <w:proofErr w:type="gramEnd"/>
    </w:p>
    <w:p w:rsidR="00324C6E" w:rsidRPr="00C84AFA" w:rsidRDefault="00324C6E" w:rsidP="00DA0AAA">
      <w:pPr>
        <w:pStyle w:val="afff"/>
        <w:rPr>
          <w:lang w:val="ru-RU"/>
        </w:rPr>
      </w:pPr>
      <w:r w:rsidRPr="00C84AFA">
        <w:rPr>
          <w:b/>
          <w:lang w:val="ru-RU"/>
        </w:rPr>
        <w:t>комиссия</w:t>
      </w:r>
      <w:r w:rsidR="00776B4F" w:rsidRPr="00C84AFA">
        <w:rPr>
          <w:b/>
          <w:lang w:val="ru-RU"/>
        </w:rPr>
        <w:t xml:space="preserve"> </w:t>
      </w:r>
      <w:r w:rsidRPr="00C84AFA">
        <w:rPr>
          <w:b/>
          <w:lang w:val="ru-RU"/>
        </w:rPr>
        <w:t xml:space="preserve">по землепользованию и застройке – </w:t>
      </w:r>
      <w:r w:rsidRPr="00C84AFA">
        <w:rPr>
          <w:lang w:val="ru-RU"/>
        </w:rPr>
        <w:t xml:space="preserve">коллегиальный консультативный орган при главе исполнительного органа </w:t>
      </w:r>
      <w:r w:rsidRPr="00C84AFA">
        <w:rPr>
          <w:rFonts w:cs="Arial"/>
          <w:lang w:val="ru-RU"/>
        </w:rPr>
        <w:t>власти</w:t>
      </w:r>
      <w:r w:rsidRPr="00C84AFA">
        <w:rPr>
          <w:lang w:val="ru-RU"/>
        </w:rPr>
        <w:t xml:space="preserve"> местного самоуправления, который наделяется правом подготовки</w:t>
      </w:r>
      <w:r w:rsidR="00776B4F" w:rsidRPr="00C84AFA">
        <w:rPr>
          <w:lang w:val="ru-RU"/>
        </w:rPr>
        <w:t xml:space="preserve"> </w:t>
      </w:r>
      <w:r w:rsidRPr="00C84AFA">
        <w:rPr>
          <w:lang w:val="ru-RU"/>
        </w:rPr>
        <w:t>рекомендации по результатам публичных слушаний;</w:t>
      </w:r>
    </w:p>
    <w:p w:rsidR="00324C6E" w:rsidRPr="00C84AFA" w:rsidRDefault="00324C6E" w:rsidP="00DA0AAA">
      <w:pPr>
        <w:pStyle w:val="afff"/>
        <w:rPr>
          <w:b/>
          <w:lang w:val="ru-RU"/>
        </w:rPr>
      </w:pPr>
      <w:r w:rsidRPr="00C84AFA">
        <w:rPr>
          <w:b/>
          <w:lang w:val="ru-RU"/>
        </w:rPr>
        <w:t>коэффициент строительного использования земельного участка</w:t>
      </w:r>
      <w:r w:rsidR="00776B4F" w:rsidRPr="00C84AFA">
        <w:rPr>
          <w:lang w:val="ru-RU"/>
        </w:rPr>
        <w:t xml:space="preserve"> – </w:t>
      </w:r>
      <w:r w:rsidRPr="00C84AFA">
        <w:rPr>
          <w:lang w:val="ru-RU"/>
        </w:rPr>
        <w:t>отношение суммарной общей площади всех зданий, строений, сооружений на земельном участке (существующих и тех, которые могут быть построены дополнительно) к площади земельного участка. Суммарная общая площадь зданий, строений, сооружений, которые разрешается построить на земельном участке, определяется умножением значения коэффициента на показатель площади земельного участка;</w:t>
      </w:r>
    </w:p>
    <w:p w:rsidR="00324C6E" w:rsidRPr="00C84AFA" w:rsidRDefault="00324C6E" w:rsidP="00DA0AAA">
      <w:pPr>
        <w:pStyle w:val="afff"/>
        <w:rPr>
          <w:lang w:val="ru-RU"/>
        </w:rPr>
      </w:pPr>
      <w:proofErr w:type="gramStart"/>
      <w:r w:rsidRPr="00C84AFA">
        <w:rPr>
          <w:b/>
          <w:lang w:val="ru-RU"/>
        </w:rPr>
        <w:t>красные линии</w:t>
      </w:r>
      <w:r w:rsidR="00776B4F" w:rsidRPr="00C84AFA">
        <w:rPr>
          <w:lang w:val="ru-RU"/>
        </w:rPr>
        <w:t xml:space="preserve"> – </w:t>
      </w:r>
      <w:r w:rsidRPr="00C84AFA">
        <w:rPr>
          <w:lang w:val="ru-RU"/>
        </w:rPr>
        <w:t>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сети инженерно-технического обеспечения,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w:t>
      </w:r>
      <w:r w:rsidR="00776B4F" w:rsidRPr="00C84AFA">
        <w:rPr>
          <w:lang w:val="ru-RU"/>
        </w:rPr>
        <w:t xml:space="preserve"> – </w:t>
      </w:r>
      <w:r w:rsidRPr="00C84AFA">
        <w:rPr>
          <w:lang w:val="ru-RU"/>
        </w:rPr>
        <w:t>линейные объекты);</w:t>
      </w:r>
      <w:r w:rsidRPr="00C84AFA">
        <w:rPr>
          <w:vertAlign w:val="superscript"/>
          <w:lang w:val="ru-RU"/>
        </w:rPr>
        <w:footnoteReference w:id="18"/>
      </w:r>
      <w:proofErr w:type="gramEnd"/>
    </w:p>
    <w:p w:rsidR="00324C6E" w:rsidRPr="00C84AFA" w:rsidRDefault="00324C6E" w:rsidP="00DA0AAA">
      <w:pPr>
        <w:pStyle w:val="afff"/>
        <w:rPr>
          <w:b/>
          <w:lang w:val="ru-RU"/>
        </w:rPr>
      </w:pPr>
      <w:r w:rsidRPr="00C84AFA">
        <w:rPr>
          <w:b/>
          <w:lang w:val="ru-RU"/>
        </w:rPr>
        <w:t>линии градостроительного регулирования</w:t>
      </w:r>
      <w:r w:rsidRPr="00C84AFA">
        <w:rPr>
          <w:lang w:val="ru-RU"/>
        </w:rPr>
        <w:t xml:space="preserve"> – красные линии; границы земельных участков; линии, обозначающие минимальные отступы построек от границ земельных участков (включая линии регулирования застройки); границы зон действия публичных сервитутов вдоль инженерно-технических коммуникаций, границы зон изъятия, в том числе путем выкупа, резервирования земельных участков, зданий, строений, сооружений для государственных и муниципальных нужд; границы санитарно-защитных, </w:t>
      </w:r>
      <w:proofErr w:type="spellStart"/>
      <w:r w:rsidRPr="00C84AFA">
        <w:rPr>
          <w:lang w:val="ru-RU"/>
        </w:rPr>
        <w:t>водоохранных</w:t>
      </w:r>
      <w:proofErr w:type="spellEnd"/>
      <w:r w:rsidRPr="00C84AFA">
        <w:rPr>
          <w:lang w:val="ru-RU"/>
        </w:rPr>
        <w:t xml:space="preserve"> и иных зон ограничений использования земельных участков, зданий, строений, сооружений;</w:t>
      </w:r>
    </w:p>
    <w:p w:rsidR="00324C6E" w:rsidRPr="00C84AFA" w:rsidRDefault="00324C6E" w:rsidP="00DA0AAA">
      <w:pPr>
        <w:pStyle w:val="afff"/>
        <w:rPr>
          <w:rFonts w:cs="Arial"/>
          <w:b/>
          <w:lang w:val="ru-RU"/>
        </w:rPr>
      </w:pPr>
      <w:r w:rsidRPr="00C84AFA">
        <w:rPr>
          <w:b/>
          <w:lang w:val="ru-RU"/>
        </w:rPr>
        <w:t>линии регулирования застройки</w:t>
      </w:r>
      <w:r w:rsidR="00776B4F" w:rsidRPr="00C84AFA">
        <w:rPr>
          <w:lang w:val="ru-RU"/>
        </w:rPr>
        <w:t xml:space="preserve"> – </w:t>
      </w:r>
      <w:r w:rsidRPr="00C84AFA">
        <w:rPr>
          <w:lang w:val="ru-RU"/>
        </w:rPr>
        <w:t>линии, устанавливаемые в документации по планировке территории (в том числе в градостроительных планах земельных участков) по красным линиям, или с отступом от красных линий и предписывающие расположение внешних контуров проектируемых зданий, строений, сооружений;</w:t>
      </w:r>
    </w:p>
    <w:p w:rsidR="00324C6E" w:rsidRPr="00C84AFA" w:rsidRDefault="00324C6E" w:rsidP="00DA0AAA">
      <w:pPr>
        <w:pStyle w:val="afff"/>
        <w:rPr>
          <w:rFonts w:cs="Arial"/>
          <w:lang w:val="ru-RU"/>
        </w:rPr>
      </w:pPr>
      <w:r w:rsidRPr="00C84AFA">
        <w:rPr>
          <w:rFonts w:cs="Arial"/>
          <w:b/>
          <w:lang w:val="ru-RU"/>
        </w:rPr>
        <w:t>многоквартирный жилой дом</w:t>
      </w:r>
      <w:r w:rsidR="00776B4F" w:rsidRPr="00C84AFA">
        <w:rPr>
          <w:rFonts w:cs="Arial"/>
          <w:lang w:val="ru-RU"/>
        </w:rPr>
        <w:t xml:space="preserve"> – </w:t>
      </w:r>
      <w:r w:rsidRPr="00C84AFA">
        <w:rPr>
          <w:rFonts w:cs="Arial"/>
          <w:lang w:val="ru-RU"/>
        </w:rPr>
        <w:t xml:space="preserve">жилой дом, квартиры которого имеют выход на общие лестничные клетки и общий для </w:t>
      </w:r>
      <w:r w:rsidRPr="00C84AFA">
        <w:rPr>
          <w:lang w:val="ru-RU"/>
        </w:rPr>
        <w:t>всего</w:t>
      </w:r>
      <w:r w:rsidRPr="00C84AFA">
        <w:rPr>
          <w:rFonts w:cs="Arial"/>
          <w:lang w:val="ru-RU"/>
        </w:rPr>
        <w:t xml:space="preserve"> дома земельный участок;</w:t>
      </w:r>
    </w:p>
    <w:p w:rsidR="00DC57BC" w:rsidRPr="00C84AFA" w:rsidRDefault="00DC57BC" w:rsidP="00DA0AAA">
      <w:pPr>
        <w:pStyle w:val="afff"/>
        <w:rPr>
          <w:rFonts w:cs="Arial"/>
          <w:lang w:val="ru-RU"/>
        </w:rPr>
      </w:pPr>
      <w:proofErr w:type="gramStart"/>
      <w:r w:rsidRPr="00C84AFA">
        <w:rPr>
          <w:rStyle w:val="f"/>
          <w:b/>
          <w:lang w:val="ru-RU"/>
        </w:rPr>
        <w:t>межевой</w:t>
      </w:r>
      <w:r w:rsidRPr="00C84AFA">
        <w:rPr>
          <w:b/>
          <w:lang w:val="ru-RU"/>
        </w:rPr>
        <w:t xml:space="preserve"> план</w:t>
      </w:r>
      <w:r w:rsidRPr="00C84AFA">
        <w:rPr>
          <w:lang w:val="ru-RU"/>
        </w:rPr>
        <w:t xml:space="preserve"> – документ, который составлен на основе кадастрового плана соответствующей территории или кадастровой выписки о соответствующем земельном участке и в котором воспроизведены определенные внесенные в государственный кадастр недвижимости сведения и указаны сведения об образуемых земельном участке или земельных участках, либо о части или частях земельного участка, либо новые необходимые для внесения в государственный кадастр недвижимости сведения о земельном участке или</w:t>
      </w:r>
      <w:proofErr w:type="gramEnd"/>
      <w:r w:rsidRPr="00C84AFA">
        <w:rPr>
          <w:lang w:val="ru-RU"/>
        </w:rPr>
        <w:t xml:space="preserve"> земельных </w:t>
      </w:r>
      <w:proofErr w:type="gramStart"/>
      <w:r w:rsidRPr="00C84AFA">
        <w:rPr>
          <w:lang w:val="ru-RU"/>
        </w:rPr>
        <w:t>участках</w:t>
      </w:r>
      <w:proofErr w:type="gramEnd"/>
      <w:r w:rsidRPr="00C84AFA">
        <w:rPr>
          <w:lang w:val="ru-RU"/>
        </w:rPr>
        <w:t>;</w:t>
      </w:r>
      <w:r w:rsidRPr="00C84AFA">
        <w:rPr>
          <w:rStyle w:val="afc"/>
          <w:lang w:val="ru-RU"/>
        </w:rPr>
        <w:footnoteReference w:id="19"/>
      </w:r>
    </w:p>
    <w:p w:rsidR="009C7830" w:rsidRPr="00C84AFA" w:rsidRDefault="009C7830" w:rsidP="009C7830">
      <w:pPr>
        <w:ind w:firstLine="539"/>
        <w:jc w:val="both"/>
        <w:rPr>
          <w:szCs w:val="24"/>
          <w:lang w:val="ru-RU" w:eastAsia="ru-RU" w:bidi="ar-SA"/>
        </w:rPr>
      </w:pPr>
      <w:r w:rsidRPr="00C84AFA">
        <w:rPr>
          <w:b/>
          <w:szCs w:val="24"/>
          <w:lang w:val="ru-RU" w:eastAsia="ru-RU" w:bidi="ar-SA"/>
        </w:rPr>
        <w:lastRenderedPageBreak/>
        <w:t>муниципальный заказчик</w:t>
      </w:r>
      <w:r w:rsidRPr="00C84AFA">
        <w:rPr>
          <w:szCs w:val="24"/>
          <w:lang w:val="ru-RU" w:eastAsia="ru-RU" w:bidi="ar-SA"/>
        </w:rPr>
        <w:t xml:space="preserve"> – орган местного самоуправления, обеспечивающий подготовку документов территориального планирования при размещении заказа на подготовку градостроительной документации;</w:t>
      </w:r>
      <w:r w:rsidRPr="00C84AFA">
        <w:rPr>
          <w:rStyle w:val="afc"/>
          <w:szCs w:val="24"/>
          <w:lang w:val="ru-RU"/>
        </w:rPr>
        <w:footnoteReference w:id="20"/>
      </w:r>
    </w:p>
    <w:p w:rsidR="00324C6E" w:rsidRPr="00C84AFA" w:rsidRDefault="00324C6E" w:rsidP="00DA0AAA">
      <w:pPr>
        <w:pStyle w:val="afff"/>
        <w:rPr>
          <w:rFonts w:cs="Arial"/>
          <w:lang w:val="ru-RU"/>
        </w:rPr>
      </w:pPr>
      <w:proofErr w:type="gramStart"/>
      <w:r w:rsidRPr="00C84AFA">
        <w:rPr>
          <w:rFonts w:cs="Arial"/>
          <w:b/>
          <w:lang w:val="ru-RU"/>
        </w:rPr>
        <w:t>недвижимое имущество (недвижимость)</w:t>
      </w:r>
      <w:r w:rsidRPr="00C84AFA">
        <w:rPr>
          <w:rFonts w:cs="Arial"/>
          <w:lang w:val="ru-RU"/>
        </w:rPr>
        <w:t xml:space="preserve">, права на которое подлежат государственной регистрации в соответствии с Федеральным законом </w:t>
      </w:r>
      <w:r w:rsidR="00A56CB4" w:rsidRPr="00C84AFA">
        <w:rPr>
          <w:rFonts w:cs="Arial"/>
          <w:lang w:val="ru-RU"/>
        </w:rPr>
        <w:t>«</w:t>
      </w:r>
      <w:r w:rsidRPr="00C84AFA">
        <w:rPr>
          <w:lang w:val="ru-RU"/>
        </w:rPr>
        <w:t>О государственной регистрации прав на недвижимое имущество и сделок с ним</w:t>
      </w:r>
      <w:r w:rsidR="00A56CB4" w:rsidRPr="00C84AFA">
        <w:rPr>
          <w:rFonts w:cs="Arial"/>
          <w:lang w:val="ru-RU"/>
        </w:rPr>
        <w:t>»</w:t>
      </w:r>
      <w:r w:rsidRPr="00C84AFA">
        <w:rPr>
          <w:rFonts w:cs="Arial"/>
          <w:lang w:val="ru-RU"/>
        </w:rPr>
        <w:t>,</w:t>
      </w:r>
      <w:r w:rsidR="00776B4F" w:rsidRPr="00C84AFA">
        <w:rPr>
          <w:rFonts w:cs="Arial"/>
          <w:lang w:val="ru-RU"/>
        </w:rPr>
        <w:t xml:space="preserve"> – </w:t>
      </w:r>
      <w:r w:rsidRPr="00C84AFA">
        <w:rPr>
          <w:rFonts w:cs="Arial"/>
          <w:lang w:val="ru-RU"/>
        </w:rPr>
        <w:t>земельные участки, участки недр и все объекты, которые связаны с землей так, что их перемещение без несоразмерного ущерба их назначению невозможно, в том числе здания, сооружения, жилые и нежилые помещения, леса и многолетние насаждения, предприятия</w:t>
      </w:r>
      <w:proofErr w:type="gramEnd"/>
      <w:r w:rsidRPr="00C84AFA">
        <w:rPr>
          <w:rFonts w:cs="Arial"/>
          <w:lang w:val="ru-RU"/>
        </w:rPr>
        <w:t xml:space="preserve"> как имущественные комплексы;</w:t>
      </w:r>
      <w:r w:rsidRPr="00C84AFA">
        <w:rPr>
          <w:rFonts w:cs="Arial"/>
          <w:vertAlign w:val="superscript"/>
          <w:lang w:val="ru-RU"/>
        </w:rPr>
        <w:footnoteReference w:id="21"/>
      </w:r>
    </w:p>
    <w:p w:rsidR="009C7830" w:rsidRPr="00C84AFA" w:rsidRDefault="009C7830" w:rsidP="00DA0AAA">
      <w:pPr>
        <w:pStyle w:val="afff"/>
        <w:rPr>
          <w:b/>
          <w:lang w:val="ru-RU"/>
        </w:rPr>
      </w:pPr>
      <w:proofErr w:type="gramStart"/>
      <w:r w:rsidRPr="00C84AFA">
        <w:rPr>
          <w:b/>
          <w:lang w:val="ru-RU"/>
        </w:rPr>
        <w:t>нормативы градостроительного проектирования</w:t>
      </w:r>
      <w:r w:rsidRPr="00C84AFA">
        <w:rPr>
          <w:lang w:val="ru-RU"/>
        </w:rPr>
        <w:t xml:space="preserve"> </w:t>
      </w:r>
      <w:r w:rsidRPr="00C84AFA">
        <w:rPr>
          <w:b/>
          <w:lang w:val="ru-RU"/>
        </w:rPr>
        <w:t xml:space="preserve">(региональные и местные) </w:t>
      </w:r>
      <w:r w:rsidRPr="00C84AFA">
        <w:rPr>
          <w:lang w:val="ru-RU"/>
        </w:rPr>
        <w:t>– совокупность стандартов по разработке документов территориального планирования, градостроительного зонирования и документации по планировке территории, включая стандарты обеспечения безопасности и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инженерной инфраструктуры, благоустройства территории), предусматривающих качественные и количественные требования к размещению объектов капитального строительства, территориальных</w:t>
      </w:r>
      <w:proofErr w:type="gramEnd"/>
      <w:r w:rsidRPr="00C84AFA">
        <w:rPr>
          <w:lang w:val="ru-RU"/>
        </w:rPr>
        <w:t xml:space="preserve"> и функциональных зон в целях недопущения причинения вреда жизни и здоровью физических лиц, имуществу физических и юридических лиц, государственному и муниципальному имуществу, окружающей среде, объектам культурного наследия, элементов планировочной структуры, публичных сервитутов, обеспечивающих устойчивое развитие территорий;</w:t>
      </w:r>
      <w:r w:rsidRPr="00C84AFA">
        <w:rPr>
          <w:rStyle w:val="afc"/>
          <w:lang w:val="ru-RU"/>
        </w:rPr>
        <w:footnoteReference w:id="22"/>
      </w:r>
    </w:p>
    <w:p w:rsidR="00324C6E" w:rsidRPr="00C84AFA" w:rsidRDefault="00324C6E" w:rsidP="00DA0AAA">
      <w:pPr>
        <w:pStyle w:val="afff"/>
        <w:rPr>
          <w:rFonts w:cs="Arial"/>
          <w:b/>
          <w:lang w:val="ru-RU"/>
        </w:rPr>
      </w:pPr>
      <w:proofErr w:type="gramStart"/>
      <w:r w:rsidRPr="00C84AFA">
        <w:rPr>
          <w:b/>
          <w:lang w:val="ru-RU"/>
        </w:rPr>
        <w:t>объект капитального строительства</w:t>
      </w:r>
      <w:r w:rsidR="00776B4F" w:rsidRPr="00C84AFA">
        <w:rPr>
          <w:lang w:val="ru-RU"/>
        </w:rPr>
        <w:t xml:space="preserve"> – </w:t>
      </w:r>
      <w:r w:rsidRPr="00C84AFA">
        <w:rPr>
          <w:lang w:val="ru-RU"/>
        </w:rPr>
        <w:t xml:space="preserve">здание, строение, сооружение, объекты, строительство которых не </w:t>
      </w:r>
      <w:r w:rsidRPr="00C84AFA">
        <w:rPr>
          <w:rFonts w:cs="Arial"/>
          <w:lang w:val="ru-RU"/>
        </w:rPr>
        <w:t>завершено</w:t>
      </w:r>
      <w:r w:rsidRPr="00C84AFA">
        <w:rPr>
          <w:lang w:val="ru-RU"/>
        </w:rPr>
        <w:t xml:space="preserve"> (далее</w:t>
      </w:r>
      <w:r w:rsidR="00776B4F" w:rsidRPr="00C84AFA">
        <w:rPr>
          <w:lang w:val="ru-RU"/>
        </w:rPr>
        <w:t xml:space="preserve"> – </w:t>
      </w:r>
      <w:r w:rsidRPr="00C84AFA">
        <w:rPr>
          <w:lang w:val="ru-RU"/>
        </w:rPr>
        <w:t>объекты незавершенного строительства), за исключением временных построек, киосков, навесов и других подобных построек;</w:t>
      </w:r>
      <w:r w:rsidRPr="00C84AFA">
        <w:rPr>
          <w:vertAlign w:val="superscript"/>
          <w:lang w:val="ru-RU"/>
        </w:rPr>
        <w:footnoteReference w:id="23"/>
      </w:r>
      <w:proofErr w:type="gramEnd"/>
    </w:p>
    <w:p w:rsidR="00324C6E" w:rsidRPr="00C84AFA" w:rsidRDefault="00324C6E" w:rsidP="00DA0AAA">
      <w:pPr>
        <w:pStyle w:val="afff"/>
        <w:rPr>
          <w:rFonts w:cs="Arial"/>
          <w:lang w:val="ru-RU"/>
        </w:rPr>
      </w:pPr>
      <w:r w:rsidRPr="00C84AFA">
        <w:rPr>
          <w:rFonts w:cs="Arial"/>
          <w:b/>
          <w:lang w:val="ru-RU"/>
        </w:rPr>
        <w:t>ограничения (обременения)</w:t>
      </w:r>
      <w:r w:rsidR="00776B4F" w:rsidRPr="00C84AFA">
        <w:rPr>
          <w:rFonts w:cs="Arial"/>
          <w:lang w:val="ru-RU"/>
        </w:rPr>
        <w:t xml:space="preserve"> – </w:t>
      </w:r>
      <w:r w:rsidR="00DC57BC" w:rsidRPr="00C84AFA">
        <w:rPr>
          <w:lang w:val="ru-RU"/>
        </w:rPr>
        <w:t>наличие установленных законом или уполномоченными органами в предусмотренном законом порядке условий, запрещений, стесняющих правообладателя при осуществлении права собственности либо иных вещных прав на конкретный объект недвижимого имущества (сервитута, ипотеки, доверительного управления, аренды, концессионного соглашения, ареста имущества и других)</w:t>
      </w:r>
      <w:r w:rsidRPr="00C84AFA">
        <w:rPr>
          <w:rFonts w:cs="Arial"/>
          <w:lang w:val="ru-RU"/>
        </w:rPr>
        <w:t>;</w:t>
      </w:r>
      <w:r w:rsidRPr="00C84AFA">
        <w:rPr>
          <w:rFonts w:cs="Arial"/>
          <w:vertAlign w:val="superscript"/>
          <w:lang w:val="ru-RU"/>
        </w:rPr>
        <w:footnoteReference w:id="24"/>
      </w:r>
    </w:p>
    <w:p w:rsidR="00324C6E" w:rsidRPr="00C84AFA" w:rsidRDefault="00324C6E" w:rsidP="00DA0AAA">
      <w:pPr>
        <w:pStyle w:val="afff"/>
        <w:rPr>
          <w:rFonts w:cs="Arial"/>
          <w:b/>
          <w:lang w:val="ru-RU"/>
        </w:rPr>
      </w:pPr>
      <w:proofErr w:type="gramStart"/>
      <w:r w:rsidRPr="00C84AFA">
        <w:rPr>
          <w:b/>
          <w:lang w:val="ru-RU"/>
        </w:rPr>
        <w:t>отклонения от Правил</w:t>
      </w:r>
      <w:r w:rsidR="00776B4F" w:rsidRPr="00C84AFA">
        <w:rPr>
          <w:lang w:val="ru-RU"/>
        </w:rPr>
        <w:t xml:space="preserve"> – </w:t>
      </w:r>
      <w:r w:rsidRPr="00C84AFA">
        <w:rPr>
          <w:lang w:val="ru-RU"/>
        </w:rPr>
        <w:t>санкционированное в порядке, установленном настоящими Правилами, для конкретного земельного участка отступление от предельных параметров разрешенного строительства</w:t>
      </w:r>
      <w:r w:rsidR="00776B4F" w:rsidRPr="00C84AFA">
        <w:rPr>
          <w:lang w:val="ru-RU"/>
        </w:rPr>
        <w:t xml:space="preserve"> – </w:t>
      </w:r>
      <w:r w:rsidRPr="00C84AFA">
        <w:rPr>
          <w:lang w:val="ru-RU"/>
        </w:rPr>
        <w:t>высоты построек, процента застройки участка, отступов построек от границ участка и т.д., обусловленное невозможностью использовать участок в соответствии с настоящими Правилами по причине его малого размера, неудобной конфигурации, неблагоприятных инженерно-геологических и иных характеристик;</w:t>
      </w:r>
      <w:proofErr w:type="gramEnd"/>
    </w:p>
    <w:p w:rsidR="00324C6E" w:rsidRPr="00C84AFA" w:rsidRDefault="00324C6E" w:rsidP="00DA0AAA">
      <w:pPr>
        <w:pStyle w:val="afff"/>
        <w:rPr>
          <w:lang w:val="ru-RU"/>
        </w:rPr>
      </w:pPr>
      <w:r w:rsidRPr="00C84AFA">
        <w:rPr>
          <w:rFonts w:cs="Arial"/>
          <w:b/>
          <w:lang w:val="ru-RU"/>
        </w:rPr>
        <w:t>организационный комитет</w:t>
      </w:r>
      <w:r w:rsidR="00776B4F" w:rsidRPr="00C84AFA">
        <w:rPr>
          <w:rFonts w:cs="Arial"/>
          <w:b/>
          <w:lang w:val="ru-RU"/>
        </w:rPr>
        <w:t xml:space="preserve"> – </w:t>
      </w:r>
      <w:r w:rsidRPr="00C84AFA">
        <w:rPr>
          <w:rFonts w:cs="Arial"/>
          <w:lang w:val="ru-RU"/>
        </w:rPr>
        <w:t>коллегиальный орган, созданный в целях подготовки и проведения</w:t>
      </w:r>
      <w:r w:rsidR="00776B4F" w:rsidRPr="00C84AFA">
        <w:rPr>
          <w:rFonts w:cs="Arial"/>
          <w:lang w:val="ru-RU"/>
        </w:rPr>
        <w:t xml:space="preserve"> </w:t>
      </w:r>
      <w:r w:rsidRPr="00C84AFA">
        <w:rPr>
          <w:rFonts w:cs="Arial"/>
          <w:lang w:val="ru-RU"/>
        </w:rPr>
        <w:t xml:space="preserve">публичных слушаний, в состав которого входят отдельные должностные </w:t>
      </w:r>
      <w:r w:rsidRPr="00C84AFA">
        <w:rPr>
          <w:lang w:val="ru-RU"/>
        </w:rPr>
        <w:t>лица органов местного самоуправления, заинтересованные жители муниципального образования;</w:t>
      </w:r>
    </w:p>
    <w:p w:rsidR="00DA0AAA" w:rsidRPr="00C84AFA" w:rsidRDefault="00324C6E" w:rsidP="00DA0AAA">
      <w:pPr>
        <w:pStyle w:val="afff"/>
        <w:rPr>
          <w:rFonts w:cs="Arial"/>
          <w:lang w:val="ru-RU"/>
        </w:rPr>
      </w:pPr>
      <w:r w:rsidRPr="00C84AFA">
        <w:rPr>
          <w:rFonts w:cs="Arial"/>
          <w:b/>
          <w:lang w:val="ru-RU"/>
        </w:rPr>
        <w:t>правила землепользования и застройки</w:t>
      </w:r>
      <w:r w:rsidR="00776B4F" w:rsidRPr="00C84AFA">
        <w:rPr>
          <w:rFonts w:cs="Arial"/>
          <w:lang w:val="ru-RU"/>
        </w:rPr>
        <w:t xml:space="preserve"> – </w:t>
      </w:r>
      <w:r w:rsidRPr="00C84AFA">
        <w:rPr>
          <w:rFonts w:cs="Arial"/>
          <w:lang w:val="ru-RU"/>
        </w:rPr>
        <w:t xml:space="preserve">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w:t>
      </w:r>
      <w:r w:rsidRPr="00C84AFA">
        <w:rPr>
          <w:rFonts w:cs="Arial"/>
          <w:lang w:val="ru-RU"/>
        </w:rPr>
        <w:lastRenderedPageBreak/>
        <w:t>регламенты, порядок применения такого документа и порядок внесения в него изменений;</w:t>
      </w:r>
      <w:r w:rsidRPr="00C84AFA">
        <w:rPr>
          <w:rFonts w:cs="Arial"/>
          <w:vertAlign w:val="superscript"/>
          <w:lang w:val="ru-RU"/>
        </w:rPr>
        <w:footnoteReference w:id="25"/>
      </w:r>
    </w:p>
    <w:p w:rsidR="00DA0AAA" w:rsidRPr="00C84AFA" w:rsidRDefault="00324C6E" w:rsidP="00DA0AAA">
      <w:pPr>
        <w:pStyle w:val="afff"/>
        <w:rPr>
          <w:lang w:val="ru-RU"/>
        </w:rPr>
      </w:pPr>
      <w:r w:rsidRPr="00C84AFA">
        <w:rPr>
          <w:b/>
          <w:lang w:val="ru-RU"/>
        </w:rPr>
        <w:t>подрядчик</w:t>
      </w:r>
      <w:r w:rsidR="00776B4F" w:rsidRPr="00C84AFA">
        <w:rPr>
          <w:lang w:val="ru-RU"/>
        </w:rPr>
        <w:t xml:space="preserve"> – </w:t>
      </w:r>
      <w:r w:rsidRPr="00C84AFA">
        <w:rPr>
          <w:lang w:val="ru-RU"/>
        </w:rPr>
        <w:t>физическое или юридическое лицо, осуществляющее по договору с застройщиком (</w:t>
      </w:r>
      <w:r w:rsidRPr="00C84AFA">
        <w:rPr>
          <w:rFonts w:cs="Arial"/>
          <w:lang w:val="ru-RU"/>
        </w:rPr>
        <w:t>заказчиком</w:t>
      </w:r>
      <w:r w:rsidRPr="00C84AFA">
        <w:rPr>
          <w:lang w:val="ru-RU"/>
        </w:rPr>
        <w:t>) работы по строительству, реконструкции зданий, строений, сооружений, их частей;</w:t>
      </w:r>
    </w:p>
    <w:p w:rsidR="00DA0AAA" w:rsidRPr="00C84AFA" w:rsidRDefault="00324C6E" w:rsidP="00DA0AAA">
      <w:pPr>
        <w:pStyle w:val="afff"/>
        <w:rPr>
          <w:rFonts w:cs="Arial"/>
          <w:lang w:val="ru-RU"/>
        </w:rPr>
      </w:pPr>
      <w:r w:rsidRPr="00C84AFA">
        <w:rPr>
          <w:rFonts w:cs="Arial"/>
          <w:b/>
          <w:lang w:val="ru-RU"/>
        </w:rPr>
        <w:t>проектная документация</w:t>
      </w:r>
      <w:r w:rsidRPr="00C84AFA">
        <w:rPr>
          <w:rFonts w:cs="Arial"/>
          <w:lang w:val="ru-RU"/>
        </w:rPr>
        <w:t xml:space="preserve"> представляет собой документацию, </w:t>
      </w:r>
      <w:r w:rsidR="00604FE9" w:rsidRPr="00C84AFA">
        <w:rPr>
          <w:rFonts w:cs="Arial"/>
          <w:lang w:val="ru-RU"/>
        </w:rPr>
        <w:t>содержащую материалы в текстовой форме и в виде карт (схем)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r w:rsidRPr="00C84AFA">
        <w:rPr>
          <w:rFonts w:cs="Arial"/>
          <w:lang w:val="ru-RU"/>
        </w:rPr>
        <w:t>;</w:t>
      </w:r>
      <w:r w:rsidRPr="00C84AFA">
        <w:rPr>
          <w:rFonts w:cs="Arial"/>
          <w:vertAlign w:val="superscript"/>
          <w:lang w:val="ru-RU"/>
        </w:rPr>
        <w:footnoteReference w:id="26"/>
      </w:r>
    </w:p>
    <w:p w:rsidR="00DA0AAA" w:rsidRPr="00C84AFA" w:rsidRDefault="00324C6E" w:rsidP="00DA0AAA">
      <w:pPr>
        <w:pStyle w:val="afff"/>
        <w:rPr>
          <w:lang w:val="ru-RU"/>
        </w:rPr>
      </w:pPr>
      <w:r w:rsidRPr="00C84AFA">
        <w:rPr>
          <w:b/>
          <w:lang w:val="ru-RU"/>
        </w:rPr>
        <w:t>процент застройки участка</w:t>
      </w:r>
      <w:r w:rsidR="00776B4F" w:rsidRPr="00C84AFA">
        <w:rPr>
          <w:lang w:val="ru-RU"/>
        </w:rPr>
        <w:t xml:space="preserve"> – </w:t>
      </w:r>
      <w:r w:rsidRPr="00C84AFA">
        <w:rPr>
          <w:lang w:val="ru-RU"/>
        </w:rPr>
        <w:t>выраженный в процентах показатель градостроительного регламента, показывающий, какая максимальная часть площади каждого земельного участка, расположенного в соответствующей территориальной зоне, может быть занята зданиями, строениями и сооружениями;</w:t>
      </w:r>
    </w:p>
    <w:p w:rsidR="00DA0AAA" w:rsidRPr="00C84AFA" w:rsidRDefault="00324C6E" w:rsidP="00DA0AAA">
      <w:pPr>
        <w:pStyle w:val="afff"/>
        <w:rPr>
          <w:rFonts w:cs="Arial"/>
          <w:lang w:val="ru-RU"/>
        </w:rPr>
      </w:pPr>
      <w:r w:rsidRPr="00C84AFA">
        <w:rPr>
          <w:rFonts w:cs="Arial"/>
          <w:b/>
          <w:lang w:val="ru-RU"/>
        </w:rPr>
        <w:t>публичный сервитут</w:t>
      </w:r>
      <w:r w:rsidR="00776B4F" w:rsidRPr="00C84AFA">
        <w:rPr>
          <w:rFonts w:cs="Arial"/>
          <w:lang w:val="ru-RU"/>
        </w:rPr>
        <w:t xml:space="preserve"> – </w:t>
      </w:r>
      <w:r w:rsidRPr="00C84AFA">
        <w:rPr>
          <w:rFonts w:cs="Arial"/>
          <w:lang w:val="ru-RU"/>
        </w:rPr>
        <w:t>право ограниченного общественного пользования земельным участком. Публичный сервитут устанавливается законом или иным</w:t>
      </w:r>
      <w:r w:rsidRPr="00C84AFA">
        <w:rPr>
          <w:rFonts w:cs="Arial"/>
          <w:color w:val="0000FF"/>
          <w:lang w:val="ru-RU"/>
        </w:rPr>
        <w:t xml:space="preserve"> </w:t>
      </w:r>
      <w:r w:rsidRPr="00C84AFA">
        <w:rPr>
          <w:rFonts w:cs="Arial"/>
          <w:lang w:val="ru-RU"/>
        </w:rPr>
        <w:t>нормативным правовым актом органа местного самоуправления на основе документации по планировке территории и правил застройки и землепользования, в случаях, если это необходимо для обеспечения интересов государства, местного самоуправления или местного населения, без изъятия земельных участков. Установление публичного сервитута осуществляется с учетом результатов общественных слушаний;</w:t>
      </w:r>
      <w:r w:rsidRPr="00C84AFA">
        <w:rPr>
          <w:rFonts w:cs="Arial"/>
          <w:vertAlign w:val="superscript"/>
          <w:lang w:val="ru-RU"/>
        </w:rPr>
        <w:footnoteReference w:id="27"/>
      </w:r>
    </w:p>
    <w:p w:rsidR="00DA0AAA" w:rsidRPr="00C84AFA" w:rsidRDefault="00324C6E" w:rsidP="00DA0AAA">
      <w:pPr>
        <w:pStyle w:val="afff"/>
        <w:rPr>
          <w:rFonts w:cs="Arial"/>
          <w:lang w:val="ru-RU"/>
        </w:rPr>
      </w:pPr>
      <w:r w:rsidRPr="00C84AFA">
        <w:rPr>
          <w:rFonts w:cs="Arial"/>
          <w:b/>
          <w:lang w:val="ru-RU"/>
        </w:rPr>
        <w:t>прибрежная защитная полоса</w:t>
      </w:r>
      <w:r w:rsidRPr="00C84AFA">
        <w:rPr>
          <w:rFonts w:cs="Arial"/>
          <w:lang w:val="ru-RU"/>
        </w:rPr>
        <w:t xml:space="preserve"> – территория, устанавливаемая в границе </w:t>
      </w:r>
      <w:proofErr w:type="spellStart"/>
      <w:r w:rsidRPr="00C84AFA">
        <w:rPr>
          <w:rFonts w:cs="Arial"/>
          <w:lang w:val="ru-RU"/>
        </w:rPr>
        <w:t>водоохранной</w:t>
      </w:r>
      <w:proofErr w:type="spellEnd"/>
      <w:r w:rsidRPr="00C84AFA">
        <w:rPr>
          <w:rFonts w:cs="Arial"/>
          <w:lang w:val="ru-RU"/>
        </w:rPr>
        <w:t xml:space="preserve"> зоны, для которой</w:t>
      </w:r>
      <w:r w:rsidR="00776B4F" w:rsidRPr="00C84AFA">
        <w:rPr>
          <w:rFonts w:cs="Arial"/>
          <w:lang w:val="ru-RU"/>
        </w:rPr>
        <w:t xml:space="preserve"> </w:t>
      </w:r>
      <w:r w:rsidRPr="00C84AFA">
        <w:rPr>
          <w:rFonts w:cs="Arial"/>
          <w:lang w:val="ru-RU"/>
        </w:rPr>
        <w:t>вводятся дополнительные ограничения хозяйственной и иной деятельности;</w:t>
      </w:r>
      <w:r w:rsidRPr="00C84AFA">
        <w:rPr>
          <w:rFonts w:cs="Arial"/>
          <w:vertAlign w:val="superscript"/>
          <w:lang w:val="ru-RU"/>
        </w:rPr>
        <w:footnoteReference w:id="28"/>
      </w:r>
    </w:p>
    <w:p w:rsidR="00DA0AAA" w:rsidRPr="00C84AFA" w:rsidRDefault="00324C6E" w:rsidP="00DA0AAA">
      <w:pPr>
        <w:pStyle w:val="afff"/>
        <w:rPr>
          <w:lang w:val="ru-RU"/>
        </w:rPr>
      </w:pPr>
      <w:r w:rsidRPr="00C84AFA">
        <w:rPr>
          <w:b/>
          <w:lang w:val="ru-RU"/>
        </w:rPr>
        <w:t xml:space="preserve">публичные слушания – </w:t>
      </w:r>
      <w:r w:rsidRPr="00C84AFA">
        <w:rPr>
          <w:lang w:val="ru-RU"/>
        </w:rPr>
        <w:t>форма реализации населением муниципального образования права на участие в обсуждении проектов муниципальных правовых актов по вопросам местного значения;</w:t>
      </w:r>
    </w:p>
    <w:p w:rsidR="00DA0AAA" w:rsidRPr="00C84AFA" w:rsidRDefault="00324C6E" w:rsidP="00DA0AAA">
      <w:pPr>
        <w:pStyle w:val="afff"/>
        <w:rPr>
          <w:lang w:val="ru-RU"/>
        </w:rPr>
      </w:pPr>
      <w:r w:rsidRPr="00C84AFA">
        <w:rPr>
          <w:b/>
          <w:lang w:val="ru-RU"/>
        </w:rPr>
        <w:t>разрешение на строительство</w:t>
      </w:r>
      <w:r w:rsidRPr="00C84AFA">
        <w:rPr>
          <w:lang w:val="ru-RU"/>
        </w:rPr>
        <w:t xml:space="preserve"> представляет собой </w:t>
      </w:r>
      <w:r w:rsidR="00604FE9" w:rsidRPr="00C84AFA">
        <w:rPr>
          <w:lang w:val="ru-RU"/>
        </w:rPr>
        <w:t>документ, подтверждающий соответствие проектной документации требованиям градостроительного плана земельного участка или проекту планировки территории и проекту межевания территории (в случае строительства, реконструкции линейных объектов) и дающий застройщику право осуществлять строительство, реконструкцию объектов капитального строительства, за исключением случаев, предусмотренных Градостроительным кодексом</w:t>
      </w:r>
      <w:r w:rsidRPr="00C84AFA">
        <w:rPr>
          <w:lang w:val="ru-RU"/>
        </w:rPr>
        <w:t>;</w:t>
      </w:r>
      <w:r w:rsidRPr="00C84AFA">
        <w:rPr>
          <w:vertAlign w:val="superscript"/>
          <w:lang w:val="ru-RU"/>
        </w:rPr>
        <w:footnoteReference w:id="29"/>
      </w:r>
    </w:p>
    <w:p w:rsidR="00DA0AAA" w:rsidRPr="00C84AFA" w:rsidRDefault="00324C6E" w:rsidP="00DA0AAA">
      <w:pPr>
        <w:pStyle w:val="afff"/>
        <w:rPr>
          <w:rFonts w:cs="Arial"/>
          <w:lang w:val="ru-RU"/>
        </w:rPr>
      </w:pPr>
      <w:proofErr w:type="gramStart"/>
      <w:r w:rsidRPr="00C84AFA">
        <w:rPr>
          <w:rFonts w:cs="Arial"/>
          <w:b/>
          <w:lang w:val="ru-RU"/>
        </w:rPr>
        <w:t>разрешение на ввод объекта в эксплуатацию</w:t>
      </w:r>
      <w:r w:rsidRPr="00C84AFA">
        <w:rPr>
          <w:rFonts w:cs="Arial"/>
          <w:lang w:val="ru-RU"/>
        </w:rPr>
        <w:t xml:space="preserve"> представляет собой </w:t>
      </w:r>
      <w:r w:rsidR="00604FE9" w:rsidRPr="00C84AFA">
        <w:rPr>
          <w:rFonts w:cs="Arial"/>
          <w:lang w:val="ru-RU"/>
        </w:rPr>
        <w:t>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соответствие построенного, реконструированного объекта капитального строительства градостроительному плану земельного участка или в случае строительства, реконструкции линейного объекта проекту планировки территории и проекту межевания территории, а также проектной документации</w:t>
      </w:r>
      <w:r w:rsidRPr="00C84AFA">
        <w:rPr>
          <w:rFonts w:cs="Arial"/>
          <w:lang w:val="ru-RU"/>
        </w:rPr>
        <w:t>;</w:t>
      </w:r>
      <w:r w:rsidRPr="00C84AFA">
        <w:rPr>
          <w:rFonts w:cs="Arial"/>
          <w:vertAlign w:val="superscript"/>
          <w:lang w:val="ru-RU"/>
        </w:rPr>
        <w:footnoteReference w:id="30"/>
      </w:r>
      <w:proofErr w:type="gramEnd"/>
    </w:p>
    <w:p w:rsidR="002C36A8" w:rsidRPr="00C84AFA" w:rsidRDefault="00324C6E" w:rsidP="00DA0AAA">
      <w:pPr>
        <w:pStyle w:val="afff"/>
        <w:rPr>
          <w:lang w:val="ru-RU"/>
        </w:rPr>
      </w:pPr>
      <w:r w:rsidRPr="00C84AFA">
        <w:rPr>
          <w:b/>
          <w:lang w:val="ru-RU"/>
        </w:rPr>
        <w:t>разрешенное использование</w:t>
      </w:r>
      <w:r w:rsidRPr="00C84AFA">
        <w:rPr>
          <w:lang w:val="ru-RU"/>
        </w:rPr>
        <w:t xml:space="preserve"> </w:t>
      </w:r>
      <w:r w:rsidRPr="00C84AFA">
        <w:rPr>
          <w:b/>
          <w:lang w:val="ru-RU"/>
        </w:rPr>
        <w:t>земельных участков и иных объектов недвижимости</w:t>
      </w:r>
      <w:r w:rsidR="00776B4F" w:rsidRPr="00C84AFA">
        <w:rPr>
          <w:lang w:val="ru-RU"/>
        </w:rPr>
        <w:t xml:space="preserve"> – </w:t>
      </w:r>
      <w:r w:rsidRPr="00C84AFA">
        <w:rPr>
          <w:lang w:val="ru-RU"/>
        </w:rPr>
        <w:t>использование недвижимости в соответствии с градостроительным регламентом, а также публичными сервитутами;</w:t>
      </w:r>
    </w:p>
    <w:p w:rsidR="0014436E" w:rsidRPr="00C84AFA" w:rsidRDefault="0014436E" w:rsidP="00DA0AAA">
      <w:pPr>
        <w:pStyle w:val="afff"/>
        <w:rPr>
          <w:lang w:val="ru-RU"/>
        </w:rPr>
      </w:pPr>
      <w:proofErr w:type="gramStart"/>
      <w:r w:rsidRPr="00C84AFA">
        <w:rPr>
          <w:b/>
          <w:lang w:val="ru-RU"/>
        </w:rPr>
        <w:t>реконструкция объектов капитального строительства (за исключением линейных объектов)</w:t>
      </w:r>
      <w:r w:rsidRPr="00C84AFA">
        <w:rPr>
          <w:lang w:val="ru-RU"/>
        </w:rPr>
        <w:t xml:space="preserve">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w:t>
      </w:r>
      <w:r w:rsidRPr="00C84AFA">
        <w:rPr>
          <w:lang w:val="ru-RU"/>
        </w:rPr>
        <w:lastRenderedPageBreak/>
        <w:t>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w:t>
      </w:r>
      <w:proofErr w:type="gramEnd"/>
      <w:r w:rsidRPr="00C84AFA">
        <w:rPr>
          <w:lang w:val="ru-RU"/>
        </w:rPr>
        <w:t xml:space="preserve"> указанных элементов;</w:t>
      </w:r>
      <w:r w:rsidRPr="00C84AFA">
        <w:rPr>
          <w:vertAlign w:val="superscript"/>
          <w:lang w:val="ru-RU"/>
        </w:rPr>
        <w:footnoteReference w:id="31"/>
      </w:r>
    </w:p>
    <w:p w:rsidR="00DA0AAA" w:rsidRPr="00C84AFA" w:rsidRDefault="00324C6E" w:rsidP="00DA0AAA">
      <w:pPr>
        <w:pStyle w:val="afff"/>
        <w:rPr>
          <w:lang w:val="ru-RU"/>
        </w:rPr>
      </w:pPr>
      <w:r w:rsidRPr="00C84AFA">
        <w:rPr>
          <w:b/>
          <w:lang w:val="ru-RU"/>
        </w:rPr>
        <w:t>строительство</w:t>
      </w:r>
      <w:r w:rsidR="00776B4F" w:rsidRPr="00C84AFA">
        <w:rPr>
          <w:lang w:val="ru-RU"/>
        </w:rPr>
        <w:t xml:space="preserve"> – </w:t>
      </w:r>
      <w:r w:rsidRPr="00C84AFA">
        <w:rPr>
          <w:lang w:val="ru-RU"/>
        </w:rPr>
        <w:t>создание зданий, строений, сооружений (в том числе на месте сносимых объектов капитального строительства);</w:t>
      </w:r>
      <w:r w:rsidRPr="00C84AFA">
        <w:rPr>
          <w:vertAlign w:val="superscript"/>
          <w:lang w:val="ru-RU"/>
        </w:rPr>
        <w:footnoteReference w:id="32"/>
      </w:r>
    </w:p>
    <w:p w:rsidR="00324C6E" w:rsidRPr="00C84AFA" w:rsidRDefault="00324C6E" w:rsidP="00DA0AAA">
      <w:pPr>
        <w:pStyle w:val="afff"/>
        <w:rPr>
          <w:rFonts w:cs="Arial"/>
          <w:b/>
          <w:lang w:val="ru-RU"/>
        </w:rPr>
      </w:pPr>
      <w:r w:rsidRPr="00C84AFA">
        <w:rPr>
          <w:rFonts w:cs="Arial"/>
          <w:b/>
          <w:lang w:val="ru-RU"/>
        </w:rPr>
        <w:t>собственники земельных участков</w:t>
      </w:r>
      <w:r w:rsidR="00776B4F" w:rsidRPr="00C84AFA">
        <w:rPr>
          <w:rFonts w:cs="Arial"/>
          <w:lang w:val="ru-RU"/>
        </w:rPr>
        <w:t xml:space="preserve"> – </w:t>
      </w:r>
      <w:r w:rsidRPr="00C84AFA">
        <w:rPr>
          <w:rFonts w:cs="Arial"/>
          <w:lang w:val="ru-RU"/>
        </w:rPr>
        <w:t>лица, являющиеся собственниками земельных участков;</w:t>
      </w:r>
      <w:r w:rsidRPr="00C84AFA">
        <w:rPr>
          <w:rFonts w:cs="Arial"/>
          <w:vertAlign w:val="superscript"/>
          <w:lang w:val="ru-RU"/>
        </w:rPr>
        <w:footnoteReference w:id="33"/>
      </w:r>
    </w:p>
    <w:p w:rsidR="00324C6E" w:rsidRPr="00C84AFA" w:rsidRDefault="00324C6E" w:rsidP="00DA0AAA">
      <w:pPr>
        <w:pStyle w:val="afff"/>
        <w:rPr>
          <w:rFonts w:cs="Arial"/>
          <w:lang w:val="ru-RU"/>
        </w:rPr>
      </w:pPr>
      <w:r w:rsidRPr="00C84AFA">
        <w:rPr>
          <w:rFonts w:cs="Arial"/>
          <w:b/>
          <w:lang w:val="ru-RU"/>
        </w:rPr>
        <w:t xml:space="preserve">сервитут </w:t>
      </w:r>
      <w:r w:rsidRPr="00C84AFA">
        <w:rPr>
          <w:rFonts w:cs="Arial"/>
          <w:lang w:val="ru-RU"/>
        </w:rPr>
        <w:t xml:space="preserve">– </w:t>
      </w:r>
      <w:r w:rsidR="0014436E" w:rsidRPr="00C84AFA">
        <w:rPr>
          <w:lang w:val="ru-RU"/>
        </w:rPr>
        <w:t>право ограниченного пользования чужим объектом недвижимого имущества, например, для прохода, прокладки и эксплуатации необходимых коммуникаций и иных нужд, которые не могут быть обеспечены без установления сервитута. Сервитут как вещное право на здание, сооружение, помещение может существовать вне связи с пользованием земельным участком. Для собственника недвижимого имущества, в отношении прав которого установлен сервитут, последний выступает в качестве обременения</w:t>
      </w:r>
      <w:r w:rsidRPr="00C84AFA">
        <w:rPr>
          <w:rFonts w:cs="Arial"/>
          <w:lang w:val="ru-RU"/>
        </w:rPr>
        <w:t>;</w:t>
      </w:r>
      <w:r w:rsidRPr="00C84AFA">
        <w:rPr>
          <w:rFonts w:cs="Arial"/>
          <w:vertAlign w:val="superscript"/>
          <w:lang w:val="ru-RU"/>
        </w:rPr>
        <w:footnoteReference w:id="34"/>
      </w:r>
    </w:p>
    <w:p w:rsidR="00DA0AAA" w:rsidRPr="00C84AFA" w:rsidRDefault="00324C6E" w:rsidP="00DA0AAA">
      <w:pPr>
        <w:pStyle w:val="afff"/>
        <w:rPr>
          <w:lang w:val="ru-RU"/>
        </w:rPr>
      </w:pPr>
      <w:r w:rsidRPr="00C84AFA">
        <w:rPr>
          <w:b/>
          <w:lang w:val="ru-RU"/>
        </w:rPr>
        <w:t>территориальные зоны</w:t>
      </w:r>
      <w:r w:rsidR="00776B4F" w:rsidRPr="00C84AFA">
        <w:rPr>
          <w:b/>
          <w:lang w:val="ru-RU"/>
        </w:rPr>
        <w:t xml:space="preserve"> – </w:t>
      </w:r>
      <w:r w:rsidRPr="00C84AFA">
        <w:rPr>
          <w:lang w:val="ru-RU"/>
        </w:rPr>
        <w:t xml:space="preserve">зоны, для которых в правилах землепользования и застройки определены границы и установлены </w:t>
      </w:r>
      <w:r w:rsidRPr="00C84AFA">
        <w:rPr>
          <w:rFonts w:cs="Arial"/>
          <w:lang w:val="ru-RU"/>
        </w:rPr>
        <w:t>градостроительные</w:t>
      </w:r>
      <w:r w:rsidRPr="00C84AFA">
        <w:rPr>
          <w:lang w:val="ru-RU"/>
        </w:rPr>
        <w:t xml:space="preserve"> регламенты;</w:t>
      </w:r>
      <w:r w:rsidRPr="00C84AFA">
        <w:rPr>
          <w:vertAlign w:val="superscript"/>
          <w:lang w:val="ru-RU"/>
        </w:rPr>
        <w:footnoteReference w:id="35"/>
      </w:r>
    </w:p>
    <w:p w:rsidR="00DA0AAA" w:rsidRPr="00C84AFA" w:rsidRDefault="00324C6E" w:rsidP="00DA0AAA">
      <w:pPr>
        <w:pStyle w:val="afff"/>
        <w:rPr>
          <w:lang w:val="ru-RU"/>
        </w:rPr>
      </w:pPr>
      <w:r w:rsidRPr="00C84AFA">
        <w:rPr>
          <w:b/>
          <w:lang w:val="ru-RU"/>
        </w:rPr>
        <w:t>территории общего пользования</w:t>
      </w:r>
      <w:r w:rsidR="00776B4F" w:rsidRPr="00C84AFA">
        <w:rPr>
          <w:lang w:val="ru-RU"/>
        </w:rPr>
        <w:t xml:space="preserve"> – </w:t>
      </w:r>
      <w:r w:rsidR="0014436E" w:rsidRPr="00C84AFA">
        <w:rPr>
          <w:lang w:val="ru-RU"/>
        </w:rPr>
        <w:t>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r w:rsidRPr="00C84AFA">
        <w:rPr>
          <w:lang w:val="ru-RU"/>
        </w:rPr>
        <w:t>;</w:t>
      </w:r>
      <w:r w:rsidRPr="00C84AFA">
        <w:rPr>
          <w:vertAlign w:val="superscript"/>
          <w:lang w:val="ru-RU"/>
        </w:rPr>
        <w:footnoteReference w:id="36"/>
      </w:r>
    </w:p>
    <w:p w:rsidR="0014436E" w:rsidRPr="00C84AFA" w:rsidRDefault="0014436E" w:rsidP="00DA0AAA">
      <w:pPr>
        <w:pStyle w:val="afff"/>
        <w:rPr>
          <w:lang w:val="ru-RU"/>
        </w:rPr>
      </w:pPr>
      <w:proofErr w:type="gramStart"/>
      <w:r w:rsidRPr="00C84AFA">
        <w:rPr>
          <w:b/>
          <w:lang w:val="ru-RU"/>
        </w:rPr>
        <w:t>технический регламент</w:t>
      </w:r>
      <w:r w:rsidRPr="00C84AFA">
        <w:rPr>
          <w:lang w:val="ru-RU"/>
        </w:rPr>
        <w:t xml:space="preserve"> – документ, который принят международным договором Российской Федерации, подлежащим ратификации в порядке, установленном законодательством Российской Федерации, или в соответствии с международным договором Российской Федерации, ратифицированным в порядке, установленном законодательством Российской Федерации, или федеральным законом, или указом Президента Российской Федерации, или постановлением Правительства Российской Федерации, или нормативным правовым актом федерального органа исполнительной власти по техническому регулированию и устанавливает обязательные для</w:t>
      </w:r>
      <w:proofErr w:type="gramEnd"/>
      <w:r w:rsidRPr="00C84AFA">
        <w:rPr>
          <w:lang w:val="ru-RU"/>
        </w:rPr>
        <w:t xml:space="preserve"> применения и исполнения требования к объектам технического регулирования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w:t>
      </w:r>
      <w:r w:rsidRPr="00C84AFA">
        <w:rPr>
          <w:rStyle w:val="afc"/>
          <w:lang w:val="ru-RU"/>
        </w:rPr>
        <w:footnoteReference w:id="37"/>
      </w:r>
    </w:p>
    <w:p w:rsidR="00DA0AAA" w:rsidRPr="00C84AFA" w:rsidRDefault="00324C6E" w:rsidP="00DA0AAA">
      <w:pPr>
        <w:pStyle w:val="afff"/>
        <w:rPr>
          <w:rFonts w:cs="Arial"/>
          <w:lang w:val="ru-RU"/>
        </w:rPr>
      </w:pPr>
      <w:r w:rsidRPr="00C84AFA">
        <w:rPr>
          <w:rFonts w:cs="Arial"/>
          <w:b/>
          <w:lang w:val="ru-RU"/>
        </w:rPr>
        <w:t>устойчивое развитие территорий</w:t>
      </w:r>
      <w:r w:rsidR="00776B4F" w:rsidRPr="00C84AFA">
        <w:rPr>
          <w:rFonts w:cs="Arial"/>
          <w:lang w:val="ru-RU"/>
        </w:rPr>
        <w:t xml:space="preserve"> – </w:t>
      </w:r>
      <w:r w:rsidRPr="00C84AFA">
        <w:rPr>
          <w:rFonts w:cs="Arial"/>
          <w:lang w:val="ru-RU"/>
        </w:rPr>
        <w:t>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r w:rsidRPr="00C84AFA">
        <w:rPr>
          <w:rFonts w:cs="Arial"/>
          <w:vertAlign w:val="superscript"/>
          <w:lang w:val="ru-RU"/>
        </w:rPr>
        <w:footnoteReference w:id="38"/>
      </w:r>
    </w:p>
    <w:p w:rsidR="00DA0AAA" w:rsidRPr="00C84AFA" w:rsidRDefault="00324C6E" w:rsidP="00DA0AAA">
      <w:pPr>
        <w:pStyle w:val="afff"/>
        <w:rPr>
          <w:rFonts w:cs="Arial"/>
          <w:lang w:val="ru-RU"/>
        </w:rPr>
      </w:pPr>
      <w:r w:rsidRPr="00C84AFA">
        <w:rPr>
          <w:rFonts w:cs="Arial"/>
          <w:b/>
          <w:lang w:val="ru-RU"/>
        </w:rPr>
        <w:t>участник публичных слушаний</w:t>
      </w:r>
      <w:r w:rsidR="002C36A8" w:rsidRPr="00C84AFA">
        <w:rPr>
          <w:rFonts w:cs="Arial"/>
          <w:lang w:val="ru-RU"/>
        </w:rPr>
        <w:t xml:space="preserve"> </w:t>
      </w:r>
      <w:r w:rsidRPr="00C84AFA">
        <w:rPr>
          <w:rFonts w:cs="Arial"/>
          <w:lang w:val="ru-RU"/>
        </w:rPr>
        <w:t>–</w:t>
      </w:r>
      <w:r w:rsidR="002C36A8" w:rsidRPr="00C84AFA">
        <w:rPr>
          <w:rFonts w:cs="Arial"/>
          <w:lang w:val="ru-RU"/>
        </w:rPr>
        <w:t xml:space="preserve"> </w:t>
      </w:r>
      <w:r w:rsidRPr="00C84AFA">
        <w:rPr>
          <w:rFonts w:cs="Arial"/>
          <w:lang w:val="ru-RU"/>
        </w:rPr>
        <w:t>заинтересованный житель муниципального образования,</w:t>
      </w:r>
      <w:r w:rsidR="006E4C3B" w:rsidRPr="00C84AFA">
        <w:rPr>
          <w:rFonts w:cs="Arial"/>
          <w:lang w:val="ru-RU"/>
        </w:rPr>
        <w:t xml:space="preserve"> </w:t>
      </w:r>
      <w:r w:rsidRPr="00C84AFA">
        <w:rPr>
          <w:rFonts w:cs="Arial"/>
          <w:lang w:val="ru-RU"/>
        </w:rPr>
        <w:t>должностное лицо органа местного самоуправления, председатель общественного объединения, действующего на территории муниципального образования</w:t>
      </w:r>
      <w:r w:rsidR="00DA0AAA" w:rsidRPr="00C84AFA">
        <w:rPr>
          <w:rFonts w:cs="Arial"/>
          <w:lang w:val="ru-RU"/>
        </w:rPr>
        <w:t>;</w:t>
      </w:r>
    </w:p>
    <w:p w:rsidR="00324C6E" w:rsidRPr="00C84AFA" w:rsidRDefault="00324C6E" w:rsidP="00DA0AAA">
      <w:pPr>
        <w:pStyle w:val="afff"/>
        <w:rPr>
          <w:vertAlign w:val="superscript"/>
          <w:lang w:val="ru-RU"/>
        </w:rPr>
      </w:pPr>
      <w:r w:rsidRPr="00C84AFA">
        <w:rPr>
          <w:b/>
          <w:lang w:val="ru-RU"/>
        </w:rPr>
        <w:t>функциональные зоны</w:t>
      </w:r>
      <w:r w:rsidR="00776B4F" w:rsidRPr="00C84AFA">
        <w:rPr>
          <w:lang w:val="ru-RU"/>
        </w:rPr>
        <w:t xml:space="preserve"> – </w:t>
      </w:r>
      <w:r w:rsidRPr="00C84AFA">
        <w:rPr>
          <w:lang w:val="ru-RU"/>
        </w:rPr>
        <w:t>зоны, для которых документами территориального планирования определены границы и функциональное назначение</w:t>
      </w:r>
      <w:r w:rsidR="00DA0AAA" w:rsidRPr="00C84AFA">
        <w:rPr>
          <w:lang w:val="ru-RU"/>
        </w:rPr>
        <w:t>.</w:t>
      </w:r>
      <w:r w:rsidRPr="00C84AFA">
        <w:rPr>
          <w:vertAlign w:val="superscript"/>
          <w:lang w:val="ru-RU"/>
        </w:rPr>
        <w:footnoteReference w:id="39"/>
      </w:r>
    </w:p>
    <w:p w:rsidR="00324C6E" w:rsidRPr="00C84AFA" w:rsidRDefault="00324C6E" w:rsidP="00145FBC">
      <w:pPr>
        <w:pStyle w:val="3"/>
        <w:rPr>
          <w:szCs w:val="24"/>
          <w:lang w:val="ru-RU" w:eastAsia="ar-SA"/>
        </w:rPr>
      </w:pPr>
      <w:bookmarkStart w:id="13" w:name="_Toc196878880"/>
      <w:bookmarkStart w:id="14" w:name="_Toc312188775"/>
      <w:r w:rsidRPr="00C84AFA">
        <w:rPr>
          <w:szCs w:val="24"/>
          <w:lang w:val="ru-RU" w:eastAsia="ar-SA"/>
        </w:rPr>
        <w:lastRenderedPageBreak/>
        <w:t>Статья 1.2. Правовые основания введения, назначение и область применения Правил землепользования и застройки</w:t>
      </w:r>
      <w:bookmarkEnd w:id="13"/>
      <w:bookmarkEnd w:id="14"/>
    </w:p>
    <w:p w:rsidR="00946128" w:rsidRPr="00C84AFA" w:rsidRDefault="00324C6E" w:rsidP="00DA0AAA">
      <w:pPr>
        <w:pStyle w:val="afff"/>
        <w:rPr>
          <w:lang w:val="ru-RU"/>
        </w:rPr>
      </w:pPr>
      <w:r w:rsidRPr="00C84AFA">
        <w:rPr>
          <w:lang w:val="ru-RU"/>
        </w:rPr>
        <w:t xml:space="preserve">1.2.1. </w:t>
      </w:r>
      <w:proofErr w:type="gramStart"/>
      <w:r w:rsidRPr="00C84AFA">
        <w:rPr>
          <w:lang w:val="ru-RU"/>
        </w:rPr>
        <w:t>Настоящие Правила в соответствии с Градостроительным кодексом Российской Федерации, Земельным кодексом Российской Федерации, иными законами и нормативными правовыми актами Российской Федерации,</w:t>
      </w:r>
      <w:r w:rsidR="00776B4F" w:rsidRPr="00C84AFA">
        <w:rPr>
          <w:lang w:val="ru-RU"/>
        </w:rPr>
        <w:t xml:space="preserve"> </w:t>
      </w:r>
      <w:proofErr w:type="spellStart"/>
      <w:r w:rsidR="002B735B">
        <w:rPr>
          <w:lang w:val="ru-RU"/>
        </w:rPr>
        <w:t>Симоновского</w:t>
      </w:r>
      <w:proofErr w:type="spellEnd"/>
      <w:r w:rsidR="001046BF">
        <w:rPr>
          <w:lang w:val="ru-RU"/>
        </w:rPr>
        <w:t xml:space="preserve"> </w:t>
      </w:r>
      <w:r w:rsidR="004C5915" w:rsidRPr="00C84AFA">
        <w:rPr>
          <w:lang w:val="ru-RU"/>
        </w:rPr>
        <w:t xml:space="preserve"> муниципального образования</w:t>
      </w:r>
      <w:r w:rsidRPr="00C84AFA">
        <w:rPr>
          <w:lang w:val="ru-RU"/>
        </w:rPr>
        <w:t xml:space="preserve"> вводят систему регулирования землепользования и застройки, которая основана на градостроительном зонировании</w:t>
      </w:r>
      <w:r w:rsidR="00776B4F" w:rsidRPr="00C84AFA">
        <w:rPr>
          <w:lang w:val="ru-RU"/>
        </w:rPr>
        <w:t xml:space="preserve"> – </w:t>
      </w:r>
      <w:r w:rsidRPr="00C84AFA">
        <w:rPr>
          <w:lang w:val="ru-RU"/>
        </w:rPr>
        <w:t>делении всей территории в границах муниципального образования на территориальные зоны с установлением для каждой из них единого градостроительного регламента по видам и предельным параметрам разрешенного</w:t>
      </w:r>
      <w:proofErr w:type="gramEnd"/>
      <w:r w:rsidRPr="00C84AFA">
        <w:rPr>
          <w:lang w:val="ru-RU"/>
        </w:rPr>
        <w:t xml:space="preserve"> использования земельных участков в границах этих территориальных зон, </w:t>
      </w:r>
      <w:proofErr w:type="gramStart"/>
      <w:r w:rsidRPr="00C84AFA">
        <w:rPr>
          <w:lang w:val="ru-RU"/>
        </w:rPr>
        <w:t>для</w:t>
      </w:r>
      <w:proofErr w:type="gramEnd"/>
      <w:r w:rsidRPr="00C84AFA">
        <w:rPr>
          <w:lang w:val="ru-RU"/>
        </w:rPr>
        <w:t>:</w:t>
      </w:r>
    </w:p>
    <w:p w:rsidR="00946128" w:rsidRPr="00C84AFA" w:rsidRDefault="00324C6E" w:rsidP="00946128">
      <w:pPr>
        <w:pStyle w:val="afff"/>
        <w:numPr>
          <w:ilvl w:val="0"/>
          <w:numId w:val="120"/>
        </w:numPr>
        <w:ind w:left="567" w:hanging="283"/>
        <w:rPr>
          <w:rFonts w:cs="Arial"/>
          <w:lang w:val="ru-RU"/>
        </w:rPr>
      </w:pPr>
      <w:r w:rsidRPr="00C84AFA">
        <w:rPr>
          <w:rFonts w:cs="Arial"/>
          <w:lang w:val="ru-RU"/>
        </w:rPr>
        <w:t>защиты прав граждан и обеспечения равенства прав физических и юридических лиц в процессе реализации отношений, возникающих по поводу землепользования и застройки;</w:t>
      </w:r>
    </w:p>
    <w:p w:rsidR="00946128" w:rsidRPr="00C84AFA" w:rsidRDefault="00324C6E" w:rsidP="00946128">
      <w:pPr>
        <w:pStyle w:val="afff"/>
        <w:numPr>
          <w:ilvl w:val="0"/>
          <w:numId w:val="120"/>
        </w:numPr>
        <w:ind w:left="567" w:hanging="283"/>
        <w:rPr>
          <w:rFonts w:cs="Arial"/>
          <w:lang w:val="ru-RU"/>
        </w:rPr>
      </w:pPr>
      <w:r w:rsidRPr="00C84AFA">
        <w:rPr>
          <w:rFonts w:cs="Arial"/>
          <w:lang w:val="ru-RU"/>
        </w:rPr>
        <w:t>обеспечения открытой информации о правилах и условиях использования земельных участков, осуществления на них строительства и реконструкции;</w:t>
      </w:r>
    </w:p>
    <w:p w:rsidR="00946128" w:rsidRPr="00C84AFA" w:rsidRDefault="00324C6E" w:rsidP="00946128">
      <w:pPr>
        <w:pStyle w:val="afff"/>
        <w:numPr>
          <w:ilvl w:val="0"/>
          <w:numId w:val="120"/>
        </w:numPr>
        <w:ind w:left="567" w:hanging="283"/>
        <w:rPr>
          <w:rFonts w:cs="Arial"/>
          <w:lang w:val="ru-RU"/>
        </w:rPr>
      </w:pPr>
      <w:r w:rsidRPr="00C84AFA">
        <w:rPr>
          <w:rFonts w:cs="Arial"/>
          <w:lang w:val="ru-RU"/>
        </w:rPr>
        <w:t>подготовк</w:t>
      </w:r>
      <w:r w:rsidR="00946128" w:rsidRPr="00C84AFA">
        <w:rPr>
          <w:rFonts w:cs="Arial"/>
          <w:lang w:val="ru-RU"/>
        </w:rPr>
        <w:t>и</w:t>
      </w:r>
      <w:r w:rsidR="00776B4F" w:rsidRPr="00C84AFA">
        <w:rPr>
          <w:rFonts w:cs="Arial"/>
          <w:lang w:val="ru-RU"/>
        </w:rPr>
        <w:t xml:space="preserve"> </w:t>
      </w:r>
      <w:r w:rsidRPr="00C84AFA">
        <w:rPr>
          <w:rFonts w:cs="Arial"/>
          <w:lang w:val="ru-RU"/>
        </w:rPr>
        <w:t>документов для передачи прав на земельные участки, находящиеся в государственной и муниципальной собственности, физическим и юридическим лицам для осуществления строительства, реконструкции объектов недвижимости;</w:t>
      </w:r>
    </w:p>
    <w:p w:rsidR="00324C6E" w:rsidRPr="00C84AFA" w:rsidRDefault="00324C6E" w:rsidP="00946128">
      <w:pPr>
        <w:pStyle w:val="afff"/>
        <w:numPr>
          <w:ilvl w:val="0"/>
          <w:numId w:val="120"/>
        </w:numPr>
        <w:ind w:left="567" w:hanging="283"/>
        <w:rPr>
          <w:rFonts w:cs="Arial"/>
          <w:lang w:val="ru-RU"/>
        </w:rPr>
      </w:pPr>
      <w:r w:rsidRPr="00C84AFA">
        <w:rPr>
          <w:rFonts w:cs="Arial"/>
          <w:lang w:val="ru-RU"/>
        </w:rPr>
        <w:t>контроля соответствия градостроительным регламентам проектной документации, завершенных строительством объектов и их последующего использования.</w:t>
      </w:r>
    </w:p>
    <w:p w:rsidR="00324C6E" w:rsidRPr="00C84AFA" w:rsidRDefault="00324C6E" w:rsidP="00DA0AAA">
      <w:pPr>
        <w:pStyle w:val="afff"/>
        <w:rPr>
          <w:lang w:val="ru-RU"/>
        </w:rPr>
      </w:pPr>
      <w:r w:rsidRPr="00C84AFA">
        <w:rPr>
          <w:lang w:val="ru-RU"/>
        </w:rPr>
        <w:t xml:space="preserve">Правила подготовлены на основании решений </w:t>
      </w:r>
      <w:r w:rsidR="001046BF">
        <w:rPr>
          <w:lang w:val="ru-RU"/>
        </w:rPr>
        <w:t xml:space="preserve">схемы территориального планирования </w:t>
      </w:r>
      <w:r w:rsidR="002B735B">
        <w:rPr>
          <w:lang w:val="ru-RU"/>
        </w:rPr>
        <w:t>Калининского</w:t>
      </w:r>
      <w:r w:rsidR="001046BF">
        <w:rPr>
          <w:lang w:val="ru-RU"/>
        </w:rPr>
        <w:t xml:space="preserve"> муници</w:t>
      </w:r>
      <w:r w:rsidR="00E90D7B">
        <w:rPr>
          <w:lang w:val="ru-RU"/>
        </w:rPr>
        <w:t>пального района Саратовской обла</w:t>
      </w:r>
      <w:r w:rsidR="001046BF">
        <w:rPr>
          <w:lang w:val="ru-RU"/>
        </w:rPr>
        <w:t>сти</w:t>
      </w:r>
      <w:r w:rsidRPr="00C84AFA">
        <w:rPr>
          <w:lang w:val="ru-RU"/>
        </w:rPr>
        <w:t>, который является основным документом, определяющим долгосрочную стратегию его градостроительного развития и условия формирования среды жизнедеятельности.</w:t>
      </w:r>
    </w:p>
    <w:p w:rsidR="00324C6E" w:rsidRPr="00C84AFA" w:rsidRDefault="00324C6E" w:rsidP="00DA0AAA">
      <w:pPr>
        <w:pStyle w:val="afff"/>
        <w:rPr>
          <w:lang w:val="ru-RU"/>
        </w:rPr>
      </w:pPr>
      <w:r w:rsidRPr="00C84AFA">
        <w:rPr>
          <w:lang w:val="ru-RU"/>
        </w:rPr>
        <w:t>Правила землепользования и застройки устанавливают градостроительные требования к планированию развития территории</w:t>
      </w:r>
      <w:r w:rsidR="000D6C4C" w:rsidRPr="00C84AFA">
        <w:rPr>
          <w:lang w:val="ru-RU"/>
        </w:rPr>
        <w:t xml:space="preserve"> </w:t>
      </w:r>
      <w:proofErr w:type="spellStart"/>
      <w:r w:rsidR="002B735B">
        <w:rPr>
          <w:lang w:val="ru-RU"/>
        </w:rPr>
        <w:t>Симоновского</w:t>
      </w:r>
      <w:proofErr w:type="spellEnd"/>
      <w:r w:rsidR="001046BF">
        <w:rPr>
          <w:lang w:val="ru-RU"/>
        </w:rPr>
        <w:t xml:space="preserve"> </w:t>
      </w:r>
      <w:r w:rsidR="004C5915" w:rsidRPr="00C84AFA">
        <w:rPr>
          <w:lang w:val="ru-RU"/>
        </w:rPr>
        <w:t xml:space="preserve"> муниципального образования</w:t>
      </w:r>
      <w:r w:rsidRPr="00C84AFA">
        <w:rPr>
          <w:lang w:val="ru-RU"/>
        </w:rPr>
        <w:t>, порядок осуществления градостроительной деятельности на территории</w:t>
      </w:r>
      <w:r w:rsidR="000D6C4C" w:rsidRPr="00C84AFA">
        <w:rPr>
          <w:lang w:val="ru-RU"/>
        </w:rPr>
        <w:t xml:space="preserve"> </w:t>
      </w:r>
      <w:proofErr w:type="spellStart"/>
      <w:r w:rsidR="002B735B">
        <w:rPr>
          <w:lang w:val="ru-RU"/>
        </w:rPr>
        <w:t>Симоновского</w:t>
      </w:r>
      <w:proofErr w:type="spellEnd"/>
      <w:r w:rsidR="001046BF">
        <w:rPr>
          <w:lang w:val="ru-RU"/>
        </w:rPr>
        <w:t xml:space="preserve"> </w:t>
      </w:r>
      <w:r w:rsidR="004C5915" w:rsidRPr="00C84AFA">
        <w:rPr>
          <w:lang w:val="ru-RU"/>
        </w:rPr>
        <w:t xml:space="preserve"> муниципального образования</w:t>
      </w:r>
      <w:r w:rsidRPr="00C84AFA">
        <w:rPr>
          <w:lang w:val="ru-RU"/>
        </w:rPr>
        <w:t>, регулируют порядок строительного изменения объектов недвижимости, определяют полномочия, права и обязанности участников процесса градостроительных преобразований.</w:t>
      </w:r>
    </w:p>
    <w:p w:rsidR="00324C6E" w:rsidRPr="00C84AFA" w:rsidRDefault="00324C6E" w:rsidP="00DA0AAA">
      <w:pPr>
        <w:pStyle w:val="afff"/>
        <w:rPr>
          <w:lang w:val="ru-RU"/>
        </w:rPr>
      </w:pPr>
      <w:r w:rsidRPr="00C84AFA">
        <w:rPr>
          <w:lang w:val="ru-RU"/>
        </w:rPr>
        <w:t>1.2.2. Правила разрабатываются в целях:</w:t>
      </w:r>
    </w:p>
    <w:p w:rsidR="00324C6E" w:rsidRPr="00C84AFA" w:rsidRDefault="00324C6E" w:rsidP="00DA0AAA">
      <w:pPr>
        <w:pStyle w:val="afff"/>
        <w:rPr>
          <w:lang w:val="ru-RU"/>
        </w:rPr>
      </w:pPr>
      <w:r w:rsidRPr="00C84AFA">
        <w:rPr>
          <w:lang w:val="ru-RU"/>
        </w:rPr>
        <w:t>1) создания условий для устойчивого развития территории муниципального образования, сохранения окружающей среды и объектов культурного наследия;</w:t>
      </w:r>
    </w:p>
    <w:p w:rsidR="00324C6E" w:rsidRPr="00C84AFA" w:rsidRDefault="00324C6E" w:rsidP="00DA0AAA">
      <w:pPr>
        <w:pStyle w:val="afff"/>
        <w:rPr>
          <w:lang w:val="ru-RU"/>
        </w:rPr>
      </w:pPr>
      <w:r w:rsidRPr="00C84AFA">
        <w:rPr>
          <w:lang w:val="ru-RU"/>
        </w:rPr>
        <w:t>2) создания условий для планировки территории муниципального образования;</w:t>
      </w:r>
    </w:p>
    <w:p w:rsidR="00324C6E" w:rsidRPr="00C84AFA" w:rsidRDefault="00324C6E" w:rsidP="00DA0AAA">
      <w:pPr>
        <w:pStyle w:val="afff"/>
        <w:rPr>
          <w:lang w:val="ru-RU"/>
        </w:rPr>
      </w:pPr>
      <w:r w:rsidRPr="00C84AFA">
        <w:rPr>
          <w:lang w:val="ru-RU"/>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324C6E" w:rsidRPr="00C84AFA" w:rsidRDefault="00324C6E" w:rsidP="00DA0AAA">
      <w:pPr>
        <w:pStyle w:val="afff"/>
        <w:rPr>
          <w:lang w:val="ru-RU"/>
        </w:rPr>
      </w:pPr>
      <w:r w:rsidRPr="00C84AFA">
        <w:rPr>
          <w:lang w:val="ru-RU"/>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r w:rsidRPr="00C84AFA">
        <w:rPr>
          <w:vertAlign w:val="superscript"/>
          <w:lang w:val="ru-RU"/>
        </w:rPr>
        <w:footnoteReference w:id="40"/>
      </w:r>
    </w:p>
    <w:p w:rsidR="00324C6E" w:rsidRPr="00C84AFA" w:rsidRDefault="00324C6E" w:rsidP="00DA0AAA">
      <w:pPr>
        <w:pStyle w:val="afff"/>
        <w:rPr>
          <w:lang w:val="ru-RU"/>
        </w:rPr>
      </w:pPr>
      <w:r w:rsidRPr="00C84AFA">
        <w:rPr>
          <w:lang w:val="ru-RU"/>
        </w:rPr>
        <w:t xml:space="preserve">1.2.3. Настоящие Правила регламентируют деятельность </w:t>
      </w:r>
      <w:proofErr w:type="gramStart"/>
      <w:r w:rsidRPr="00C84AFA">
        <w:rPr>
          <w:lang w:val="ru-RU"/>
        </w:rPr>
        <w:t>по</w:t>
      </w:r>
      <w:proofErr w:type="gramEnd"/>
      <w:r w:rsidRPr="00C84AFA">
        <w:rPr>
          <w:lang w:val="ru-RU"/>
        </w:rPr>
        <w:t>:</w:t>
      </w:r>
    </w:p>
    <w:p w:rsidR="00324C6E" w:rsidRPr="00C84AFA" w:rsidRDefault="00324C6E" w:rsidP="00DA0AAA">
      <w:pPr>
        <w:pStyle w:val="afff"/>
        <w:rPr>
          <w:lang w:val="ru-RU"/>
        </w:rPr>
      </w:pPr>
      <w:r w:rsidRPr="00C84AFA">
        <w:rPr>
          <w:lang w:val="ru-RU"/>
        </w:rPr>
        <w:t>1) проведению градостроительного зонирования территории</w:t>
      </w:r>
      <w:r w:rsidR="000D6C4C" w:rsidRPr="00C84AFA">
        <w:rPr>
          <w:lang w:val="ru-RU"/>
        </w:rPr>
        <w:t xml:space="preserve"> </w:t>
      </w:r>
      <w:proofErr w:type="spellStart"/>
      <w:r w:rsidR="002B735B">
        <w:rPr>
          <w:lang w:val="ru-RU"/>
        </w:rPr>
        <w:t>Симоновского</w:t>
      </w:r>
      <w:proofErr w:type="spellEnd"/>
      <w:r w:rsidR="001046BF">
        <w:rPr>
          <w:lang w:val="ru-RU"/>
        </w:rPr>
        <w:t xml:space="preserve"> </w:t>
      </w:r>
      <w:r w:rsidR="004C5915" w:rsidRPr="00C84AFA">
        <w:rPr>
          <w:lang w:val="ru-RU"/>
        </w:rPr>
        <w:t xml:space="preserve"> муниципального образования</w:t>
      </w:r>
      <w:r w:rsidR="00776B4F" w:rsidRPr="00C84AFA">
        <w:rPr>
          <w:lang w:val="ru-RU"/>
        </w:rPr>
        <w:t xml:space="preserve"> </w:t>
      </w:r>
      <w:r w:rsidRPr="00C84AFA">
        <w:rPr>
          <w:lang w:val="ru-RU"/>
        </w:rPr>
        <w:t>и установлению градостроительных регламентов по видам и предельным параметрам разрешенного использования земельных участков, иных объектов недвижимости;</w:t>
      </w:r>
    </w:p>
    <w:p w:rsidR="00324C6E" w:rsidRPr="00C84AFA" w:rsidRDefault="00324C6E" w:rsidP="00DA0AAA">
      <w:pPr>
        <w:pStyle w:val="afff"/>
        <w:rPr>
          <w:lang w:val="ru-RU"/>
        </w:rPr>
      </w:pPr>
      <w:r w:rsidRPr="00C84AFA">
        <w:rPr>
          <w:lang w:val="ru-RU"/>
        </w:rPr>
        <w:t xml:space="preserve">2) разделению территории </w:t>
      </w:r>
      <w:r w:rsidR="00946128" w:rsidRPr="00C84AFA">
        <w:rPr>
          <w:lang w:val="ru-RU"/>
        </w:rPr>
        <w:t xml:space="preserve">сельского поселения </w:t>
      </w:r>
      <w:r w:rsidRPr="00C84AFA">
        <w:rPr>
          <w:lang w:val="ru-RU"/>
        </w:rPr>
        <w:t>на земельные участки для закрепления ранее возникших, но неоформленных прав на них, а также для упорядочения планировочной организации территории</w:t>
      </w:r>
      <w:r w:rsidR="0025588A" w:rsidRPr="00C84AFA">
        <w:rPr>
          <w:lang w:val="ru-RU"/>
        </w:rPr>
        <w:t xml:space="preserve"> сельского поселения</w:t>
      </w:r>
      <w:r w:rsidRPr="00C84AFA">
        <w:rPr>
          <w:lang w:val="ru-RU"/>
        </w:rPr>
        <w:t>, ее дальнейшего строительного освоения и преобразования;</w:t>
      </w:r>
    </w:p>
    <w:p w:rsidR="00324C6E" w:rsidRPr="00C84AFA" w:rsidRDefault="00324C6E" w:rsidP="005705E9">
      <w:pPr>
        <w:pStyle w:val="afff"/>
        <w:rPr>
          <w:lang w:val="ru-RU"/>
        </w:rPr>
      </w:pPr>
      <w:r w:rsidRPr="00C84AFA">
        <w:rPr>
          <w:lang w:val="ru-RU"/>
        </w:rPr>
        <w:lastRenderedPageBreak/>
        <w:t>3) предоставлению прав на земельные участки, подготовленные посредством планировки территории и сформированные из состава государственных, муниципальных земель, физическим и юридическим лицам;</w:t>
      </w:r>
    </w:p>
    <w:p w:rsidR="00324C6E" w:rsidRPr="00C84AFA" w:rsidRDefault="00324C6E" w:rsidP="005705E9">
      <w:pPr>
        <w:pStyle w:val="afff"/>
        <w:rPr>
          <w:lang w:val="ru-RU"/>
        </w:rPr>
      </w:pPr>
      <w:r w:rsidRPr="00C84AFA">
        <w:rPr>
          <w:lang w:val="ru-RU"/>
        </w:rPr>
        <w:t>4) подготовке градостроительных оснований для принятия решений о резервировании и изъятии земельных участков для реализации государственных и муниципальных нужд;</w:t>
      </w:r>
    </w:p>
    <w:p w:rsidR="00324C6E" w:rsidRPr="00C84AFA" w:rsidRDefault="00324C6E" w:rsidP="005705E9">
      <w:pPr>
        <w:pStyle w:val="afff"/>
        <w:rPr>
          <w:lang w:val="ru-RU"/>
        </w:rPr>
      </w:pPr>
      <w:r w:rsidRPr="00C84AFA">
        <w:rPr>
          <w:lang w:val="ru-RU"/>
        </w:rPr>
        <w:t>5) предоставлению разрешений на строительство, разрешений на ввод в эксплуатацию вновь построенных, реконструированных объектов;</w:t>
      </w:r>
    </w:p>
    <w:p w:rsidR="00324C6E" w:rsidRPr="00C84AFA" w:rsidRDefault="00324C6E" w:rsidP="005705E9">
      <w:pPr>
        <w:pStyle w:val="afff"/>
        <w:rPr>
          <w:lang w:val="ru-RU"/>
        </w:rPr>
      </w:pPr>
      <w:r w:rsidRPr="00C84AFA">
        <w:rPr>
          <w:lang w:val="ru-RU"/>
        </w:rPr>
        <w:t xml:space="preserve">6) </w:t>
      </w:r>
      <w:proofErr w:type="gramStart"/>
      <w:r w:rsidRPr="00C84AFA">
        <w:rPr>
          <w:lang w:val="ru-RU"/>
        </w:rPr>
        <w:t>контролю за</w:t>
      </w:r>
      <w:proofErr w:type="gramEnd"/>
      <w:r w:rsidRPr="00C84AFA">
        <w:rPr>
          <w:lang w:val="ru-RU"/>
        </w:rPr>
        <w:t xml:space="preserve"> использованием и строительными изменениями объектов недвижимости, применению штрафных санкций в случаях и порядке, установленных законодательством;</w:t>
      </w:r>
    </w:p>
    <w:p w:rsidR="00324C6E" w:rsidRPr="00C84AFA" w:rsidRDefault="00324C6E" w:rsidP="005705E9">
      <w:pPr>
        <w:pStyle w:val="afff"/>
        <w:rPr>
          <w:lang w:val="ru-RU"/>
        </w:rPr>
      </w:pPr>
      <w:r w:rsidRPr="00C84AFA">
        <w:rPr>
          <w:lang w:val="ru-RU"/>
        </w:rPr>
        <w:t>7) обеспечению открытости и доступности для физических и юридических лиц информации о землепользовании и застройке, а также их участия в принятии решений по этим вопросам посредством публичных слушаний;</w:t>
      </w:r>
    </w:p>
    <w:p w:rsidR="00324C6E" w:rsidRPr="00C84AFA" w:rsidRDefault="00324C6E" w:rsidP="005705E9">
      <w:pPr>
        <w:pStyle w:val="afff"/>
        <w:rPr>
          <w:lang w:val="ru-RU"/>
        </w:rPr>
      </w:pPr>
      <w:r w:rsidRPr="00C84AFA">
        <w:rPr>
          <w:lang w:val="ru-RU"/>
        </w:rPr>
        <w:t>8) внесению изменений в настоящие Правила, включая изменение состава градостроительных регламентов, в том числе путем его дополнения применительно к различным территориальным зонам</w:t>
      </w:r>
      <w:r w:rsidR="00946128" w:rsidRPr="00C84AFA">
        <w:rPr>
          <w:lang w:val="ru-RU"/>
        </w:rPr>
        <w:t>;</w:t>
      </w:r>
    </w:p>
    <w:p w:rsidR="00324C6E" w:rsidRPr="00C84AFA" w:rsidRDefault="00324C6E" w:rsidP="005705E9">
      <w:pPr>
        <w:pStyle w:val="afff"/>
        <w:rPr>
          <w:lang w:val="ru-RU"/>
        </w:rPr>
      </w:pPr>
      <w:r w:rsidRPr="00C84AFA">
        <w:rPr>
          <w:lang w:val="ru-RU"/>
        </w:rPr>
        <w:t>9) обеспечению баланса интересов землепользователей, с одной стороны, и</w:t>
      </w:r>
      <w:r w:rsidR="003F28A1" w:rsidRPr="00C84AFA">
        <w:rPr>
          <w:lang w:val="ru-RU"/>
        </w:rPr>
        <w:t xml:space="preserve"> </w:t>
      </w:r>
      <w:proofErr w:type="spellStart"/>
      <w:r w:rsidR="002B735B">
        <w:rPr>
          <w:lang w:val="ru-RU"/>
        </w:rPr>
        <w:t>Симоновского</w:t>
      </w:r>
      <w:proofErr w:type="spellEnd"/>
      <w:r w:rsidR="001046BF">
        <w:rPr>
          <w:lang w:val="ru-RU"/>
        </w:rPr>
        <w:t xml:space="preserve"> </w:t>
      </w:r>
      <w:r w:rsidR="004C5915" w:rsidRPr="00C84AFA">
        <w:rPr>
          <w:lang w:val="ru-RU"/>
        </w:rPr>
        <w:t xml:space="preserve"> муниципального образования</w:t>
      </w:r>
      <w:r w:rsidRPr="00C84AFA">
        <w:rPr>
          <w:lang w:val="ru-RU"/>
        </w:rPr>
        <w:t>, с другой, создавая тем самым систему гарантий через определенный диапазон разрешенной деятельности в пределах каждой учетной единицы территории.</w:t>
      </w:r>
    </w:p>
    <w:p w:rsidR="00324C6E" w:rsidRPr="00C84AFA" w:rsidRDefault="00324C6E" w:rsidP="005705E9">
      <w:pPr>
        <w:pStyle w:val="afff"/>
        <w:rPr>
          <w:rFonts w:cs="Arial"/>
          <w:lang w:val="ru-RU"/>
        </w:rPr>
      </w:pPr>
      <w:r w:rsidRPr="00C84AFA">
        <w:rPr>
          <w:rFonts w:cs="Arial"/>
          <w:lang w:val="ru-RU"/>
        </w:rPr>
        <w:t>1.2.4. Правила действуют на территории</w:t>
      </w:r>
      <w:r w:rsidR="00E82CC2" w:rsidRPr="00C84AFA">
        <w:rPr>
          <w:rFonts w:cs="Arial"/>
          <w:lang w:val="ru-RU"/>
        </w:rPr>
        <w:t xml:space="preserve"> </w:t>
      </w:r>
      <w:proofErr w:type="spellStart"/>
      <w:r w:rsidR="002B735B">
        <w:rPr>
          <w:lang w:val="ru-RU"/>
        </w:rPr>
        <w:t>Симоновского</w:t>
      </w:r>
      <w:proofErr w:type="spellEnd"/>
      <w:r w:rsidR="001046BF">
        <w:rPr>
          <w:lang w:val="ru-RU"/>
        </w:rPr>
        <w:t xml:space="preserve"> </w:t>
      </w:r>
      <w:r w:rsidR="004C5915" w:rsidRPr="00C84AFA">
        <w:rPr>
          <w:lang w:val="ru-RU"/>
        </w:rPr>
        <w:t xml:space="preserve"> муниципального образования</w:t>
      </w:r>
      <w:r w:rsidRPr="00C84AFA">
        <w:rPr>
          <w:rFonts w:cs="Arial"/>
          <w:lang w:val="ru-RU"/>
        </w:rPr>
        <w:t xml:space="preserve">. </w:t>
      </w:r>
      <w:proofErr w:type="gramStart"/>
      <w:r w:rsidRPr="00C84AFA">
        <w:rPr>
          <w:rFonts w:cs="Arial"/>
          <w:lang w:val="ru-RU"/>
        </w:rPr>
        <w:t xml:space="preserve">Настоящие Правила обязательны для органов государственной власти (в части соблюдения градостроительных регламентов), органов </w:t>
      </w:r>
      <w:r w:rsidR="0025588A" w:rsidRPr="00C84AFA">
        <w:rPr>
          <w:rFonts w:cs="Arial"/>
          <w:lang w:val="ru-RU"/>
        </w:rPr>
        <w:t>местного</w:t>
      </w:r>
      <w:r w:rsidRPr="00C84AFA">
        <w:rPr>
          <w:rFonts w:cs="Arial"/>
          <w:lang w:val="ru-RU"/>
        </w:rPr>
        <w:t xml:space="preserve"> самоуправления, граждан и юридических </w:t>
      </w:r>
      <w:r w:rsidRPr="00C84AFA">
        <w:rPr>
          <w:lang w:val="ru-RU"/>
        </w:rPr>
        <w:t>лиц</w:t>
      </w:r>
      <w:r w:rsidRPr="00C84AFA">
        <w:rPr>
          <w:rFonts w:cs="Arial"/>
          <w:lang w:val="ru-RU"/>
        </w:rPr>
        <w:t xml:space="preserve">, должностных лиц, осуществляющих и контролирующих градостроительную деятельность и земельные отношения на территории </w:t>
      </w:r>
      <w:r w:rsidR="0025588A" w:rsidRPr="00C84AFA">
        <w:rPr>
          <w:rFonts w:cs="Arial"/>
          <w:lang w:val="ru-RU"/>
        </w:rPr>
        <w:t>сельского поселения</w:t>
      </w:r>
      <w:r w:rsidRPr="00C84AFA">
        <w:rPr>
          <w:rFonts w:cs="Arial"/>
          <w:lang w:val="ru-RU"/>
        </w:rPr>
        <w:t>, а также судебных органов как основание для разрешения споров по вопросам землепользования и застройки.</w:t>
      </w:r>
      <w:r w:rsidRPr="00C84AFA">
        <w:rPr>
          <w:rFonts w:ascii="Arial" w:hAnsi="Arial" w:cs="Arial"/>
          <w:vertAlign w:val="superscript"/>
          <w:lang w:val="ru-RU"/>
        </w:rPr>
        <w:t xml:space="preserve"> </w:t>
      </w:r>
      <w:proofErr w:type="gramEnd"/>
    </w:p>
    <w:p w:rsidR="00324C6E" w:rsidRPr="00C84AFA" w:rsidRDefault="00324C6E" w:rsidP="005705E9">
      <w:pPr>
        <w:pStyle w:val="afff"/>
        <w:rPr>
          <w:rFonts w:cs="Arial"/>
          <w:lang w:val="ru-RU"/>
        </w:rPr>
      </w:pPr>
      <w:r w:rsidRPr="00C84AFA">
        <w:rPr>
          <w:rFonts w:cs="Arial"/>
          <w:lang w:val="ru-RU"/>
        </w:rPr>
        <w:t xml:space="preserve">1.2.5. Настоящие Правила применяются наряду </w:t>
      </w:r>
      <w:proofErr w:type="gramStart"/>
      <w:r w:rsidRPr="00C84AFA">
        <w:rPr>
          <w:rFonts w:cs="Arial"/>
          <w:lang w:val="ru-RU"/>
        </w:rPr>
        <w:t>с</w:t>
      </w:r>
      <w:proofErr w:type="gramEnd"/>
      <w:r w:rsidRPr="00C84AFA">
        <w:rPr>
          <w:rFonts w:cs="Arial"/>
          <w:lang w:val="ru-RU"/>
        </w:rPr>
        <w:t>:</w:t>
      </w:r>
    </w:p>
    <w:p w:rsidR="00324C6E" w:rsidRPr="00C84AFA" w:rsidRDefault="00324C6E" w:rsidP="005705E9">
      <w:pPr>
        <w:pStyle w:val="afff"/>
        <w:rPr>
          <w:rFonts w:cs="Arial"/>
          <w:lang w:val="ru-RU"/>
        </w:rPr>
      </w:pPr>
      <w:r w:rsidRPr="00C84AFA">
        <w:rPr>
          <w:rFonts w:cs="Arial"/>
          <w:lang w:val="ru-RU"/>
        </w:rPr>
        <w:t>1) техническими регламентами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w:t>
      </w:r>
    </w:p>
    <w:p w:rsidR="00324C6E" w:rsidRPr="00C84AFA" w:rsidRDefault="005705E9" w:rsidP="005705E9">
      <w:pPr>
        <w:pStyle w:val="afff"/>
        <w:rPr>
          <w:rFonts w:cs="Arial"/>
          <w:lang w:val="ru-RU"/>
        </w:rPr>
      </w:pPr>
      <w:r w:rsidRPr="00C84AFA">
        <w:rPr>
          <w:rFonts w:cs="Arial"/>
          <w:lang w:val="ru-RU"/>
        </w:rPr>
        <w:t>2</w:t>
      </w:r>
      <w:r w:rsidR="00324C6E" w:rsidRPr="00C84AFA">
        <w:rPr>
          <w:rFonts w:cs="Arial"/>
          <w:lang w:val="ru-RU"/>
        </w:rPr>
        <w:t xml:space="preserve">) иными нормативными правовыми актами </w:t>
      </w:r>
      <w:proofErr w:type="spellStart"/>
      <w:r w:rsidR="002B735B">
        <w:rPr>
          <w:rFonts w:cs="Arial"/>
          <w:lang w:val="ru-RU"/>
        </w:rPr>
        <w:t>Симоновского</w:t>
      </w:r>
      <w:proofErr w:type="spellEnd"/>
      <w:r w:rsidR="001046BF">
        <w:rPr>
          <w:rFonts w:cs="Arial"/>
          <w:lang w:val="ru-RU"/>
        </w:rPr>
        <w:t xml:space="preserve"> </w:t>
      </w:r>
      <w:r w:rsidR="004C5915" w:rsidRPr="00C84AFA">
        <w:rPr>
          <w:rFonts w:cs="Arial"/>
          <w:lang w:val="ru-RU"/>
        </w:rPr>
        <w:t xml:space="preserve"> муниципального образования</w:t>
      </w:r>
      <w:r w:rsidR="00E82CC2" w:rsidRPr="00C84AFA">
        <w:rPr>
          <w:rFonts w:cs="Arial"/>
          <w:lang w:val="ru-RU"/>
        </w:rPr>
        <w:t xml:space="preserve"> </w:t>
      </w:r>
      <w:r w:rsidR="00324C6E" w:rsidRPr="00C84AFA">
        <w:rPr>
          <w:rFonts w:cs="Arial"/>
          <w:lang w:val="ru-RU"/>
        </w:rPr>
        <w:t>по вопросам регулирования землепользования и застройки. Указанные акты применяются в части, не противоречащей настоящим Правилам.</w:t>
      </w:r>
    </w:p>
    <w:p w:rsidR="00324C6E" w:rsidRPr="00C84AFA" w:rsidRDefault="00324C6E" w:rsidP="005705E9">
      <w:pPr>
        <w:pStyle w:val="afff"/>
        <w:rPr>
          <w:rFonts w:cs="Arial"/>
          <w:lang w:val="ru-RU"/>
        </w:rPr>
      </w:pPr>
      <w:r w:rsidRPr="00C84AFA">
        <w:rPr>
          <w:rFonts w:cs="Arial"/>
          <w:lang w:val="ru-RU"/>
        </w:rPr>
        <w:t xml:space="preserve">1.2.6. Принятые до введения в действие настоящих </w:t>
      </w:r>
      <w:proofErr w:type="gramStart"/>
      <w:r w:rsidRPr="00C84AFA">
        <w:rPr>
          <w:rFonts w:cs="Arial"/>
          <w:lang w:val="ru-RU"/>
        </w:rPr>
        <w:t>Правил</w:t>
      </w:r>
      <w:proofErr w:type="gramEnd"/>
      <w:r w:rsidRPr="00C84AFA">
        <w:rPr>
          <w:rFonts w:cs="Arial"/>
          <w:lang w:val="ru-RU"/>
        </w:rPr>
        <w:t xml:space="preserve"> нормативные правовые акты местного уровня по вопросам землепользования и застройки применяются в части, не противоречащей настоящим Правилам.</w:t>
      </w:r>
    </w:p>
    <w:p w:rsidR="00324C6E" w:rsidRPr="00C84AFA" w:rsidRDefault="00324C6E" w:rsidP="005705E9">
      <w:pPr>
        <w:pStyle w:val="afff"/>
        <w:rPr>
          <w:rFonts w:cs="Arial"/>
          <w:lang w:val="ru-RU"/>
        </w:rPr>
      </w:pPr>
      <w:r w:rsidRPr="00C84AFA">
        <w:rPr>
          <w:rFonts w:cs="Arial"/>
          <w:lang w:val="ru-RU"/>
        </w:rPr>
        <w:t>1.2.7. Дополнения и изменения в Правила вносятся в случаях и в порядке, предусмотренных раздела 8 настоящих Правил.</w:t>
      </w:r>
    </w:p>
    <w:p w:rsidR="00324C6E" w:rsidRPr="00C84AFA" w:rsidRDefault="00324C6E" w:rsidP="00145FBC">
      <w:pPr>
        <w:pStyle w:val="3"/>
        <w:rPr>
          <w:szCs w:val="24"/>
          <w:lang w:val="ru-RU" w:eastAsia="ar-SA"/>
        </w:rPr>
      </w:pPr>
      <w:bookmarkStart w:id="15" w:name="_Toc196878881"/>
      <w:bookmarkStart w:id="16" w:name="_Toc312188776"/>
      <w:r w:rsidRPr="00C84AFA">
        <w:rPr>
          <w:szCs w:val="24"/>
          <w:lang w:val="ru-RU" w:eastAsia="ar-SA"/>
        </w:rPr>
        <w:t>Статья 1.3. Состав и структура Правил</w:t>
      </w:r>
      <w:bookmarkEnd w:id="15"/>
      <w:bookmarkEnd w:id="16"/>
    </w:p>
    <w:p w:rsidR="00324C6E" w:rsidRPr="00C84AFA" w:rsidRDefault="00324C6E" w:rsidP="005705E9">
      <w:pPr>
        <w:pStyle w:val="afff"/>
        <w:rPr>
          <w:rFonts w:cs="Arial"/>
          <w:lang w:val="ru-RU"/>
        </w:rPr>
      </w:pPr>
      <w:r w:rsidRPr="00C84AFA">
        <w:rPr>
          <w:rFonts w:cs="Arial"/>
          <w:lang w:val="ru-RU"/>
        </w:rPr>
        <w:t>1.3.1.</w:t>
      </w:r>
      <w:r w:rsidR="00776B4F" w:rsidRPr="00C84AFA">
        <w:rPr>
          <w:rFonts w:cs="Arial"/>
          <w:lang w:val="ru-RU"/>
        </w:rPr>
        <w:t xml:space="preserve"> </w:t>
      </w:r>
      <w:r w:rsidRPr="00C84AFA">
        <w:rPr>
          <w:rFonts w:cs="Arial"/>
          <w:lang w:val="ru-RU"/>
        </w:rPr>
        <w:t>Правила включают в себя:</w:t>
      </w:r>
    </w:p>
    <w:p w:rsidR="00324C6E" w:rsidRPr="00C84AFA" w:rsidRDefault="00324C6E" w:rsidP="005705E9">
      <w:pPr>
        <w:pStyle w:val="afff"/>
        <w:rPr>
          <w:rFonts w:cs="Arial"/>
          <w:lang w:val="ru-RU"/>
        </w:rPr>
      </w:pPr>
      <w:r w:rsidRPr="00C84AFA">
        <w:rPr>
          <w:rFonts w:cs="Arial"/>
          <w:lang w:val="ru-RU"/>
        </w:rPr>
        <w:t>1) порядок их применения и внесения изменений в указанные правила;</w:t>
      </w:r>
    </w:p>
    <w:p w:rsidR="00324C6E" w:rsidRPr="00C84AFA" w:rsidRDefault="00324C6E" w:rsidP="005705E9">
      <w:pPr>
        <w:pStyle w:val="afff"/>
        <w:rPr>
          <w:rFonts w:cs="Arial"/>
          <w:lang w:val="ru-RU"/>
        </w:rPr>
      </w:pPr>
      <w:r w:rsidRPr="00C84AFA">
        <w:rPr>
          <w:rFonts w:cs="Arial"/>
          <w:lang w:val="ru-RU"/>
        </w:rPr>
        <w:t>2) карту градостроительного зонирования;</w:t>
      </w:r>
    </w:p>
    <w:p w:rsidR="00324C6E" w:rsidRPr="00C84AFA" w:rsidRDefault="00324C6E" w:rsidP="005705E9">
      <w:pPr>
        <w:pStyle w:val="afff"/>
        <w:rPr>
          <w:rFonts w:cs="Arial"/>
          <w:lang w:val="ru-RU"/>
        </w:rPr>
      </w:pPr>
      <w:r w:rsidRPr="00C84AFA">
        <w:rPr>
          <w:rFonts w:cs="Arial"/>
          <w:lang w:val="ru-RU"/>
        </w:rPr>
        <w:t>3) градостроительные регламенты.</w:t>
      </w:r>
    </w:p>
    <w:p w:rsidR="00324C6E" w:rsidRPr="00C84AFA" w:rsidRDefault="00324C6E" w:rsidP="005705E9">
      <w:pPr>
        <w:pStyle w:val="afff"/>
        <w:rPr>
          <w:rFonts w:cs="Arial"/>
          <w:lang w:val="ru-RU"/>
        </w:rPr>
      </w:pPr>
      <w:r w:rsidRPr="00C84AFA">
        <w:rPr>
          <w:rFonts w:cs="Arial"/>
          <w:lang w:val="ru-RU"/>
        </w:rPr>
        <w:t>1.3.2. Порядок применения Правил и внесения в них изменений включает в себя обязательные положения:</w:t>
      </w:r>
    </w:p>
    <w:p w:rsidR="00324C6E" w:rsidRPr="00C84AFA" w:rsidRDefault="00324C6E" w:rsidP="005705E9">
      <w:pPr>
        <w:pStyle w:val="afff"/>
        <w:rPr>
          <w:rFonts w:cs="Arial"/>
          <w:lang w:val="ru-RU"/>
        </w:rPr>
      </w:pPr>
      <w:r w:rsidRPr="00C84AFA">
        <w:rPr>
          <w:rFonts w:cs="Arial"/>
          <w:lang w:val="ru-RU"/>
        </w:rPr>
        <w:t>1) о регулировании землепользования и застройки органами местного самоуправления;</w:t>
      </w:r>
    </w:p>
    <w:p w:rsidR="00324C6E" w:rsidRPr="00C84AFA" w:rsidRDefault="00324C6E" w:rsidP="005705E9">
      <w:pPr>
        <w:pStyle w:val="afff"/>
        <w:rPr>
          <w:rFonts w:cs="Arial"/>
          <w:lang w:val="ru-RU"/>
        </w:rPr>
      </w:pPr>
      <w:r w:rsidRPr="00C84AFA">
        <w:rPr>
          <w:rFonts w:cs="Arial"/>
          <w:lang w:val="ru-RU"/>
        </w:rPr>
        <w:lastRenderedPageBreak/>
        <w:t>2) об изменении видов разрешенного использования земельных участков и объектов капитального строительства физическими и юридическими лицами;</w:t>
      </w:r>
    </w:p>
    <w:p w:rsidR="00324C6E" w:rsidRPr="00C84AFA" w:rsidRDefault="00324C6E" w:rsidP="005705E9">
      <w:pPr>
        <w:pStyle w:val="afff"/>
        <w:rPr>
          <w:rFonts w:cs="Arial"/>
          <w:lang w:val="ru-RU"/>
        </w:rPr>
      </w:pPr>
      <w:r w:rsidRPr="00C84AFA">
        <w:rPr>
          <w:rFonts w:cs="Arial"/>
          <w:lang w:val="ru-RU"/>
        </w:rPr>
        <w:t>3) о подготовке документации по планировке территории органами местного самоуправления;</w:t>
      </w:r>
    </w:p>
    <w:p w:rsidR="00324C6E" w:rsidRPr="00C84AFA" w:rsidRDefault="00324C6E" w:rsidP="005705E9">
      <w:pPr>
        <w:pStyle w:val="afff"/>
        <w:rPr>
          <w:rFonts w:cs="Arial"/>
          <w:lang w:val="ru-RU"/>
        </w:rPr>
      </w:pPr>
      <w:r w:rsidRPr="00C84AFA">
        <w:rPr>
          <w:rFonts w:cs="Arial"/>
          <w:lang w:val="ru-RU"/>
        </w:rPr>
        <w:t>4) о проведении публичных слушаний по вопросам землепользования и застройки;</w:t>
      </w:r>
    </w:p>
    <w:p w:rsidR="00324C6E" w:rsidRPr="00C84AFA" w:rsidRDefault="00324C6E" w:rsidP="005705E9">
      <w:pPr>
        <w:pStyle w:val="afff"/>
        <w:rPr>
          <w:rFonts w:cs="Arial"/>
          <w:lang w:val="ru-RU"/>
        </w:rPr>
      </w:pPr>
      <w:r w:rsidRPr="00C84AFA">
        <w:rPr>
          <w:rFonts w:cs="Arial"/>
          <w:lang w:val="ru-RU"/>
        </w:rPr>
        <w:t>5) о внесении изменений в Правила;</w:t>
      </w:r>
    </w:p>
    <w:p w:rsidR="00324C6E" w:rsidRPr="00C84AFA" w:rsidRDefault="00324C6E" w:rsidP="005705E9">
      <w:pPr>
        <w:pStyle w:val="afff"/>
        <w:rPr>
          <w:rFonts w:cs="Arial"/>
          <w:lang w:val="ru-RU"/>
        </w:rPr>
      </w:pPr>
      <w:r w:rsidRPr="00C84AFA">
        <w:rPr>
          <w:rFonts w:cs="Arial"/>
          <w:lang w:val="ru-RU"/>
        </w:rPr>
        <w:t>Кроме того, в Правила</w:t>
      </w:r>
      <w:r w:rsidR="00776B4F" w:rsidRPr="00C84AFA">
        <w:rPr>
          <w:rFonts w:cs="Arial"/>
          <w:lang w:val="ru-RU"/>
        </w:rPr>
        <w:t xml:space="preserve"> </w:t>
      </w:r>
      <w:r w:rsidRPr="00C84AFA">
        <w:rPr>
          <w:rFonts w:cs="Arial"/>
          <w:lang w:val="ru-RU"/>
        </w:rPr>
        <w:t>включены дополнительные разделы:</w:t>
      </w:r>
    </w:p>
    <w:p w:rsidR="00324C6E" w:rsidRPr="00C84AFA" w:rsidRDefault="00516BE1" w:rsidP="00516BE1">
      <w:pPr>
        <w:pStyle w:val="afff"/>
        <w:numPr>
          <w:ilvl w:val="0"/>
          <w:numId w:val="120"/>
        </w:numPr>
        <w:ind w:left="567" w:hanging="283"/>
        <w:rPr>
          <w:rFonts w:cs="Arial"/>
          <w:lang w:val="ru-RU"/>
        </w:rPr>
      </w:pPr>
      <w:r w:rsidRPr="00C84AFA">
        <w:rPr>
          <w:rFonts w:cs="Arial"/>
          <w:lang w:val="ru-RU"/>
        </w:rPr>
        <w:t>ф</w:t>
      </w:r>
      <w:r w:rsidR="00324C6E" w:rsidRPr="00C84AFA">
        <w:rPr>
          <w:rFonts w:cs="Arial"/>
          <w:lang w:val="ru-RU"/>
        </w:rPr>
        <w:t>ормирование земельных участков как объектов недвижимости при их предоставлении для строительства;</w:t>
      </w:r>
    </w:p>
    <w:p w:rsidR="00324C6E" w:rsidRPr="00C84AFA" w:rsidRDefault="00516BE1" w:rsidP="00516BE1">
      <w:pPr>
        <w:pStyle w:val="afff"/>
        <w:numPr>
          <w:ilvl w:val="0"/>
          <w:numId w:val="120"/>
        </w:numPr>
        <w:ind w:left="567" w:hanging="283"/>
        <w:rPr>
          <w:rFonts w:cs="Arial"/>
          <w:lang w:val="ru-RU"/>
        </w:rPr>
      </w:pPr>
      <w:r w:rsidRPr="00C84AFA">
        <w:rPr>
          <w:rFonts w:cs="Arial"/>
          <w:lang w:val="ru-RU"/>
        </w:rPr>
        <w:t>т</w:t>
      </w:r>
      <w:r w:rsidR="00324C6E" w:rsidRPr="00C84AFA">
        <w:rPr>
          <w:rFonts w:cs="Arial"/>
          <w:lang w:val="ru-RU"/>
        </w:rPr>
        <w:t xml:space="preserve">ребования к проектированию и строительству отдельных элементов застройки </w:t>
      </w:r>
      <w:r w:rsidR="00635E39" w:rsidRPr="00C84AFA">
        <w:rPr>
          <w:rFonts w:cs="Arial"/>
          <w:lang w:val="ru-RU"/>
        </w:rPr>
        <w:t>поселения</w:t>
      </w:r>
      <w:r w:rsidR="00324C6E" w:rsidRPr="00C84AFA">
        <w:rPr>
          <w:rFonts w:cs="Arial"/>
          <w:lang w:val="ru-RU"/>
        </w:rPr>
        <w:t>.</w:t>
      </w:r>
    </w:p>
    <w:p w:rsidR="00324C6E" w:rsidRPr="00C84AFA" w:rsidRDefault="00324C6E" w:rsidP="005705E9">
      <w:pPr>
        <w:pStyle w:val="afff"/>
        <w:rPr>
          <w:rFonts w:cs="Arial"/>
          <w:lang w:val="ru-RU"/>
        </w:rPr>
      </w:pPr>
      <w:r w:rsidRPr="00C84AFA">
        <w:rPr>
          <w:rFonts w:cs="Arial"/>
          <w:lang w:val="ru-RU"/>
        </w:rPr>
        <w:t xml:space="preserve">1.3.3. На карте градостроительного зонирования функциональные зоны, определенные генеральным планом, уточняются в своих границах и дифференцируются на территориальные </w:t>
      </w:r>
      <w:proofErr w:type="spellStart"/>
      <w:r w:rsidRPr="00C84AFA">
        <w:rPr>
          <w:rFonts w:cs="Arial"/>
          <w:lang w:val="ru-RU"/>
        </w:rPr>
        <w:t>подзоны</w:t>
      </w:r>
      <w:proofErr w:type="spellEnd"/>
      <w:r w:rsidRPr="00C84AFA">
        <w:rPr>
          <w:rFonts w:cs="Arial"/>
          <w:lang w:val="ru-RU"/>
        </w:rPr>
        <w:t xml:space="preserve"> в соответствии с типом застройки, экологическими требованиями и ограничениями, другими градостроительными параметрами.</w:t>
      </w:r>
    </w:p>
    <w:p w:rsidR="00324C6E" w:rsidRPr="00C84AFA" w:rsidRDefault="00324C6E" w:rsidP="005705E9">
      <w:pPr>
        <w:pStyle w:val="afff"/>
        <w:rPr>
          <w:rFonts w:cs="Arial"/>
          <w:lang w:val="ru-RU"/>
        </w:rPr>
      </w:pPr>
      <w:r w:rsidRPr="00C84AFA">
        <w:rPr>
          <w:rFonts w:cs="Arial"/>
          <w:lang w:val="ru-RU"/>
        </w:rPr>
        <w:t>На карте в обязательном порядке отображаются границы зон с особыми условиями использования территорий, границы территорий объектов культурного наследия.</w:t>
      </w:r>
    </w:p>
    <w:p w:rsidR="00324C6E" w:rsidRPr="00C84AFA" w:rsidRDefault="005705E9" w:rsidP="005705E9">
      <w:pPr>
        <w:pStyle w:val="afff"/>
        <w:rPr>
          <w:rFonts w:cs="Arial"/>
          <w:lang w:val="ru-RU"/>
        </w:rPr>
      </w:pPr>
      <w:r w:rsidRPr="00C84AFA">
        <w:rPr>
          <w:rFonts w:cs="Arial"/>
          <w:lang w:val="ru-RU"/>
        </w:rPr>
        <w:t>Г</w:t>
      </w:r>
      <w:r w:rsidR="00324C6E" w:rsidRPr="00C84AFA">
        <w:rPr>
          <w:rFonts w:cs="Arial"/>
          <w:lang w:val="ru-RU"/>
        </w:rPr>
        <w:t xml:space="preserve">раницы территориальных зон устанавливаются </w:t>
      </w:r>
      <w:proofErr w:type="gramStart"/>
      <w:r w:rsidR="00324C6E" w:rsidRPr="00C84AFA">
        <w:rPr>
          <w:rFonts w:cs="Arial"/>
          <w:lang w:val="ru-RU"/>
        </w:rPr>
        <w:t>по</w:t>
      </w:r>
      <w:proofErr w:type="gramEnd"/>
      <w:r w:rsidR="00324C6E" w:rsidRPr="00C84AFA">
        <w:rPr>
          <w:rFonts w:cs="Arial"/>
          <w:lang w:val="ru-RU"/>
        </w:rPr>
        <w:t>:</w:t>
      </w:r>
    </w:p>
    <w:p w:rsidR="00324C6E" w:rsidRPr="00C84AFA" w:rsidRDefault="00324C6E" w:rsidP="005705E9">
      <w:pPr>
        <w:pStyle w:val="afff"/>
        <w:numPr>
          <w:ilvl w:val="0"/>
          <w:numId w:val="120"/>
        </w:numPr>
        <w:ind w:left="567" w:hanging="283"/>
        <w:rPr>
          <w:rFonts w:cs="Arial"/>
          <w:lang w:val="ru-RU"/>
        </w:rPr>
      </w:pPr>
      <w:r w:rsidRPr="00C84AFA">
        <w:rPr>
          <w:rFonts w:cs="Arial"/>
          <w:lang w:val="ru-RU"/>
        </w:rPr>
        <w:t>линиям магистралей, улиц, проездов, разделяющим транспортные потоки противоположных направлений;</w:t>
      </w:r>
    </w:p>
    <w:p w:rsidR="00324C6E" w:rsidRPr="00C84AFA" w:rsidRDefault="00324C6E" w:rsidP="005705E9">
      <w:pPr>
        <w:pStyle w:val="afff"/>
        <w:numPr>
          <w:ilvl w:val="0"/>
          <w:numId w:val="120"/>
        </w:numPr>
        <w:ind w:left="567" w:hanging="283"/>
        <w:rPr>
          <w:rFonts w:cs="Arial"/>
          <w:lang w:val="ru-RU"/>
        </w:rPr>
      </w:pPr>
      <w:r w:rsidRPr="00C84AFA">
        <w:rPr>
          <w:rFonts w:cs="Arial"/>
          <w:lang w:val="ru-RU"/>
        </w:rPr>
        <w:t>красным линиям;</w:t>
      </w:r>
    </w:p>
    <w:p w:rsidR="00324C6E" w:rsidRPr="00C84AFA" w:rsidRDefault="00324C6E" w:rsidP="005705E9">
      <w:pPr>
        <w:pStyle w:val="afff"/>
        <w:numPr>
          <w:ilvl w:val="0"/>
          <w:numId w:val="120"/>
        </w:numPr>
        <w:ind w:left="567" w:hanging="283"/>
        <w:rPr>
          <w:rFonts w:cs="Arial"/>
          <w:lang w:val="ru-RU"/>
        </w:rPr>
      </w:pPr>
      <w:r w:rsidRPr="00C84AFA">
        <w:rPr>
          <w:rFonts w:cs="Arial"/>
          <w:lang w:val="ru-RU"/>
        </w:rPr>
        <w:t>границам земельных участков;</w:t>
      </w:r>
    </w:p>
    <w:p w:rsidR="00324C6E" w:rsidRPr="00C84AFA" w:rsidRDefault="00324C6E" w:rsidP="005705E9">
      <w:pPr>
        <w:pStyle w:val="afff"/>
        <w:numPr>
          <w:ilvl w:val="0"/>
          <w:numId w:val="120"/>
        </w:numPr>
        <w:ind w:left="567" w:hanging="283"/>
        <w:rPr>
          <w:rFonts w:cs="Arial"/>
          <w:lang w:val="ru-RU"/>
        </w:rPr>
      </w:pPr>
      <w:r w:rsidRPr="00C84AFA">
        <w:rPr>
          <w:rFonts w:cs="Arial"/>
          <w:lang w:val="ru-RU"/>
        </w:rPr>
        <w:t>границе</w:t>
      </w:r>
      <w:r w:rsidR="00E82CC2" w:rsidRPr="00C84AFA">
        <w:rPr>
          <w:rFonts w:cs="Arial"/>
          <w:lang w:val="ru-RU"/>
        </w:rPr>
        <w:t xml:space="preserve"> </w:t>
      </w:r>
      <w:proofErr w:type="spellStart"/>
      <w:r w:rsidR="002B735B">
        <w:rPr>
          <w:rFonts w:cs="Arial"/>
          <w:lang w:val="ru-RU"/>
        </w:rPr>
        <w:t>Симоновского</w:t>
      </w:r>
      <w:proofErr w:type="spellEnd"/>
      <w:r w:rsidR="001046BF">
        <w:rPr>
          <w:rFonts w:cs="Arial"/>
          <w:lang w:val="ru-RU"/>
        </w:rPr>
        <w:t xml:space="preserve"> </w:t>
      </w:r>
      <w:r w:rsidR="004C5915" w:rsidRPr="00C84AFA">
        <w:rPr>
          <w:rFonts w:cs="Arial"/>
          <w:lang w:val="ru-RU"/>
        </w:rPr>
        <w:t xml:space="preserve"> муниципального образования</w:t>
      </w:r>
      <w:r w:rsidRPr="00C84AFA">
        <w:rPr>
          <w:rFonts w:cs="Arial"/>
          <w:lang w:val="ru-RU"/>
        </w:rPr>
        <w:t>;</w:t>
      </w:r>
    </w:p>
    <w:p w:rsidR="00324C6E" w:rsidRPr="00C84AFA" w:rsidRDefault="00324C6E" w:rsidP="005705E9">
      <w:pPr>
        <w:pStyle w:val="afff"/>
        <w:numPr>
          <w:ilvl w:val="0"/>
          <w:numId w:val="120"/>
        </w:numPr>
        <w:ind w:left="567" w:hanging="283"/>
        <w:rPr>
          <w:rFonts w:cs="Arial"/>
          <w:lang w:val="ru-RU"/>
        </w:rPr>
      </w:pPr>
      <w:r w:rsidRPr="00C84AFA">
        <w:rPr>
          <w:rFonts w:cs="Arial"/>
          <w:lang w:val="ru-RU"/>
        </w:rPr>
        <w:t>естественным границам природных объектов;</w:t>
      </w:r>
    </w:p>
    <w:p w:rsidR="00324C6E" w:rsidRPr="00C84AFA" w:rsidRDefault="00324C6E" w:rsidP="005705E9">
      <w:pPr>
        <w:pStyle w:val="afff"/>
        <w:numPr>
          <w:ilvl w:val="0"/>
          <w:numId w:val="120"/>
        </w:numPr>
        <w:ind w:left="567" w:hanging="283"/>
        <w:rPr>
          <w:rFonts w:cs="Arial"/>
          <w:lang w:val="ru-RU"/>
        </w:rPr>
      </w:pPr>
      <w:r w:rsidRPr="00C84AFA">
        <w:rPr>
          <w:rFonts w:cs="Arial"/>
          <w:lang w:val="ru-RU"/>
        </w:rPr>
        <w:t>иным границам.</w:t>
      </w:r>
    </w:p>
    <w:p w:rsidR="00324C6E" w:rsidRPr="00C84AFA" w:rsidRDefault="00324C6E" w:rsidP="005705E9">
      <w:pPr>
        <w:pStyle w:val="afff"/>
        <w:rPr>
          <w:rFonts w:cs="Arial"/>
          <w:lang w:val="ru-RU"/>
        </w:rPr>
      </w:pPr>
      <w:r w:rsidRPr="00C84AFA">
        <w:rPr>
          <w:rFonts w:cs="Arial"/>
          <w:lang w:val="ru-RU"/>
        </w:rPr>
        <w:t>1.3.4.</w:t>
      </w:r>
      <w:r w:rsidR="00776B4F" w:rsidRPr="00C84AFA">
        <w:rPr>
          <w:rFonts w:cs="Arial"/>
          <w:lang w:val="ru-RU"/>
        </w:rPr>
        <w:t xml:space="preserve"> </w:t>
      </w:r>
      <w:r w:rsidRPr="00C84AFA">
        <w:rPr>
          <w:rFonts w:cs="Arial"/>
          <w:lang w:val="ru-RU"/>
        </w:rPr>
        <w:t>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324C6E" w:rsidRPr="00C84AFA" w:rsidRDefault="00324C6E" w:rsidP="005705E9">
      <w:pPr>
        <w:pStyle w:val="afff"/>
        <w:rPr>
          <w:rFonts w:cs="Arial"/>
          <w:lang w:val="ru-RU"/>
        </w:rPr>
      </w:pPr>
      <w:r w:rsidRPr="00C84AFA">
        <w:rPr>
          <w:rFonts w:cs="Arial"/>
          <w:lang w:val="ru-RU"/>
        </w:rPr>
        <w:t>1) виды разрешенного использования земельных участков и объектов капитального строительства;</w:t>
      </w:r>
    </w:p>
    <w:p w:rsidR="00324C6E" w:rsidRPr="00C84AFA" w:rsidRDefault="00324C6E" w:rsidP="005705E9">
      <w:pPr>
        <w:pStyle w:val="afff"/>
        <w:rPr>
          <w:rFonts w:cs="Arial"/>
          <w:lang w:val="ru-RU"/>
        </w:rPr>
      </w:pPr>
      <w:r w:rsidRPr="00C84AFA">
        <w:rPr>
          <w:rFonts w:cs="Arial"/>
          <w:lang w:val="ru-RU"/>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5705E9" w:rsidRPr="00C84AFA" w:rsidRDefault="00324C6E" w:rsidP="005705E9">
      <w:pPr>
        <w:pStyle w:val="afff"/>
        <w:rPr>
          <w:lang w:val="ru-RU"/>
        </w:rPr>
      </w:pPr>
      <w:r w:rsidRPr="00C84AFA">
        <w:rPr>
          <w:rFonts w:cs="Arial"/>
          <w:lang w:val="ru-RU"/>
        </w:rPr>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w:t>
      </w:r>
      <w:r w:rsidRPr="00C84AFA">
        <w:rPr>
          <w:lang w:val="ru-RU"/>
        </w:rPr>
        <w:t xml:space="preserve"> Федерации.</w:t>
      </w:r>
      <w:r w:rsidRPr="00C84AFA">
        <w:rPr>
          <w:vertAlign w:val="superscript"/>
          <w:lang w:val="ru-RU"/>
        </w:rPr>
        <w:footnoteReference w:id="41"/>
      </w:r>
    </w:p>
    <w:p w:rsidR="00324C6E" w:rsidRPr="00C84AFA" w:rsidRDefault="00324C6E" w:rsidP="00145FBC">
      <w:pPr>
        <w:pStyle w:val="3"/>
        <w:rPr>
          <w:szCs w:val="24"/>
          <w:lang w:val="ru-RU" w:eastAsia="ar-SA"/>
        </w:rPr>
      </w:pPr>
      <w:bookmarkStart w:id="17" w:name="_Toc196878882"/>
      <w:bookmarkStart w:id="18" w:name="_Toc312188777"/>
      <w:r w:rsidRPr="00C84AFA">
        <w:rPr>
          <w:szCs w:val="24"/>
          <w:lang w:val="ru-RU" w:eastAsia="ar-SA"/>
        </w:rPr>
        <w:t>Статья 1.4. Градостроительные регламенты и их применение</w:t>
      </w:r>
      <w:bookmarkEnd w:id="17"/>
      <w:bookmarkEnd w:id="18"/>
    </w:p>
    <w:p w:rsidR="00324C6E" w:rsidRPr="00C84AFA" w:rsidRDefault="00324C6E" w:rsidP="005705E9">
      <w:pPr>
        <w:pStyle w:val="afff"/>
        <w:rPr>
          <w:rFonts w:cs="Arial"/>
          <w:lang w:val="ru-RU"/>
        </w:rPr>
      </w:pPr>
      <w:r w:rsidRPr="00C84AFA">
        <w:rPr>
          <w:rFonts w:cs="Arial"/>
          <w:lang w:val="ru-RU"/>
        </w:rPr>
        <w:t xml:space="preserve">Решения по землепользованию и застройке принимаются в соответствии с документами территориального планирования, включая генеральный план </w:t>
      </w:r>
      <w:proofErr w:type="spellStart"/>
      <w:r w:rsidR="002B735B">
        <w:rPr>
          <w:rFonts w:cs="Arial"/>
          <w:lang w:val="ru-RU"/>
        </w:rPr>
        <w:t>Симоновского</w:t>
      </w:r>
      <w:proofErr w:type="spellEnd"/>
      <w:r w:rsidR="001046BF">
        <w:rPr>
          <w:rFonts w:cs="Arial"/>
          <w:lang w:val="ru-RU"/>
        </w:rPr>
        <w:t xml:space="preserve"> </w:t>
      </w:r>
      <w:r w:rsidR="004C5915" w:rsidRPr="00C84AFA">
        <w:rPr>
          <w:rFonts w:cs="Arial"/>
          <w:lang w:val="ru-RU"/>
        </w:rPr>
        <w:t xml:space="preserve"> муниципального образования</w:t>
      </w:r>
      <w:r w:rsidR="003F28A1" w:rsidRPr="00C84AFA">
        <w:rPr>
          <w:rFonts w:cs="Arial"/>
          <w:lang w:val="ru-RU"/>
        </w:rPr>
        <w:t xml:space="preserve"> </w:t>
      </w:r>
      <w:r w:rsidRPr="00C84AFA">
        <w:rPr>
          <w:rFonts w:cs="Arial"/>
          <w:lang w:val="ru-RU"/>
        </w:rPr>
        <w:t>с учетом его корректировки на момент разработки настоящих Правил,</w:t>
      </w:r>
      <w:r w:rsidR="00776B4F" w:rsidRPr="00C84AFA">
        <w:rPr>
          <w:rFonts w:cs="Arial"/>
          <w:lang w:val="ru-RU"/>
        </w:rPr>
        <w:t xml:space="preserve"> </w:t>
      </w:r>
      <w:r w:rsidRPr="00C84AFA">
        <w:rPr>
          <w:rFonts w:cs="Arial"/>
          <w:lang w:val="ru-RU"/>
        </w:rPr>
        <w:t>документацией по планировке территории и на основе установленных настоящими Правилами градостроительных регламентов.</w:t>
      </w:r>
    </w:p>
    <w:p w:rsidR="00324C6E" w:rsidRPr="00C84AFA" w:rsidRDefault="00324C6E" w:rsidP="005705E9">
      <w:pPr>
        <w:pStyle w:val="afff"/>
        <w:rPr>
          <w:rFonts w:cs="Arial"/>
          <w:lang w:val="ru-RU"/>
        </w:rPr>
      </w:pPr>
      <w:r w:rsidRPr="00C84AFA">
        <w:rPr>
          <w:rFonts w:cs="Arial"/>
          <w:lang w:val="ru-RU"/>
        </w:rPr>
        <w:t>1.4.1.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324C6E" w:rsidRPr="00C84AFA" w:rsidRDefault="00324C6E" w:rsidP="005705E9">
      <w:pPr>
        <w:pStyle w:val="afff"/>
        <w:rPr>
          <w:rFonts w:cs="Arial"/>
          <w:lang w:val="ru-RU"/>
        </w:rPr>
      </w:pPr>
      <w:r w:rsidRPr="00C84AFA">
        <w:rPr>
          <w:rFonts w:cs="Arial"/>
          <w:lang w:val="ru-RU"/>
        </w:rPr>
        <w:t>1.4.2.</w:t>
      </w:r>
      <w:r w:rsidR="00776B4F" w:rsidRPr="00C84AFA">
        <w:rPr>
          <w:rFonts w:cs="Arial"/>
          <w:lang w:val="ru-RU"/>
        </w:rPr>
        <w:t xml:space="preserve"> </w:t>
      </w:r>
      <w:r w:rsidRPr="00C84AFA">
        <w:rPr>
          <w:rFonts w:cs="Arial"/>
          <w:lang w:val="ru-RU"/>
        </w:rPr>
        <w:t>Градостроительные регламенты устанавливаются с учетом:</w:t>
      </w:r>
    </w:p>
    <w:p w:rsidR="00324C6E" w:rsidRPr="00C84AFA" w:rsidRDefault="00324C6E" w:rsidP="005705E9">
      <w:pPr>
        <w:pStyle w:val="afff"/>
        <w:rPr>
          <w:rFonts w:cs="Arial"/>
          <w:lang w:val="ru-RU"/>
        </w:rPr>
      </w:pPr>
      <w:r w:rsidRPr="00C84AFA">
        <w:rPr>
          <w:rFonts w:cs="Arial"/>
          <w:lang w:val="ru-RU"/>
        </w:rPr>
        <w:t>1) строительства в границах территориальной зоны;</w:t>
      </w:r>
    </w:p>
    <w:p w:rsidR="00324C6E" w:rsidRPr="00C84AFA" w:rsidRDefault="00324C6E" w:rsidP="005705E9">
      <w:pPr>
        <w:pStyle w:val="afff"/>
        <w:rPr>
          <w:rFonts w:cs="Arial"/>
          <w:lang w:val="ru-RU"/>
        </w:rPr>
      </w:pPr>
      <w:r w:rsidRPr="00C84AFA">
        <w:rPr>
          <w:rFonts w:cs="Arial"/>
          <w:lang w:val="ru-RU"/>
        </w:rPr>
        <w:lastRenderedPageBreak/>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324C6E" w:rsidRPr="00C84AFA" w:rsidRDefault="00324C6E" w:rsidP="005705E9">
      <w:pPr>
        <w:pStyle w:val="afff"/>
        <w:rPr>
          <w:rFonts w:cs="Arial"/>
          <w:lang w:val="ru-RU"/>
        </w:rPr>
      </w:pPr>
      <w:r w:rsidRPr="00C84AFA">
        <w:rPr>
          <w:rFonts w:cs="Arial"/>
          <w:lang w:val="ru-RU"/>
        </w:rPr>
        <w:t>3) функциональных зон и характеристик их планируемого развития, определенных документами территориального планирования муниципального образования;</w:t>
      </w:r>
    </w:p>
    <w:p w:rsidR="00324C6E" w:rsidRPr="00C84AFA" w:rsidRDefault="00324C6E" w:rsidP="005705E9">
      <w:pPr>
        <w:pStyle w:val="afff"/>
        <w:rPr>
          <w:rFonts w:cs="Arial"/>
          <w:lang w:val="ru-RU"/>
        </w:rPr>
      </w:pPr>
      <w:r w:rsidRPr="00C84AFA">
        <w:rPr>
          <w:rFonts w:cs="Arial"/>
          <w:lang w:val="ru-RU"/>
        </w:rPr>
        <w:t>4) видов территориальных зон;</w:t>
      </w:r>
    </w:p>
    <w:p w:rsidR="00324C6E" w:rsidRPr="00C84AFA" w:rsidRDefault="00324C6E" w:rsidP="005705E9">
      <w:pPr>
        <w:pStyle w:val="afff"/>
        <w:rPr>
          <w:rFonts w:cs="Arial"/>
          <w:lang w:val="ru-RU"/>
        </w:rPr>
      </w:pPr>
      <w:r w:rsidRPr="00C84AFA">
        <w:rPr>
          <w:rFonts w:cs="Arial"/>
          <w:lang w:val="ru-RU"/>
        </w:rPr>
        <w:t>5) требований охраны объектов культурного наследия, а также особо охраняемых природных территорий, иных природных объектов.</w:t>
      </w:r>
    </w:p>
    <w:p w:rsidR="00324C6E" w:rsidRPr="00C84AFA" w:rsidRDefault="00324C6E" w:rsidP="005705E9">
      <w:pPr>
        <w:pStyle w:val="afff"/>
        <w:rPr>
          <w:rFonts w:cs="Arial"/>
          <w:lang w:val="ru-RU"/>
        </w:rPr>
      </w:pPr>
      <w:r w:rsidRPr="00C84AFA">
        <w:rPr>
          <w:rFonts w:cs="Arial"/>
          <w:lang w:val="ru-RU"/>
        </w:rPr>
        <w:t>1.4.3.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 независимо от форм собственности.</w:t>
      </w:r>
    </w:p>
    <w:p w:rsidR="00B65B76" w:rsidRPr="00C84AFA" w:rsidRDefault="00B65B76" w:rsidP="00B65B76">
      <w:pPr>
        <w:pStyle w:val="afff"/>
        <w:rPr>
          <w:rFonts w:cs="Arial"/>
          <w:lang w:val="ru-RU"/>
        </w:rPr>
      </w:pPr>
      <w:r w:rsidRPr="00C84AFA">
        <w:rPr>
          <w:rFonts w:cs="Arial"/>
          <w:lang w:val="ru-RU"/>
        </w:rPr>
        <w:t>Действие градостроительного регламента не распространяется на земельные участки:</w:t>
      </w:r>
    </w:p>
    <w:p w:rsidR="00B65B76" w:rsidRPr="00C84AFA" w:rsidRDefault="00B65B76" w:rsidP="00B65B76">
      <w:pPr>
        <w:pStyle w:val="afff"/>
        <w:rPr>
          <w:rFonts w:cs="Arial"/>
          <w:lang w:val="ru-RU"/>
        </w:rPr>
      </w:pPr>
      <w:bookmarkStart w:id="19" w:name="p1022"/>
      <w:bookmarkEnd w:id="19"/>
      <w:proofErr w:type="gramStart"/>
      <w:r w:rsidRPr="00C84AFA">
        <w:rPr>
          <w:rFonts w:cs="Arial"/>
          <w:lang w:val="ru-RU"/>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w:t>
      </w:r>
      <w:proofErr w:type="gramEnd"/>
      <w:r w:rsidRPr="00C84AFA">
        <w:rPr>
          <w:rFonts w:cs="Arial"/>
          <w:lang w:val="ru-RU"/>
        </w:rPr>
        <w:t xml:space="preserve"> культурного наследия;</w:t>
      </w:r>
    </w:p>
    <w:p w:rsidR="00B65B76" w:rsidRPr="00C84AFA" w:rsidRDefault="00B65B76" w:rsidP="00B65B76">
      <w:pPr>
        <w:pStyle w:val="afff"/>
        <w:rPr>
          <w:rFonts w:cs="Arial"/>
          <w:lang w:val="ru-RU"/>
        </w:rPr>
      </w:pPr>
      <w:bookmarkStart w:id="20" w:name="p1023"/>
      <w:bookmarkEnd w:id="20"/>
      <w:r w:rsidRPr="00C84AFA">
        <w:rPr>
          <w:rFonts w:cs="Arial"/>
          <w:lang w:val="ru-RU"/>
        </w:rPr>
        <w:t>2) в границах территорий общего пользования;</w:t>
      </w:r>
    </w:p>
    <w:p w:rsidR="00B65B76" w:rsidRPr="00C84AFA" w:rsidRDefault="00B65B76" w:rsidP="00B65B76">
      <w:pPr>
        <w:pStyle w:val="afff"/>
        <w:rPr>
          <w:rFonts w:cs="Arial"/>
          <w:lang w:val="ru-RU"/>
        </w:rPr>
      </w:pPr>
      <w:bookmarkStart w:id="21" w:name="p1024"/>
      <w:bookmarkEnd w:id="21"/>
      <w:proofErr w:type="gramStart"/>
      <w:r w:rsidRPr="00C84AFA">
        <w:rPr>
          <w:rFonts w:cs="Arial"/>
          <w:lang w:val="ru-RU"/>
        </w:rPr>
        <w:t>3) предназначенные для размещения линейных объектов и (или) занятые линейными объектами;</w:t>
      </w:r>
      <w:proofErr w:type="gramEnd"/>
    </w:p>
    <w:p w:rsidR="00B65B76" w:rsidRPr="00C84AFA" w:rsidRDefault="00B65B76" w:rsidP="00B65B76">
      <w:pPr>
        <w:pStyle w:val="afff"/>
        <w:rPr>
          <w:rFonts w:cs="Arial"/>
          <w:lang w:val="ru-RU"/>
        </w:rPr>
      </w:pPr>
      <w:bookmarkStart w:id="22" w:name="p1025"/>
      <w:bookmarkStart w:id="23" w:name="p1027"/>
      <w:bookmarkEnd w:id="22"/>
      <w:bookmarkEnd w:id="23"/>
      <w:proofErr w:type="gramStart"/>
      <w:r w:rsidRPr="00C84AFA">
        <w:rPr>
          <w:rFonts w:cs="Arial"/>
          <w:lang w:val="ru-RU"/>
        </w:rPr>
        <w:t>4) предоставленные для добычи полезных ископаемых.</w:t>
      </w:r>
      <w:proofErr w:type="gramEnd"/>
    </w:p>
    <w:p w:rsidR="00324C6E" w:rsidRPr="00C84AFA" w:rsidRDefault="00324C6E" w:rsidP="005705E9">
      <w:pPr>
        <w:pStyle w:val="afff"/>
        <w:rPr>
          <w:rFonts w:cs="Arial"/>
          <w:lang w:val="ru-RU"/>
        </w:rPr>
      </w:pPr>
      <w:r w:rsidRPr="00C84AFA">
        <w:rPr>
          <w:rFonts w:cs="Arial"/>
          <w:lang w:val="ru-RU"/>
        </w:rPr>
        <w:t>1.4.4. Градостроительный регламент в части видов разрешенного использования недвижимости включает:</w:t>
      </w:r>
    </w:p>
    <w:p w:rsidR="00324C6E" w:rsidRPr="00C84AFA" w:rsidRDefault="00324C6E" w:rsidP="005705E9">
      <w:pPr>
        <w:pStyle w:val="afff"/>
        <w:numPr>
          <w:ilvl w:val="0"/>
          <w:numId w:val="120"/>
        </w:numPr>
        <w:ind w:left="567" w:hanging="283"/>
        <w:rPr>
          <w:rFonts w:cs="Arial"/>
          <w:lang w:val="ru-RU"/>
        </w:rPr>
      </w:pPr>
      <w:r w:rsidRPr="00C84AFA">
        <w:rPr>
          <w:rFonts w:cs="Arial"/>
          <w:lang w:val="ru-RU"/>
        </w:rPr>
        <w:t>основные виды разрешенного использования недвижимости, которые, при условии соблюдения технических регламентов (а до принятия технических регламентов</w:t>
      </w:r>
      <w:r w:rsidR="00776B4F" w:rsidRPr="00C84AFA">
        <w:rPr>
          <w:rFonts w:cs="Arial"/>
          <w:lang w:val="ru-RU"/>
        </w:rPr>
        <w:t xml:space="preserve"> – </w:t>
      </w:r>
      <w:r w:rsidRPr="00C84AFA">
        <w:rPr>
          <w:rFonts w:cs="Arial"/>
          <w:lang w:val="ru-RU"/>
        </w:rPr>
        <w:t xml:space="preserve">строительных норм и стандартов безопасности, правил пожарной безопасности, требований гражданской обороны и предупреждения чрезвычайных ситуаций, иных обязательных требований) не могут быть запрещены; </w:t>
      </w:r>
    </w:p>
    <w:p w:rsidR="00324C6E" w:rsidRPr="00C84AFA" w:rsidRDefault="00324C6E" w:rsidP="005705E9">
      <w:pPr>
        <w:pStyle w:val="afff"/>
        <w:numPr>
          <w:ilvl w:val="0"/>
          <w:numId w:val="120"/>
        </w:numPr>
        <w:ind w:left="567" w:hanging="283"/>
        <w:rPr>
          <w:rFonts w:cs="Arial"/>
          <w:lang w:val="ru-RU"/>
        </w:rPr>
      </w:pPr>
      <w:r w:rsidRPr="00C84AFA">
        <w:rPr>
          <w:rFonts w:cs="Arial"/>
          <w:lang w:val="ru-RU"/>
        </w:rPr>
        <w:t xml:space="preserve">вспомогательные виды разрешенного использования, допустимые только в качестве </w:t>
      </w:r>
      <w:proofErr w:type="gramStart"/>
      <w:r w:rsidRPr="00C84AFA">
        <w:rPr>
          <w:rFonts w:cs="Arial"/>
          <w:lang w:val="ru-RU"/>
        </w:rPr>
        <w:t>дополнительных</w:t>
      </w:r>
      <w:proofErr w:type="gramEnd"/>
      <w:r w:rsidRPr="00C84AFA">
        <w:rPr>
          <w:rFonts w:cs="Arial"/>
          <w:lang w:val="ru-RU"/>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324C6E" w:rsidRPr="00C84AFA" w:rsidRDefault="00324C6E" w:rsidP="005705E9">
      <w:pPr>
        <w:pStyle w:val="afff"/>
        <w:numPr>
          <w:ilvl w:val="0"/>
          <w:numId w:val="120"/>
        </w:numPr>
        <w:ind w:left="567" w:hanging="283"/>
        <w:rPr>
          <w:rFonts w:cs="Arial"/>
          <w:lang w:val="ru-RU"/>
        </w:rPr>
      </w:pPr>
      <w:r w:rsidRPr="00C84AFA">
        <w:rPr>
          <w:rFonts w:cs="Arial"/>
          <w:lang w:val="ru-RU"/>
        </w:rPr>
        <w:t>условно разрешенные виды использования, требующие получения разрешения, которое принимается по результатам специального согласования, проводимого, в том числе с применением процедур публичных слушаний.</w:t>
      </w:r>
    </w:p>
    <w:p w:rsidR="00324C6E" w:rsidRPr="00C84AFA" w:rsidRDefault="00324C6E" w:rsidP="005705E9">
      <w:pPr>
        <w:pStyle w:val="afff"/>
        <w:rPr>
          <w:rFonts w:cs="Arial"/>
          <w:lang w:val="ru-RU"/>
        </w:rPr>
      </w:pPr>
      <w:r w:rsidRPr="00C84AFA">
        <w:rPr>
          <w:rFonts w:cs="Arial"/>
          <w:lang w:val="ru-RU"/>
        </w:rPr>
        <w:t>Основные и вспомогательные виды разрешенного использования земельных участков и объектов капитального строительства их правообладателями выбираются самостоятельно без дополнительных разрешений и согласований.</w:t>
      </w:r>
    </w:p>
    <w:p w:rsidR="00B65B76" w:rsidRPr="00C84AFA" w:rsidRDefault="00324C6E" w:rsidP="005705E9">
      <w:pPr>
        <w:pStyle w:val="afff"/>
        <w:rPr>
          <w:rFonts w:cs="Arial"/>
          <w:lang w:val="ru-RU"/>
        </w:rPr>
      </w:pPr>
      <w:r w:rsidRPr="00C84AFA">
        <w:rPr>
          <w:rFonts w:cs="Arial"/>
          <w:lang w:val="ru-RU"/>
        </w:rPr>
        <w:t xml:space="preserve">1.4.5. </w:t>
      </w:r>
      <w:r w:rsidR="00B65B76" w:rsidRPr="00C84AFA">
        <w:rPr>
          <w:rFonts w:cs="Arial"/>
          <w:lang w:val="ru-RU"/>
        </w:rPr>
        <w:t xml:space="preserve">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w:t>
      </w:r>
      <w:hyperlink r:id="rId10" w:tooltip="Ссылка на список документов: Федеральный закон от 22.07.2005 N 116-ФЗ (ред. от 07.11.2011) &quot;Об особых экономических зонах в Российской Федерации&quot; --------------------  Приказ Минэкономразвития РФ от 29.06.2010 N 260 &quot;О Порядке передачи отдельных полномочий по " w:history="1">
        <w:r w:rsidR="00B65B76" w:rsidRPr="00C84AFA">
          <w:rPr>
            <w:lang w:val="ru-RU"/>
          </w:rPr>
          <w:t>органами управления</w:t>
        </w:r>
      </w:hyperlink>
      <w:r w:rsidR="00B65B76" w:rsidRPr="00C84AFA">
        <w:rPr>
          <w:rFonts w:cs="Arial"/>
          <w:lang w:val="ru-RU"/>
        </w:rPr>
        <w:t xml:space="preserve"> особыми экономическими зонами.</w:t>
      </w:r>
    </w:p>
    <w:p w:rsidR="00324C6E" w:rsidRPr="00C84AFA" w:rsidRDefault="00324C6E" w:rsidP="005705E9">
      <w:pPr>
        <w:pStyle w:val="afff"/>
        <w:rPr>
          <w:rFonts w:cs="Arial"/>
          <w:lang w:val="ru-RU"/>
        </w:rPr>
      </w:pPr>
      <w:r w:rsidRPr="00C84AFA">
        <w:rPr>
          <w:rFonts w:cs="Arial"/>
          <w:lang w:val="ru-RU"/>
        </w:rPr>
        <w:t xml:space="preserve">1.4.6. </w:t>
      </w:r>
      <w:proofErr w:type="gramStart"/>
      <w:r w:rsidRPr="00C84AFA">
        <w:rPr>
          <w:rFonts w:cs="Arial"/>
          <w:lang w:val="ru-RU"/>
        </w:rPr>
        <w:t xml:space="preserve">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w:t>
      </w:r>
      <w:r w:rsidRPr="00C84AFA">
        <w:rPr>
          <w:rFonts w:cs="Arial"/>
          <w:lang w:val="ru-RU"/>
        </w:rPr>
        <w:lastRenderedPageBreak/>
        <w:t>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roofErr w:type="gramEnd"/>
    </w:p>
    <w:p w:rsidR="00324C6E" w:rsidRPr="00C84AFA" w:rsidRDefault="00324C6E" w:rsidP="005705E9">
      <w:pPr>
        <w:pStyle w:val="afff"/>
        <w:rPr>
          <w:rFonts w:cs="Arial"/>
          <w:lang w:val="ru-RU"/>
        </w:rPr>
      </w:pPr>
      <w:r w:rsidRPr="00C84AFA">
        <w:rPr>
          <w:rFonts w:cs="Arial"/>
          <w:lang w:val="ru-RU"/>
        </w:rPr>
        <w:t>1.4.7. Реконструкция указанных в подпункте 1.4.6 настоящего пункта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324C6E" w:rsidRPr="00C84AFA" w:rsidRDefault="00324C6E" w:rsidP="005705E9">
      <w:pPr>
        <w:pStyle w:val="afff"/>
        <w:rPr>
          <w:rFonts w:cs="Arial"/>
          <w:lang w:val="ru-RU"/>
        </w:rPr>
      </w:pPr>
      <w:r w:rsidRPr="00C84AFA">
        <w:rPr>
          <w:rFonts w:cs="Arial"/>
          <w:lang w:val="ru-RU"/>
        </w:rPr>
        <w:t>1.4.8. В случае если использование указанных в подпункте 1.4.6. настоящего пункта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r w:rsidRPr="00C84AFA">
        <w:rPr>
          <w:rFonts w:cs="Arial"/>
          <w:vertAlign w:val="superscript"/>
          <w:lang w:val="ru-RU"/>
        </w:rPr>
        <w:footnoteReference w:id="42"/>
      </w:r>
    </w:p>
    <w:p w:rsidR="00324C6E" w:rsidRPr="00C84AFA" w:rsidRDefault="00324C6E" w:rsidP="00145FBC">
      <w:pPr>
        <w:pStyle w:val="3"/>
        <w:rPr>
          <w:szCs w:val="24"/>
          <w:lang w:val="ru-RU" w:eastAsia="ar-SA"/>
        </w:rPr>
      </w:pPr>
      <w:bookmarkStart w:id="24" w:name="_Toc196878883"/>
      <w:bookmarkStart w:id="25" w:name="_Toc312188778"/>
      <w:r w:rsidRPr="00C84AFA">
        <w:rPr>
          <w:szCs w:val="24"/>
          <w:lang w:val="ru-RU" w:eastAsia="ar-SA"/>
        </w:rPr>
        <w:t>Статья 1.5. Открытость и доступность информации</w:t>
      </w:r>
      <w:r w:rsidR="00776B4F" w:rsidRPr="00C84AFA">
        <w:rPr>
          <w:szCs w:val="24"/>
          <w:lang w:val="ru-RU" w:eastAsia="ar-SA"/>
        </w:rPr>
        <w:t xml:space="preserve"> </w:t>
      </w:r>
      <w:r w:rsidRPr="00C84AFA">
        <w:rPr>
          <w:szCs w:val="24"/>
          <w:lang w:val="ru-RU" w:eastAsia="ar-SA"/>
        </w:rPr>
        <w:t>о землепользовании и застройке</w:t>
      </w:r>
      <w:bookmarkEnd w:id="24"/>
      <w:bookmarkEnd w:id="25"/>
    </w:p>
    <w:p w:rsidR="00324C6E" w:rsidRPr="00C84AFA" w:rsidRDefault="00324C6E" w:rsidP="005705E9">
      <w:pPr>
        <w:pStyle w:val="afff"/>
        <w:rPr>
          <w:rFonts w:cs="Arial"/>
          <w:lang w:val="ru-RU"/>
        </w:rPr>
      </w:pPr>
      <w:r w:rsidRPr="00C84AFA">
        <w:rPr>
          <w:rFonts w:cs="Arial"/>
          <w:lang w:val="ru-RU"/>
        </w:rPr>
        <w:t xml:space="preserve">1.5.1. 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в сети </w:t>
      </w:r>
      <w:r w:rsidR="00A56CB4" w:rsidRPr="00C84AFA">
        <w:rPr>
          <w:rFonts w:cs="Arial"/>
          <w:lang w:val="ru-RU"/>
        </w:rPr>
        <w:t>«</w:t>
      </w:r>
      <w:r w:rsidRPr="00C84AFA">
        <w:rPr>
          <w:rFonts w:cs="Arial"/>
          <w:lang w:val="ru-RU"/>
        </w:rPr>
        <w:t>Интернет</w:t>
      </w:r>
      <w:r w:rsidR="00A56CB4" w:rsidRPr="00C84AFA">
        <w:rPr>
          <w:rFonts w:cs="Arial"/>
          <w:lang w:val="ru-RU"/>
        </w:rPr>
        <w:t>»</w:t>
      </w:r>
      <w:r w:rsidRPr="00C84AFA">
        <w:rPr>
          <w:rFonts w:cs="Arial"/>
          <w:lang w:val="ru-RU"/>
        </w:rPr>
        <w:t>.</w:t>
      </w:r>
      <w:r w:rsidRPr="00C84AFA">
        <w:rPr>
          <w:rFonts w:cs="Arial"/>
          <w:vertAlign w:val="superscript"/>
          <w:lang w:val="ru-RU"/>
        </w:rPr>
        <w:footnoteReference w:id="43"/>
      </w:r>
    </w:p>
    <w:p w:rsidR="00324C6E" w:rsidRPr="00C84AFA" w:rsidRDefault="00324C6E" w:rsidP="005705E9">
      <w:pPr>
        <w:pStyle w:val="afff"/>
        <w:rPr>
          <w:rFonts w:cs="Arial"/>
          <w:lang w:val="ru-RU"/>
        </w:rPr>
      </w:pPr>
      <w:r w:rsidRPr="00C84AFA">
        <w:rPr>
          <w:rFonts w:cs="Arial"/>
          <w:lang w:val="ru-RU"/>
        </w:rPr>
        <w:t>1.5.2. Настоящие Правила, включая все входящие в их состав картографические и иные документы, являются открытыми для всех физических и юридических лиц, а также должностных лиц.</w:t>
      </w:r>
    </w:p>
    <w:p w:rsidR="00324C6E" w:rsidRPr="00C84AFA" w:rsidRDefault="00324C6E" w:rsidP="005705E9">
      <w:pPr>
        <w:pStyle w:val="afff"/>
        <w:rPr>
          <w:rFonts w:cs="Arial"/>
          <w:lang w:val="ru-RU"/>
        </w:rPr>
      </w:pPr>
      <w:r w:rsidRPr="00C84AFA">
        <w:rPr>
          <w:rFonts w:cs="Arial"/>
          <w:lang w:val="ru-RU"/>
        </w:rPr>
        <w:t xml:space="preserve">Администрация </w:t>
      </w:r>
      <w:proofErr w:type="spellStart"/>
      <w:r w:rsidR="002B735B">
        <w:rPr>
          <w:rFonts w:cs="Arial"/>
          <w:lang w:val="ru-RU"/>
        </w:rPr>
        <w:t>Симоновского</w:t>
      </w:r>
      <w:proofErr w:type="spellEnd"/>
      <w:r w:rsidR="001046BF">
        <w:rPr>
          <w:rFonts w:cs="Arial"/>
          <w:lang w:val="ru-RU"/>
        </w:rPr>
        <w:t xml:space="preserve"> </w:t>
      </w:r>
      <w:r w:rsidR="004C5915" w:rsidRPr="00C84AFA">
        <w:rPr>
          <w:rFonts w:cs="Arial"/>
          <w:lang w:val="ru-RU"/>
        </w:rPr>
        <w:t xml:space="preserve"> муниципального образования</w:t>
      </w:r>
      <w:r w:rsidR="00E113F3" w:rsidRPr="00C84AFA">
        <w:rPr>
          <w:rFonts w:cs="Arial"/>
          <w:lang w:val="ru-RU"/>
        </w:rPr>
        <w:t xml:space="preserve"> </w:t>
      </w:r>
      <w:r w:rsidRPr="00C84AFA">
        <w:rPr>
          <w:rFonts w:cs="Arial"/>
          <w:lang w:val="ru-RU"/>
        </w:rPr>
        <w:t>обеспечивает возможность ознакомиться с настоящими Правилами всем желающим путем:</w:t>
      </w:r>
    </w:p>
    <w:p w:rsidR="00324C6E" w:rsidRPr="00C84AFA" w:rsidRDefault="00324C6E" w:rsidP="005705E9">
      <w:pPr>
        <w:pStyle w:val="afff"/>
        <w:numPr>
          <w:ilvl w:val="0"/>
          <w:numId w:val="120"/>
        </w:numPr>
        <w:ind w:left="567" w:hanging="283"/>
        <w:rPr>
          <w:rFonts w:cs="Arial"/>
          <w:lang w:val="ru-RU"/>
        </w:rPr>
      </w:pPr>
      <w:r w:rsidRPr="00C84AFA">
        <w:rPr>
          <w:rFonts w:cs="Arial"/>
          <w:lang w:val="ru-RU"/>
        </w:rPr>
        <w:t>публикации Правил и открытой продаж</w:t>
      </w:r>
      <w:r w:rsidR="00E113F3" w:rsidRPr="00C84AFA">
        <w:rPr>
          <w:rFonts w:cs="Arial"/>
          <w:lang w:val="ru-RU"/>
        </w:rPr>
        <w:t>е</w:t>
      </w:r>
      <w:r w:rsidRPr="00C84AFA">
        <w:rPr>
          <w:rFonts w:cs="Arial"/>
          <w:lang w:val="ru-RU"/>
        </w:rPr>
        <w:t xml:space="preserve"> их копий;</w:t>
      </w:r>
    </w:p>
    <w:p w:rsidR="00324C6E" w:rsidRPr="00C84AFA" w:rsidRDefault="00324C6E" w:rsidP="005705E9">
      <w:pPr>
        <w:pStyle w:val="afff"/>
        <w:numPr>
          <w:ilvl w:val="0"/>
          <w:numId w:val="120"/>
        </w:numPr>
        <w:ind w:left="567" w:hanging="283"/>
        <w:rPr>
          <w:rFonts w:cs="Arial"/>
          <w:lang w:val="ru-RU"/>
        </w:rPr>
      </w:pPr>
      <w:r w:rsidRPr="00C84AFA">
        <w:rPr>
          <w:rFonts w:cs="Arial"/>
          <w:lang w:val="ru-RU"/>
        </w:rPr>
        <w:t xml:space="preserve">помещения Правил в сети </w:t>
      </w:r>
      <w:r w:rsidR="00A56CB4" w:rsidRPr="00C84AFA">
        <w:rPr>
          <w:rFonts w:cs="Arial"/>
          <w:lang w:val="ru-RU"/>
        </w:rPr>
        <w:t>«</w:t>
      </w:r>
      <w:r w:rsidRPr="00C84AFA">
        <w:rPr>
          <w:rFonts w:cs="Arial"/>
          <w:lang w:val="ru-RU"/>
        </w:rPr>
        <w:t xml:space="preserve"> Интернет</w:t>
      </w:r>
      <w:r w:rsidR="00A56CB4" w:rsidRPr="00C84AFA">
        <w:rPr>
          <w:rFonts w:cs="Arial"/>
          <w:lang w:val="ru-RU"/>
        </w:rPr>
        <w:t>»</w:t>
      </w:r>
      <w:r w:rsidRPr="00C84AFA">
        <w:rPr>
          <w:rFonts w:cs="Arial"/>
          <w:lang w:val="ru-RU"/>
        </w:rPr>
        <w:t>;</w:t>
      </w:r>
    </w:p>
    <w:p w:rsidR="00324C6E" w:rsidRPr="00C84AFA" w:rsidRDefault="00324C6E" w:rsidP="005705E9">
      <w:pPr>
        <w:pStyle w:val="afff"/>
        <w:numPr>
          <w:ilvl w:val="0"/>
          <w:numId w:val="120"/>
        </w:numPr>
        <w:ind w:left="567" w:hanging="283"/>
        <w:rPr>
          <w:rFonts w:cs="Arial"/>
          <w:lang w:val="ru-RU"/>
        </w:rPr>
      </w:pPr>
      <w:r w:rsidRPr="00C84AFA">
        <w:rPr>
          <w:rFonts w:cs="Arial"/>
          <w:lang w:val="ru-RU"/>
        </w:rPr>
        <w:t>создания условий для ознакомления с настоящими Правилами в полном комплекте</w:t>
      </w:r>
      <w:r w:rsidR="003949D6" w:rsidRPr="00C84AFA">
        <w:rPr>
          <w:rFonts w:cs="Arial"/>
          <w:lang w:val="ru-RU"/>
        </w:rPr>
        <w:t>,</w:t>
      </w:r>
      <w:r w:rsidRPr="00C84AFA">
        <w:rPr>
          <w:rFonts w:cs="Arial"/>
          <w:lang w:val="ru-RU"/>
        </w:rPr>
        <w:t xml:space="preserve"> входящих в их состав картографических и иных документов в органе местного самоуправления, уполномоченного в области градостроительной деятельности, иных органах и организациях, причастных к регулированию землепользования и застройки в</w:t>
      </w:r>
      <w:r w:rsidR="00E113F3" w:rsidRPr="00C84AFA">
        <w:rPr>
          <w:rFonts w:cs="Arial"/>
          <w:lang w:val="ru-RU"/>
        </w:rPr>
        <w:t xml:space="preserve"> </w:t>
      </w:r>
      <w:proofErr w:type="spellStart"/>
      <w:r w:rsidR="002B735B">
        <w:rPr>
          <w:rFonts w:cs="Arial"/>
          <w:lang w:val="ru-RU"/>
        </w:rPr>
        <w:t>Симоновском</w:t>
      </w:r>
      <w:proofErr w:type="spellEnd"/>
      <w:r w:rsidR="00FB0E07" w:rsidRPr="00C84AFA">
        <w:rPr>
          <w:rFonts w:cs="Arial"/>
          <w:lang w:val="ru-RU"/>
        </w:rPr>
        <w:t xml:space="preserve"> муниципальном образовании</w:t>
      </w:r>
      <w:r w:rsidRPr="00C84AFA">
        <w:rPr>
          <w:rFonts w:cs="Arial"/>
          <w:lang w:val="ru-RU"/>
        </w:rPr>
        <w:t>.</w:t>
      </w:r>
    </w:p>
    <w:p w:rsidR="00324C6E" w:rsidRPr="00C84AFA" w:rsidRDefault="00324C6E" w:rsidP="005705E9">
      <w:pPr>
        <w:pStyle w:val="afff"/>
        <w:numPr>
          <w:ilvl w:val="0"/>
          <w:numId w:val="120"/>
        </w:numPr>
        <w:ind w:left="567" w:hanging="283"/>
        <w:rPr>
          <w:rFonts w:cs="Arial"/>
          <w:lang w:val="ru-RU"/>
        </w:rPr>
      </w:pPr>
      <w:r w:rsidRPr="00C84AFA">
        <w:rPr>
          <w:rFonts w:cs="Arial"/>
          <w:lang w:val="ru-RU"/>
        </w:rPr>
        <w:t>предоставления орган</w:t>
      </w:r>
      <w:r w:rsidR="00E113F3" w:rsidRPr="00C84AFA">
        <w:rPr>
          <w:rFonts w:cs="Arial"/>
          <w:lang w:val="ru-RU"/>
        </w:rPr>
        <w:t>а</w:t>
      </w:r>
      <w:r w:rsidRPr="00C84AFA">
        <w:rPr>
          <w:rFonts w:cs="Arial"/>
          <w:lang w:val="ru-RU"/>
        </w:rPr>
        <w:t>м, уполномоченн</w:t>
      </w:r>
      <w:r w:rsidR="00E113F3" w:rsidRPr="00C84AFA">
        <w:rPr>
          <w:rFonts w:cs="Arial"/>
          <w:lang w:val="ru-RU"/>
        </w:rPr>
        <w:t>ы</w:t>
      </w:r>
      <w:r w:rsidRPr="00C84AFA">
        <w:rPr>
          <w:rFonts w:cs="Arial"/>
          <w:lang w:val="ru-RU"/>
        </w:rPr>
        <w:t>м в области градостроительной деятельности, физическим и юридическим лицам выписок из настоящих Правил, а также необходимых копий, в том числе копий картографических документов и их фрагментов, характеризующих условия землепользования и застройки применительно к отдельным земельным участкам и их массивам (ква</w:t>
      </w:r>
      <w:r w:rsidR="00E113F3" w:rsidRPr="00C84AFA">
        <w:rPr>
          <w:rFonts w:cs="Arial"/>
          <w:lang w:val="ru-RU"/>
        </w:rPr>
        <w:t>рталам, микрорайонам).</w:t>
      </w:r>
    </w:p>
    <w:p w:rsidR="00324C6E" w:rsidRPr="00C84AFA" w:rsidRDefault="00324C6E" w:rsidP="005705E9">
      <w:pPr>
        <w:pStyle w:val="afff"/>
        <w:rPr>
          <w:rFonts w:cs="Arial"/>
          <w:lang w:val="ru-RU"/>
        </w:rPr>
      </w:pPr>
      <w:r w:rsidRPr="00C84AFA">
        <w:rPr>
          <w:rFonts w:cs="Arial"/>
          <w:lang w:val="ru-RU"/>
        </w:rPr>
        <w:t>Стоимость указанных</w:t>
      </w:r>
      <w:r w:rsidR="00776B4F" w:rsidRPr="00C84AFA">
        <w:rPr>
          <w:rFonts w:cs="Arial"/>
          <w:lang w:val="ru-RU"/>
        </w:rPr>
        <w:t xml:space="preserve"> </w:t>
      </w:r>
      <w:r w:rsidRPr="00C84AFA">
        <w:rPr>
          <w:rFonts w:cs="Arial"/>
          <w:lang w:val="ru-RU"/>
        </w:rPr>
        <w:t>услуг не может превышать стоимость затрат на изготовление копий соответствующих материалов.</w:t>
      </w:r>
    </w:p>
    <w:p w:rsidR="00324C6E" w:rsidRPr="00C84AFA" w:rsidRDefault="00324C6E" w:rsidP="005705E9">
      <w:pPr>
        <w:pStyle w:val="afff"/>
        <w:rPr>
          <w:rFonts w:cs="Arial"/>
          <w:lang w:val="ru-RU"/>
        </w:rPr>
      </w:pPr>
      <w:r w:rsidRPr="00C84AFA">
        <w:rPr>
          <w:rFonts w:cs="Arial"/>
          <w:lang w:val="ru-RU"/>
        </w:rPr>
        <w:t>Физические и юридические лица имеют право участвовать в принятии решений по вопросам землепользования и застройки в соответствии с законодательством и в порядке, установленном раздела 6 настоящих Правил.</w:t>
      </w:r>
    </w:p>
    <w:p w:rsidR="00324C6E" w:rsidRPr="00C84AFA" w:rsidRDefault="00324C6E" w:rsidP="00145FBC">
      <w:pPr>
        <w:pStyle w:val="2"/>
        <w:rPr>
          <w:szCs w:val="24"/>
          <w:lang w:val="ru-RU" w:eastAsia="ar-SA"/>
        </w:rPr>
      </w:pPr>
      <w:bookmarkStart w:id="26" w:name="_Toc196878884"/>
      <w:bookmarkStart w:id="27" w:name="_Toc312188779"/>
      <w:r w:rsidRPr="00C84AFA">
        <w:rPr>
          <w:szCs w:val="24"/>
          <w:lang w:val="ru-RU" w:eastAsia="ar-SA"/>
        </w:rPr>
        <w:lastRenderedPageBreak/>
        <w:t>РАЗДЕЛ 2. ПОЛОЖЕНИЕ О РЕГУЛИРОВАНИИ ЗЕМЛЕПОЛЬЗОВАНИЯ И ЗАСТРОЙКИ ОРГАНАМИ МЕСТНОГО САМОУПРАВЛЕНИЯ И ИХ ПОЛНОМОЧИЯ В ОБЛАСТИ ГРАДОСТРОИТЕЛЬНЫХ ОТНОШЕНИЙ</w:t>
      </w:r>
      <w:bookmarkEnd w:id="26"/>
      <w:bookmarkEnd w:id="27"/>
    </w:p>
    <w:p w:rsidR="00324C6E" w:rsidRPr="00C84AFA" w:rsidRDefault="00324C6E" w:rsidP="00145FBC">
      <w:pPr>
        <w:pStyle w:val="3"/>
        <w:rPr>
          <w:szCs w:val="24"/>
          <w:lang w:val="ru-RU" w:eastAsia="ar-SA"/>
        </w:rPr>
      </w:pPr>
      <w:bookmarkStart w:id="28" w:name="_Toc196878885"/>
      <w:bookmarkStart w:id="29" w:name="_Toc312188780"/>
      <w:r w:rsidRPr="00C84AFA">
        <w:rPr>
          <w:szCs w:val="24"/>
          <w:lang w:val="ru-RU" w:eastAsia="ar-SA"/>
        </w:rPr>
        <w:t>Статья 2.1. Полномочия органов местного самоуправления в области градостроительных отношений</w:t>
      </w:r>
      <w:bookmarkEnd w:id="28"/>
      <w:bookmarkEnd w:id="29"/>
    </w:p>
    <w:p w:rsidR="00324C6E" w:rsidRPr="00C84AFA" w:rsidRDefault="00324C6E" w:rsidP="005705E9">
      <w:pPr>
        <w:pStyle w:val="afff"/>
        <w:rPr>
          <w:rFonts w:cs="Arial"/>
          <w:lang w:val="ru-RU"/>
        </w:rPr>
      </w:pPr>
      <w:r w:rsidRPr="00C84AFA">
        <w:rPr>
          <w:rFonts w:cs="Arial"/>
          <w:lang w:val="ru-RU"/>
        </w:rPr>
        <w:t>2.1.1. Структуру органов местного самоуправления</w:t>
      </w:r>
      <w:r w:rsidR="0021460F" w:rsidRPr="00C84AFA">
        <w:rPr>
          <w:rFonts w:cs="Arial"/>
          <w:lang w:val="ru-RU"/>
        </w:rPr>
        <w:t xml:space="preserve"> </w:t>
      </w:r>
      <w:proofErr w:type="spellStart"/>
      <w:r w:rsidR="002B735B">
        <w:rPr>
          <w:rFonts w:cs="Arial"/>
          <w:lang w:val="ru-RU"/>
        </w:rPr>
        <w:t>Симоновского</w:t>
      </w:r>
      <w:proofErr w:type="spellEnd"/>
      <w:r w:rsidR="001046BF">
        <w:rPr>
          <w:rFonts w:cs="Arial"/>
          <w:lang w:val="ru-RU"/>
        </w:rPr>
        <w:t xml:space="preserve"> </w:t>
      </w:r>
      <w:r w:rsidR="004C5915" w:rsidRPr="00C84AFA">
        <w:rPr>
          <w:rFonts w:cs="Arial"/>
          <w:lang w:val="ru-RU"/>
        </w:rPr>
        <w:t xml:space="preserve"> муниципального образования</w:t>
      </w:r>
      <w:r w:rsidRPr="00C84AFA">
        <w:rPr>
          <w:rFonts w:cs="Arial"/>
          <w:lang w:val="ru-RU"/>
        </w:rPr>
        <w:t>, согласно Уставу</w:t>
      </w:r>
      <w:r w:rsidR="00E82CC2" w:rsidRPr="00C84AFA">
        <w:rPr>
          <w:rFonts w:cs="Arial"/>
          <w:lang w:val="ru-RU"/>
        </w:rPr>
        <w:t xml:space="preserve"> </w:t>
      </w:r>
      <w:proofErr w:type="spellStart"/>
      <w:r w:rsidR="002B735B">
        <w:rPr>
          <w:rFonts w:cs="Arial"/>
          <w:lang w:val="ru-RU"/>
        </w:rPr>
        <w:t>Симоновского</w:t>
      </w:r>
      <w:proofErr w:type="spellEnd"/>
      <w:r w:rsidR="001046BF">
        <w:rPr>
          <w:rFonts w:cs="Arial"/>
          <w:lang w:val="ru-RU"/>
        </w:rPr>
        <w:t xml:space="preserve"> </w:t>
      </w:r>
      <w:r w:rsidR="004C5915" w:rsidRPr="00C84AFA">
        <w:rPr>
          <w:rFonts w:cs="Arial"/>
          <w:lang w:val="ru-RU"/>
        </w:rPr>
        <w:t xml:space="preserve"> муниципального образования</w:t>
      </w:r>
      <w:r w:rsidRPr="00C84AFA">
        <w:rPr>
          <w:rFonts w:cs="Arial"/>
          <w:lang w:val="ru-RU"/>
        </w:rPr>
        <w:t>, составляют:</w:t>
      </w:r>
    </w:p>
    <w:p w:rsidR="00324C6E" w:rsidRPr="00C84AFA" w:rsidRDefault="00324C6E" w:rsidP="005705E9">
      <w:pPr>
        <w:pStyle w:val="afff"/>
        <w:numPr>
          <w:ilvl w:val="0"/>
          <w:numId w:val="120"/>
        </w:numPr>
        <w:ind w:left="567" w:hanging="283"/>
        <w:rPr>
          <w:rFonts w:cs="Arial"/>
          <w:lang w:val="ru-RU"/>
        </w:rPr>
      </w:pPr>
      <w:r w:rsidRPr="00C84AFA">
        <w:rPr>
          <w:rFonts w:cs="Arial"/>
          <w:lang w:val="ru-RU"/>
        </w:rPr>
        <w:t xml:space="preserve">представительный орган – </w:t>
      </w:r>
      <w:r w:rsidR="00E972EC" w:rsidRPr="00C84AFA">
        <w:rPr>
          <w:rFonts w:cs="Arial"/>
          <w:lang w:val="ru-RU"/>
        </w:rPr>
        <w:t xml:space="preserve">совет </w:t>
      </w:r>
      <w:r w:rsidR="00155A28" w:rsidRPr="00C84AFA">
        <w:rPr>
          <w:rFonts w:cs="Arial"/>
          <w:lang w:val="ru-RU"/>
        </w:rPr>
        <w:t xml:space="preserve">народных </w:t>
      </w:r>
      <w:r w:rsidR="00E972EC" w:rsidRPr="00C84AFA">
        <w:rPr>
          <w:rFonts w:cs="Arial"/>
          <w:lang w:val="ru-RU"/>
        </w:rPr>
        <w:t xml:space="preserve">депутатов </w:t>
      </w:r>
      <w:proofErr w:type="spellStart"/>
      <w:r w:rsidR="002B735B">
        <w:rPr>
          <w:rFonts w:cs="Arial"/>
          <w:lang w:val="ru-RU"/>
        </w:rPr>
        <w:t>Симоновского</w:t>
      </w:r>
      <w:proofErr w:type="spellEnd"/>
      <w:r w:rsidR="001046BF">
        <w:rPr>
          <w:rFonts w:cs="Arial"/>
          <w:lang w:val="ru-RU"/>
        </w:rPr>
        <w:t xml:space="preserve"> </w:t>
      </w:r>
      <w:r w:rsidR="004C5915" w:rsidRPr="00C84AFA">
        <w:rPr>
          <w:rFonts w:cs="Arial"/>
          <w:lang w:val="ru-RU"/>
        </w:rPr>
        <w:t xml:space="preserve"> муниципального образования</w:t>
      </w:r>
      <w:r w:rsidR="004C3314" w:rsidRPr="00C84AFA">
        <w:rPr>
          <w:rFonts w:cs="Arial"/>
          <w:lang w:val="ru-RU"/>
        </w:rPr>
        <w:t xml:space="preserve"> </w:t>
      </w:r>
      <w:r w:rsidR="001046BF">
        <w:rPr>
          <w:rFonts w:cs="Arial"/>
          <w:lang w:val="ru-RU"/>
        </w:rPr>
        <w:t>Калининского  муниципального района</w:t>
      </w:r>
      <w:r w:rsidR="007A589B" w:rsidRPr="00C84AFA">
        <w:rPr>
          <w:rFonts w:cs="Arial"/>
          <w:lang w:val="ru-RU"/>
        </w:rPr>
        <w:t xml:space="preserve"> </w:t>
      </w:r>
      <w:r w:rsidR="00782787" w:rsidRPr="00C84AFA">
        <w:rPr>
          <w:rFonts w:cs="Arial"/>
          <w:lang w:val="ru-RU"/>
        </w:rPr>
        <w:t>Саратовской области</w:t>
      </w:r>
      <w:r w:rsidRPr="00C84AFA">
        <w:rPr>
          <w:rFonts w:cs="Arial"/>
          <w:lang w:val="ru-RU"/>
        </w:rPr>
        <w:t>;</w:t>
      </w:r>
    </w:p>
    <w:p w:rsidR="00324C6E" w:rsidRPr="00C84AFA" w:rsidRDefault="001431EA" w:rsidP="005705E9">
      <w:pPr>
        <w:pStyle w:val="afff"/>
        <w:numPr>
          <w:ilvl w:val="0"/>
          <w:numId w:val="120"/>
        </w:numPr>
        <w:ind w:left="567" w:hanging="283"/>
        <w:rPr>
          <w:rFonts w:cs="Arial"/>
          <w:lang w:val="ru-RU"/>
        </w:rPr>
      </w:pPr>
      <w:r>
        <w:rPr>
          <w:rFonts w:cs="Arial"/>
          <w:lang w:val="ru-RU"/>
        </w:rPr>
        <w:t xml:space="preserve">Глава администрации </w:t>
      </w:r>
      <w:proofErr w:type="spellStart"/>
      <w:r w:rsidR="002B735B">
        <w:rPr>
          <w:rFonts w:cs="Arial"/>
          <w:lang w:val="ru-RU"/>
        </w:rPr>
        <w:t>Симоновского</w:t>
      </w:r>
      <w:proofErr w:type="spellEnd"/>
      <w:r w:rsidR="001046BF">
        <w:rPr>
          <w:rFonts w:cs="Arial"/>
          <w:lang w:val="ru-RU"/>
        </w:rPr>
        <w:t xml:space="preserve"> </w:t>
      </w:r>
      <w:r>
        <w:rPr>
          <w:rFonts w:cs="Arial"/>
          <w:lang w:val="ru-RU"/>
        </w:rPr>
        <w:t xml:space="preserve"> муниципального образования</w:t>
      </w:r>
      <w:r w:rsidR="00324C6E" w:rsidRPr="00C84AFA">
        <w:rPr>
          <w:rFonts w:cs="Arial"/>
          <w:lang w:val="ru-RU"/>
        </w:rPr>
        <w:t>;</w:t>
      </w:r>
    </w:p>
    <w:p w:rsidR="00324C6E" w:rsidRPr="00C84AFA" w:rsidRDefault="00324C6E" w:rsidP="005705E9">
      <w:pPr>
        <w:pStyle w:val="afff"/>
        <w:numPr>
          <w:ilvl w:val="0"/>
          <w:numId w:val="120"/>
        </w:numPr>
        <w:ind w:left="567" w:hanging="283"/>
        <w:rPr>
          <w:rFonts w:cs="Arial"/>
          <w:lang w:val="ru-RU"/>
        </w:rPr>
      </w:pPr>
      <w:r w:rsidRPr="00C84AFA">
        <w:rPr>
          <w:rFonts w:cs="Arial"/>
          <w:lang w:val="ru-RU"/>
        </w:rPr>
        <w:t xml:space="preserve">исполнительно-распорядительный орган – </w:t>
      </w:r>
      <w:r w:rsidR="008C68D7" w:rsidRPr="00C84AFA">
        <w:rPr>
          <w:rFonts w:cs="Arial"/>
          <w:lang w:val="ru-RU"/>
        </w:rPr>
        <w:t>А</w:t>
      </w:r>
      <w:r w:rsidRPr="00C84AFA">
        <w:rPr>
          <w:rFonts w:cs="Arial"/>
          <w:lang w:val="ru-RU"/>
        </w:rPr>
        <w:t>дминистрация</w:t>
      </w:r>
      <w:r w:rsidR="00776B4F" w:rsidRPr="00C84AFA">
        <w:rPr>
          <w:rFonts w:cs="Arial"/>
          <w:lang w:val="ru-RU"/>
        </w:rPr>
        <w:t xml:space="preserve"> </w:t>
      </w:r>
      <w:proofErr w:type="spellStart"/>
      <w:r w:rsidR="002B735B">
        <w:rPr>
          <w:rFonts w:cs="Arial"/>
          <w:lang w:val="ru-RU"/>
        </w:rPr>
        <w:t>Симоновского</w:t>
      </w:r>
      <w:proofErr w:type="spellEnd"/>
      <w:r w:rsidR="001046BF">
        <w:rPr>
          <w:rFonts w:cs="Arial"/>
          <w:lang w:val="ru-RU"/>
        </w:rPr>
        <w:t xml:space="preserve"> </w:t>
      </w:r>
      <w:r w:rsidR="004C5915" w:rsidRPr="00C84AFA">
        <w:rPr>
          <w:rFonts w:cs="Arial"/>
          <w:lang w:val="ru-RU"/>
        </w:rPr>
        <w:t xml:space="preserve"> муниципального образования</w:t>
      </w:r>
      <w:r w:rsidRPr="00C84AFA">
        <w:rPr>
          <w:rFonts w:cs="Arial"/>
          <w:lang w:val="ru-RU"/>
        </w:rPr>
        <w:t>;</w:t>
      </w:r>
    </w:p>
    <w:p w:rsidR="00324C6E" w:rsidRPr="00C84AFA" w:rsidRDefault="00324C6E" w:rsidP="005705E9">
      <w:pPr>
        <w:pStyle w:val="afff"/>
        <w:numPr>
          <w:ilvl w:val="0"/>
          <w:numId w:val="120"/>
        </w:numPr>
        <w:ind w:left="567" w:hanging="283"/>
        <w:rPr>
          <w:rFonts w:cs="Arial"/>
          <w:lang w:val="ru-RU"/>
        </w:rPr>
      </w:pPr>
      <w:r w:rsidRPr="00C84AFA">
        <w:rPr>
          <w:rFonts w:cs="Arial"/>
          <w:lang w:val="ru-RU"/>
        </w:rPr>
        <w:t>контрольный орган – ревизионная комиссия</w:t>
      </w:r>
      <w:r w:rsidR="008C68D7" w:rsidRPr="00C84AFA">
        <w:rPr>
          <w:rFonts w:cs="Arial"/>
          <w:lang w:val="ru-RU"/>
        </w:rPr>
        <w:t xml:space="preserve"> </w:t>
      </w:r>
      <w:proofErr w:type="spellStart"/>
      <w:r w:rsidR="002B735B">
        <w:rPr>
          <w:rFonts w:cs="Arial"/>
          <w:lang w:val="ru-RU"/>
        </w:rPr>
        <w:t>Симоновского</w:t>
      </w:r>
      <w:proofErr w:type="spellEnd"/>
      <w:r w:rsidR="001046BF">
        <w:rPr>
          <w:rFonts w:cs="Arial"/>
          <w:lang w:val="ru-RU"/>
        </w:rPr>
        <w:t xml:space="preserve"> </w:t>
      </w:r>
      <w:r w:rsidR="004C5915" w:rsidRPr="00C84AFA">
        <w:rPr>
          <w:rFonts w:cs="Arial"/>
          <w:lang w:val="ru-RU"/>
        </w:rPr>
        <w:t xml:space="preserve"> муниципального образования</w:t>
      </w:r>
      <w:r w:rsidRPr="00C84AFA">
        <w:rPr>
          <w:rFonts w:cs="Arial"/>
          <w:lang w:val="ru-RU"/>
        </w:rPr>
        <w:t>;</w:t>
      </w:r>
    </w:p>
    <w:p w:rsidR="00324C6E" w:rsidRPr="00C84AFA" w:rsidRDefault="00324C6E" w:rsidP="005705E9">
      <w:pPr>
        <w:pStyle w:val="afff"/>
        <w:numPr>
          <w:ilvl w:val="0"/>
          <w:numId w:val="120"/>
        </w:numPr>
        <w:ind w:left="567" w:hanging="283"/>
        <w:rPr>
          <w:rFonts w:cs="Arial"/>
          <w:lang w:val="ru-RU"/>
        </w:rPr>
      </w:pPr>
      <w:r w:rsidRPr="00C84AFA">
        <w:rPr>
          <w:rFonts w:cs="Arial"/>
          <w:lang w:val="ru-RU"/>
        </w:rPr>
        <w:t>избирательная комиссия</w:t>
      </w:r>
      <w:r w:rsidR="000F75EC" w:rsidRPr="00C84AFA">
        <w:rPr>
          <w:rFonts w:cs="Arial"/>
          <w:lang w:val="ru-RU"/>
        </w:rPr>
        <w:t xml:space="preserve"> </w:t>
      </w:r>
      <w:proofErr w:type="spellStart"/>
      <w:r w:rsidR="002B735B">
        <w:rPr>
          <w:rFonts w:cs="Arial"/>
          <w:lang w:val="ru-RU"/>
        </w:rPr>
        <w:t>Симоновского</w:t>
      </w:r>
      <w:proofErr w:type="spellEnd"/>
      <w:r w:rsidR="001046BF">
        <w:rPr>
          <w:rFonts w:cs="Arial"/>
          <w:lang w:val="ru-RU"/>
        </w:rPr>
        <w:t xml:space="preserve"> </w:t>
      </w:r>
      <w:r w:rsidR="004C5915" w:rsidRPr="00C84AFA">
        <w:rPr>
          <w:rFonts w:cs="Arial"/>
          <w:lang w:val="ru-RU"/>
        </w:rPr>
        <w:t xml:space="preserve"> муниципального образования</w:t>
      </w:r>
      <w:r w:rsidR="00061CB5" w:rsidRPr="00C84AFA">
        <w:rPr>
          <w:rFonts w:cs="Arial"/>
          <w:lang w:val="ru-RU"/>
        </w:rPr>
        <w:t xml:space="preserve"> </w:t>
      </w:r>
      <w:r w:rsidR="001046BF">
        <w:rPr>
          <w:rFonts w:cs="Arial"/>
          <w:lang w:val="ru-RU"/>
        </w:rPr>
        <w:t>Калининского  муниципального района</w:t>
      </w:r>
      <w:r w:rsidRPr="00C84AFA">
        <w:rPr>
          <w:rFonts w:cs="Arial"/>
          <w:lang w:val="ru-RU"/>
        </w:rPr>
        <w:t>.</w:t>
      </w:r>
    </w:p>
    <w:p w:rsidR="0079562C" w:rsidRPr="00C84AFA" w:rsidRDefault="00324C6E" w:rsidP="005705E9">
      <w:pPr>
        <w:pStyle w:val="afff"/>
        <w:rPr>
          <w:rFonts w:cs="Arial"/>
          <w:lang w:val="ru-RU"/>
        </w:rPr>
      </w:pPr>
      <w:r w:rsidRPr="00C84AFA">
        <w:rPr>
          <w:rFonts w:cs="Arial"/>
          <w:lang w:val="ru-RU"/>
        </w:rPr>
        <w:t xml:space="preserve">2.1.2. Регулировать и </w:t>
      </w:r>
      <w:proofErr w:type="gramStart"/>
      <w:r w:rsidRPr="00C84AFA">
        <w:rPr>
          <w:rFonts w:cs="Arial"/>
          <w:lang w:val="ru-RU"/>
        </w:rPr>
        <w:t>контролировать землепользование и застройку уполномочены</w:t>
      </w:r>
      <w:proofErr w:type="gramEnd"/>
      <w:r w:rsidRPr="00C84AFA">
        <w:rPr>
          <w:rFonts w:cs="Arial"/>
          <w:lang w:val="ru-RU"/>
        </w:rPr>
        <w:t xml:space="preserve"> </w:t>
      </w:r>
      <w:r w:rsidR="007A589B" w:rsidRPr="00C84AFA">
        <w:rPr>
          <w:rFonts w:cs="Arial"/>
          <w:lang w:val="ru-RU"/>
        </w:rPr>
        <w:t xml:space="preserve">отдел </w:t>
      </w:r>
      <w:r w:rsidR="009317E2" w:rsidRPr="00C84AFA">
        <w:rPr>
          <w:rFonts w:cs="Arial"/>
          <w:lang w:val="ru-RU"/>
        </w:rPr>
        <w:t>архитектуры и градо</w:t>
      </w:r>
      <w:r w:rsidR="007A589B" w:rsidRPr="00C84AFA">
        <w:rPr>
          <w:rFonts w:cs="Arial"/>
          <w:lang w:val="ru-RU"/>
        </w:rPr>
        <w:t>строительства</w:t>
      </w:r>
      <w:r w:rsidR="009317E2" w:rsidRPr="00C84AFA">
        <w:rPr>
          <w:rFonts w:cs="Arial"/>
          <w:lang w:val="ru-RU"/>
        </w:rPr>
        <w:t xml:space="preserve">, отдел по управлению муниципальным имуществом </w:t>
      </w:r>
      <w:r w:rsidR="001046BF">
        <w:rPr>
          <w:rFonts w:cs="Arial"/>
          <w:lang w:val="ru-RU"/>
        </w:rPr>
        <w:t>Администрации Калининского  муниципального района</w:t>
      </w:r>
      <w:r w:rsidRPr="00C84AFA">
        <w:rPr>
          <w:rFonts w:cs="Arial"/>
          <w:lang w:val="ru-RU"/>
        </w:rPr>
        <w:t xml:space="preserve">, </w:t>
      </w:r>
      <w:r w:rsidR="0079562C" w:rsidRPr="00C84AFA">
        <w:rPr>
          <w:rFonts w:cs="Arial"/>
          <w:lang w:val="ru-RU"/>
        </w:rPr>
        <w:t>Управлени</w:t>
      </w:r>
      <w:r w:rsidR="00845EA0" w:rsidRPr="00C84AFA">
        <w:rPr>
          <w:rFonts w:cs="Arial"/>
          <w:lang w:val="ru-RU"/>
        </w:rPr>
        <w:t>е</w:t>
      </w:r>
      <w:r w:rsidR="0079562C" w:rsidRPr="00C84AFA">
        <w:rPr>
          <w:rFonts w:cs="Arial"/>
          <w:lang w:val="ru-RU"/>
        </w:rPr>
        <w:t xml:space="preserve"> </w:t>
      </w:r>
      <w:proofErr w:type="spellStart"/>
      <w:r w:rsidR="0079562C" w:rsidRPr="00C84AFA">
        <w:rPr>
          <w:rFonts w:cs="Arial"/>
          <w:lang w:val="ru-RU"/>
        </w:rPr>
        <w:t>Росреестра</w:t>
      </w:r>
      <w:proofErr w:type="spellEnd"/>
      <w:r w:rsidR="0079562C" w:rsidRPr="00C84AFA">
        <w:rPr>
          <w:rFonts w:cs="Arial"/>
          <w:lang w:val="ru-RU"/>
        </w:rPr>
        <w:t xml:space="preserve"> по </w:t>
      </w:r>
      <w:r w:rsidR="00782787" w:rsidRPr="00C84AFA">
        <w:rPr>
          <w:rFonts w:cs="Arial"/>
          <w:lang w:val="ru-RU"/>
        </w:rPr>
        <w:t>Саратовской области</w:t>
      </w:r>
      <w:r w:rsidR="00845EA0" w:rsidRPr="00C84AFA">
        <w:rPr>
          <w:rFonts w:cs="Arial"/>
          <w:lang w:val="ru-RU"/>
        </w:rPr>
        <w:t>.</w:t>
      </w:r>
    </w:p>
    <w:p w:rsidR="00324C6E" w:rsidRPr="00C84AFA" w:rsidRDefault="00324C6E" w:rsidP="005705E9">
      <w:pPr>
        <w:pStyle w:val="afff"/>
        <w:rPr>
          <w:rFonts w:cs="Arial"/>
          <w:lang w:val="ru-RU"/>
        </w:rPr>
      </w:pPr>
      <w:r w:rsidRPr="00C84AFA">
        <w:rPr>
          <w:rFonts w:cs="Arial"/>
          <w:lang w:val="ru-RU"/>
        </w:rPr>
        <w:t>2.1.3.</w:t>
      </w:r>
      <w:r w:rsidR="00776B4F" w:rsidRPr="00C84AFA">
        <w:rPr>
          <w:rFonts w:cs="Arial"/>
          <w:lang w:val="ru-RU"/>
        </w:rPr>
        <w:t xml:space="preserve"> </w:t>
      </w:r>
      <w:r w:rsidRPr="00C84AFA">
        <w:rPr>
          <w:rFonts w:cs="Arial"/>
          <w:lang w:val="ru-RU"/>
        </w:rPr>
        <w:t xml:space="preserve">К полномочиям органов местного самоуправления </w:t>
      </w:r>
      <w:r w:rsidR="0025588A" w:rsidRPr="00C84AFA">
        <w:rPr>
          <w:rFonts w:cs="Arial"/>
          <w:lang w:val="ru-RU"/>
        </w:rPr>
        <w:t xml:space="preserve">сельского </w:t>
      </w:r>
      <w:r w:rsidR="00276107" w:rsidRPr="00C84AFA">
        <w:rPr>
          <w:rFonts w:cs="Arial"/>
          <w:lang w:val="ru-RU"/>
        </w:rPr>
        <w:t>поселения</w:t>
      </w:r>
      <w:r w:rsidRPr="00C84AFA">
        <w:rPr>
          <w:rFonts w:cs="Arial"/>
          <w:lang w:val="ru-RU"/>
        </w:rPr>
        <w:t xml:space="preserve"> в области градостроительной деятельности относятся: </w:t>
      </w:r>
    </w:p>
    <w:p w:rsidR="0025588A" w:rsidRPr="00C84AFA" w:rsidRDefault="0025588A" w:rsidP="0025588A">
      <w:pPr>
        <w:pStyle w:val="afff"/>
        <w:rPr>
          <w:rFonts w:cs="Arial"/>
          <w:lang w:val="ru-RU"/>
        </w:rPr>
      </w:pPr>
      <w:r w:rsidRPr="00C84AFA">
        <w:rPr>
          <w:rFonts w:cs="Arial"/>
          <w:lang w:val="ru-RU"/>
        </w:rPr>
        <w:t>1) подготовка и утверждение документов территориального планирования сельского поселения;</w:t>
      </w:r>
    </w:p>
    <w:p w:rsidR="0025588A" w:rsidRPr="00C84AFA" w:rsidRDefault="0025588A" w:rsidP="0025588A">
      <w:pPr>
        <w:pStyle w:val="afff"/>
        <w:rPr>
          <w:rFonts w:cs="Arial"/>
          <w:lang w:val="ru-RU"/>
        </w:rPr>
      </w:pPr>
      <w:bookmarkStart w:id="30" w:name="p227"/>
      <w:bookmarkEnd w:id="30"/>
      <w:r w:rsidRPr="00C84AFA">
        <w:rPr>
          <w:rFonts w:cs="Arial"/>
          <w:lang w:val="ru-RU"/>
        </w:rPr>
        <w:t>2) утверждение местных нормативов градостроительного проектирования сельского поселения;</w:t>
      </w:r>
    </w:p>
    <w:p w:rsidR="0025588A" w:rsidRPr="00C84AFA" w:rsidRDefault="0025588A" w:rsidP="0025588A">
      <w:pPr>
        <w:pStyle w:val="afff"/>
        <w:rPr>
          <w:rFonts w:cs="Arial"/>
          <w:lang w:val="ru-RU"/>
        </w:rPr>
      </w:pPr>
      <w:bookmarkStart w:id="31" w:name="p228"/>
      <w:bookmarkEnd w:id="31"/>
      <w:r w:rsidRPr="00C84AFA">
        <w:rPr>
          <w:rFonts w:cs="Arial"/>
          <w:lang w:val="ru-RU"/>
        </w:rPr>
        <w:t>3) утверждение правил землепользования и застройки сельского поселения;</w:t>
      </w:r>
    </w:p>
    <w:p w:rsidR="0025588A" w:rsidRPr="00C84AFA" w:rsidRDefault="0025588A" w:rsidP="0025588A">
      <w:pPr>
        <w:pStyle w:val="afff"/>
        <w:rPr>
          <w:rFonts w:cs="Arial"/>
          <w:lang w:val="ru-RU"/>
        </w:rPr>
      </w:pPr>
      <w:bookmarkStart w:id="32" w:name="p229"/>
      <w:bookmarkEnd w:id="32"/>
      <w:r w:rsidRPr="00C84AFA">
        <w:rPr>
          <w:rFonts w:cs="Arial"/>
          <w:lang w:val="ru-RU"/>
        </w:rPr>
        <w:t>4) утверждение подготовленной на основании документов территориального планирования сельского поселения документации по планировке территории, за исключением случаев, предусмотренных Градостроительным кодексом;</w:t>
      </w:r>
    </w:p>
    <w:p w:rsidR="0025588A" w:rsidRPr="00C84AFA" w:rsidRDefault="0025588A" w:rsidP="0025588A">
      <w:pPr>
        <w:pStyle w:val="afff"/>
        <w:rPr>
          <w:rFonts w:cs="Arial"/>
          <w:lang w:val="ru-RU"/>
        </w:rPr>
      </w:pPr>
      <w:bookmarkStart w:id="33" w:name="p230"/>
      <w:bookmarkEnd w:id="33"/>
      <w:r w:rsidRPr="00C84AFA">
        <w:rPr>
          <w:rFonts w:cs="Arial"/>
          <w:lang w:val="ru-RU"/>
        </w:rPr>
        <w:t>5) выдача разрешений на строительство, разрешений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территории сельского поселения;</w:t>
      </w:r>
    </w:p>
    <w:p w:rsidR="0025588A" w:rsidRPr="00C84AFA" w:rsidRDefault="0025588A" w:rsidP="0025588A">
      <w:pPr>
        <w:pStyle w:val="afff"/>
        <w:rPr>
          <w:rFonts w:cs="Arial"/>
          <w:lang w:val="ru-RU"/>
        </w:rPr>
      </w:pPr>
      <w:bookmarkStart w:id="34" w:name="p231"/>
      <w:bookmarkEnd w:id="34"/>
      <w:r w:rsidRPr="00C84AFA">
        <w:rPr>
          <w:rFonts w:cs="Arial"/>
          <w:lang w:val="ru-RU"/>
        </w:rPr>
        <w:t>6) принятие решений о развитии застроенных территорий;</w:t>
      </w:r>
      <w:r w:rsidRPr="00C84AFA">
        <w:rPr>
          <w:rStyle w:val="afc"/>
          <w:rFonts w:cs="Arial"/>
          <w:lang w:val="ru-RU"/>
        </w:rPr>
        <w:footnoteReference w:id="44"/>
      </w:r>
    </w:p>
    <w:p w:rsidR="00324C6E" w:rsidRPr="00C84AFA" w:rsidRDefault="00324C6E" w:rsidP="005705E9">
      <w:pPr>
        <w:pStyle w:val="afff"/>
        <w:rPr>
          <w:lang w:val="ru-RU"/>
        </w:rPr>
      </w:pPr>
      <w:r w:rsidRPr="00C84AFA">
        <w:rPr>
          <w:lang w:val="ru-RU"/>
        </w:rPr>
        <w:t>7) информирование населения о возможном или предстоящем предоставлении земельных участков для строительства.</w:t>
      </w:r>
      <w:r w:rsidRPr="00C84AFA">
        <w:rPr>
          <w:vertAlign w:val="superscript"/>
          <w:lang w:val="ru-RU"/>
        </w:rPr>
        <w:footnoteReference w:id="45"/>
      </w:r>
    </w:p>
    <w:p w:rsidR="00324C6E" w:rsidRPr="00C84AFA" w:rsidRDefault="00324C6E" w:rsidP="005705E9">
      <w:pPr>
        <w:pStyle w:val="afff"/>
        <w:rPr>
          <w:lang w:val="ru-RU"/>
        </w:rPr>
      </w:pPr>
      <w:r w:rsidRPr="00C84AFA">
        <w:rPr>
          <w:lang w:val="ru-RU"/>
        </w:rPr>
        <w:t xml:space="preserve">Также к вопросам местного значения относится </w:t>
      </w:r>
      <w:r w:rsidR="000B7D02" w:rsidRPr="00C84AFA">
        <w:rPr>
          <w:lang w:val="ru-RU"/>
        </w:rPr>
        <w:t xml:space="preserve">резервирование земель и изъятие, в том числе путем выкупа, земельных участков в границах поселения для муниципальных нужд, осуществление земельного </w:t>
      </w:r>
      <w:proofErr w:type="gramStart"/>
      <w:r w:rsidR="000B7D02" w:rsidRPr="00C84AFA">
        <w:rPr>
          <w:lang w:val="ru-RU"/>
        </w:rPr>
        <w:t>контроля за</w:t>
      </w:r>
      <w:proofErr w:type="gramEnd"/>
      <w:r w:rsidR="000B7D02" w:rsidRPr="00C84AFA">
        <w:rPr>
          <w:lang w:val="ru-RU"/>
        </w:rPr>
        <w:t xml:space="preserve"> использованием земель поселения;</w:t>
      </w:r>
      <w:r w:rsidRPr="00C84AFA">
        <w:rPr>
          <w:vertAlign w:val="superscript"/>
          <w:lang w:val="ru-RU"/>
        </w:rPr>
        <w:footnoteReference w:id="46"/>
      </w:r>
    </w:p>
    <w:p w:rsidR="00324C6E" w:rsidRPr="00C84AFA" w:rsidRDefault="00324C6E" w:rsidP="005705E9">
      <w:pPr>
        <w:pStyle w:val="afff"/>
        <w:rPr>
          <w:bCs/>
          <w:lang w:val="ru-RU"/>
        </w:rPr>
      </w:pPr>
      <w:r w:rsidRPr="00C84AFA">
        <w:rPr>
          <w:bCs/>
          <w:lang w:val="ru-RU"/>
        </w:rPr>
        <w:t>2.1.</w:t>
      </w:r>
      <w:r w:rsidR="000B7D02" w:rsidRPr="00C84AFA">
        <w:rPr>
          <w:bCs/>
          <w:lang w:val="ru-RU"/>
        </w:rPr>
        <w:t>4</w:t>
      </w:r>
      <w:r w:rsidRPr="00C84AFA">
        <w:rPr>
          <w:bCs/>
          <w:lang w:val="ru-RU"/>
        </w:rPr>
        <w:t xml:space="preserve">. </w:t>
      </w:r>
      <w:proofErr w:type="gramStart"/>
      <w:r w:rsidR="008918ED" w:rsidRPr="00C84AFA">
        <w:rPr>
          <w:bCs/>
          <w:lang w:val="ru-RU"/>
        </w:rPr>
        <w:t>В соответствии с законами, иными нормативными правовыми актами к органам, уполномоченным регулировать и контролировать землепользование и застройку в части соблюдения настоящих Правил</w:t>
      </w:r>
      <w:r w:rsidR="00CB25FB" w:rsidRPr="00C84AFA">
        <w:rPr>
          <w:bCs/>
          <w:lang w:val="ru-RU"/>
        </w:rPr>
        <w:t>,</w:t>
      </w:r>
      <w:r w:rsidR="008918ED" w:rsidRPr="00C84AFA">
        <w:rPr>
          <w:bCs/>
          <w:lang w:val="ru-RU"/>
        </w:rPr>
        <w:t xml:space="preserve"> относятся соответствующие структурные подразделения </w:t>
      </w:r>
      <w:r w:rsidR="001046BF">
        <w:rPr>
          <w:bCs/>
          <w:lang w:val="ru-RU"/>
        </w:rPr>
        <w:t xml:space="preserve">Администрации Калининского  района </w:t>
      </w:r>
      <w:r w:rsidR="008918ED" w:rsidRPr="00C84AFA">
        <w:rPr>
          <w:bCs/>
          <w:lang w:val="ru-RU"/>
        </w:rPr>
        <w:t xml:space="preserve">в рамках своей компетенции осуществляют отраслевые органы Администрации района и территориальные органы </w:t>
      </w:r>
      <w:r w:rsidR="008918ED" w:rsidRPr="00C84AFA">
        <w:rPr>
          <w:bCs/>
          <w:lang w:val="ru-RU"/>
        </w:rPr>
        <w:lastRenderedPageBreak/>
        <w:t>областных органов государственного контроля и надзора, а при их отсутствии – областные органы государственного контроля и надзора.</w:t>
      </w:r>
      <w:proofErr w:type="gramEnd"/>
    </w:p>
    <w:p w:rsidR="00324C6E" w:rsidRPr="00C84AFA" w:rsidRDefault="00324C6E" w:rsidP="00145FBC">
      <w:pPr>
        <w:pStyle w:val="3"/>
        <w:rPr>
          <w:szCs w:val="24"/>
          <w:lang w:val="ru-RU" w:eastAsia="ar-SA"/>
        </w:rPr>
      </w:pPr>
      <w:bookmarkStart w:id="35" w:name="_Toc196878886"/>
      <w:bookmarkStart w:id="36" w:name="_Toc312188781"/>
      <w:r w:rsidRPr="00C84AFA">
        <w:rPr>
          <w:szCs w:val="24"/>
          <w:lang w:val="ru-RU" w:eastAsia="ar-SA"/>
        </w:rPr>
        <w:t>Статья 2.2. Комиссия</w:t>
      </w:r>
      <w:r w:rsidR="00776B4F" w:rsidRPr="00C84AFA">
        <w:rPr>
          <w:szCs w:val="24"/>
          <w:lang w:val="ru-RU" w:eastAsia="ar-SA"/>
        </w:rPr>
        <w:t xml:space="preserve"> </w:t>
      </w:r>
      <w:r w:rsidRPr="00C84AFA">
        <w:rPr>
          <w:szCs w:val="24"/>
          <w:lang w:val="ru-RU" w:eastAsia="ar-SA"/>
        </w:rPr>
        <w:t>по</w:t>
      </w:r>
      <w:r w:rsidR="00776B4F" w:rsidRPr="00C84AFA">
        <w:rPr>
          <w:szCs w:val="24"/>
          <w:lang w:val="ru-RU" w:eastAsia="ar-SA"/>
        </w:rPr>
        <w:t xml:space="preserve"> </w:t>
      </w:r>
      <w:r w:rsidRPr="00C84AFA">
        <w:rPr>
          <w:szCs w:val="24"/>
          <w:lang w:val="ru-RU" w:eastAsia="ar-SA"/>
        </w:rPr>
        <w:t>землепользованию и застройке</w:t>
      </w:r>
      <w:bookmarkEnd w:id="35"/>
      <w:bookmarkEnd w:id="36"/>
    </w:p>
    <w:p w:rsidR="00324C6E" w:rsidRPr="00C84AFA" w:rsidRDefault="00324C6E" w:rsidP="005705E9">
      <w:pPr>
        <w:pStyle w:val="afff"/>
        <w:rPr>
          <w:lang w:val="ru-RU"/>
        </w:rPr>
      </w:pPr>
      <w:r w:rsidRPr="00C84AFA">
        <w:rPr>
          <w:lang w:val="ru-RU"/>
        </w:rPr>
        <w:t>2.2.1.Одновременно с принятием решения</w:t>
      </w:r>
      <w:r w:rsidR="00776B4F" w:rsidRPr="00C84AFA">
        <w:rPr>
          <w:lang w:val="ru-RU"/>
        </w:rPr>
        <w:t xml:space="preserve"> </w:t>
      </w:r>
      <w:r w:rsidRPr="00C84AFA">
        <w:rPr>
          <w:lang w:val="ru-RU"/>
        </w:rPr>
        <w:t xml:space="preserve">о подготовке проекта правил землепользования и застройки </w:t>
      </w:r>
      <w:r w:rsidR="008331D7">
        <w:rPr>
          <w:lang w:val="ru-RU"/>
        </w:rPr>
        <w:t xml:space="preserve">Главой администрации </w:t>
      </w:r>
      <w:proofErr w:type="spellStart"/>
      <w:r w:rsidR="002B735B">
        <w:rPr>
          <w:lang w:val="ru-RU"/>
        </w:rPr>
        <w:t>Симоновского</w:t>
      </w:r>
      <w:proofErr w:type="spellEnd"/>
      <w:r w:rsidR="008331D7">
        <w:rPr>
          <w:lang w:val="ru-RU"/>
        </w:rPr>
        <w:t xml:space="preserve">  </w:t>
      </w:r>
      <w:r w:rsidR="004C5915" w:rsidRPr="00C84AFA">
        <w:rPr>
          <w:lang w:val="ru-RU"/>
        </w:rPr>
        <w:t>муниципального образования</w:t>
      </w:r>
      <w:r w:rsidR="008C68D7" w:rsidRPr="00C84AFA">
        <w:rPr>
          <w:lang w:val="ru-RU"/>
        </w:rPr>
        <w:t xml:space="preserve"> </w:t>
      </w:r>
      <w:r w:rsidRPr="00C84AFA">
        <w:rPr>
          <w:lang w:val="ru-RU"/>
        </w:rPr>
        <w:t xml:space="preserve">утверждаются состав и </w:t>
      </w:r>
      <w:r w:rsidRPr="00C84AFA">
        <w:rPr>
          <w:bCs/>
          <w:lang w:val="ru-RU"/>
        </w:rPr>
        <w:t>порядок</w:t>
      </w:r>
      <w:r w:rsidRPr="00C84AFA">
        <w:rPr>
          <w:lang w:val="ru-RU"/>
        </w:rPr>
        <w:t xml:space="preserve"> деятельности комиссии по подготовке проекта и реализации правил землепользования и застройки (далее</w:t>
      </w:r>
      <w:r w:rsidR="00776B4F" w:rsidRPr="00C84AFA">
        <w:rPr>
          <w:lang w:val="ru-RU"/>
        </w:rPr>
        <w:t xml:space="preserve"> – </w:t>
      </w:r>
      <w:r w:rsidRPr="00C84AFA">
        <w:rPr>
          <w:lang w:val="ru-RU"/>
        </w:rPr>
        <w:t>Комиссия).</w:t>
      </w:r>
      <w:r w:rsidRPr="00C84AFA">
        <w:rPr>
          <w:vertAlign w:val="superscript"/>
          <w:lang w:val="ru-RU"/>
        </w:rPr>
        <w:footnoteReference w:id="47"/>
      </w:r>
    </w:p>
    <w:p w:rsidR="00324C6E" w:rsidRPr="00C84AFA" w:rsidRDefault="00324C6E" w:rsidP="005705E9">
      <w:pPr>
        <w:pStyle w:val="afff"/>
        <w:rPr>
          <w:lang w:val="ru-RU"/>
        </w:rPr>
      </w:pPr>
      <w:r w:rsidRPr="00C84AFA">
        <w:rPr>
          <w:lang w:val="ru-RU"/>
        </w:rPr>
        <w:t>Орган местного самоуправления</w:t>
      </w:r>
      <w:r w:rsidR="00776B4F" w:rsidRPr="00C84AFA">
        <w:rPr>
          <w:lang w:val="ru-RU"/>
        </w:rPr>
        <w:t xml:space="preserve"> </w:t>
      </w:r>
      <w:r w:rsidRPr="00C84AFA">
        <w:rPr>
          <w:lang w:val="ru-RU"/>
        </w:rPr>
        <w:t>осуществляет проверку проекта правил землепользования и застройки, представленного Комиссией, на соответствие требованиям технических регламентов, генеральному плану</w:t>
      </w:r>
      <w:r w:rsidR="00A91D11" w:rsidRPr="00C84AFA">
        <w:rPr>
          <w:lang w:val="ru-RU"/>
        </w:rPr>
        <w:t xml:space="preserve"> </w:t>
      </w:r>
      <w:proofErr w:type="spellStart"/>
      <w:r w:rsidR="002B735B">
        <w:rPr>
          <w:lang w:val="ru-RU"/>
        </w:rPr>
        <w:t>Симоновского</w:t>
      </w:r>
      <w:proofErr w:type="spellEnd"/>
      <w:r w:rsidR="001046BF">
        <w:rPr>
          <w:lang w:val="ru-RU"/>
        </w:rPr>
        <w:t xml:space="preserve"> </w:t>
      </w:r>
      <w:r w:rsidR="004C5915" w:rsidRPr="00C84AFA">
        <w:rPr>
          <w:lang w:val="ru-RU"/>
        </w:rPr>
        <w:t xml:space="preserve"> муниципального образования</w:t>
      </w:r>
      <w:r w:rsidRPr="00C84AFA">
        <w:rPr>
          <w:lang w:val="ru-RU"/>
        </w:rPr>
        <w:t>.</w:t>
      </w:r>
      <w:r w:rsidRPr="00C84AFA">
        <w:rPr>
          <w:vertAlign w:val="superscript"/>
          <w:lang w:val="ru-RU"/>
        </w:rPr>
        <w:footnoteReference w:id="48"/>
      </w:r>
    </w:p>
    <w:p w:rsidR="00324C6E" w:rsidRPr="00C84AFA" w:rsidRDefault="00324C6E" w:rsidP="005705E9">
      <w:pPr>
        <w:pStyle w:val="afff"/>
        <w:rPr>
          <w:lang w:val="ru-RU"/>
        </w:rPr>
      </w:pPr>
      <w:r w:rsidRPr="00C84AFA">
        <w:rPr>
          <w:lang w:val="ru-RU"/>
        </w:rPr>
        <w:t>Комиссия</w:t>
      </w:r>
      <w:r w:rsidR="00776B4F" w:rsidRPr="00C84AFA">
        <w:rPr>
          <w:lang w:val="ru-RU"/>
        </w:rPr>
        <w:t xml:space="preserve"> </w:t>
      </w:r>
      <w:r w:rsidRPr="00C84AFA">
        <w:rPr>
          <w:lang w:val="ru-RU"/>
        </w:rPr>
        <w:t xml:space="preserve">является постоянно действующим консультативным органом при </w:t>
      </w:r>
      <w:r w:rsidR="001431EA">
        <w:rPr>
          <w:lang w:val="ru-RU"/>
        </w:rPr>
        <w:t xml:space="preserve">Главе администрации </w:t>
      </w:r>
      <w:proofErr w:type="spellStart"/>
      <w:r w:rsidR="002B735B">
        <w:rPr>
          <w:lang w:val="ru-RU"/>
        </w:rPr>
        <w:t>Симоновского</w:t>
      </w:r>
      <w:proofErr w:type="spellEnd"/>
      <w:r w:rsidR="001046BF">
        <w:rPr>
          <w:lang w:val="ru-RU"/>
        </w:rPr>
        <w:t xml:space="preserve"> </w:t>
      </w:r>
      <w:r w:rsidR="001431EA">
        <w:rPr>
          <w:lang w:val="ru-RU"/>
        </w:rPr>
        <w:t xml:space="preserve"> муниципального образования</w:t>
      </w:r>
      <w:r w:rsidR="00FE439F" w:rsidRPr="00C84AFA">
        <w:rPr>
          <w:lang w:val="ru-RU"/>
        </w:rPr>
        <w:t xml:space="preserve"> </w:t>
      </w:r>
      <w:r w:rsidRPr="00C84AFA">
        <w:rPr>
          <w:lang w:val="ru-RU"/>
        </w:rPr>
        <w:t xml:space="preserve">и формируется для обеспечения реализации настоящих Правил. </w:t>
      </w:r>
    </w:p>
    <w:p w:rsidR="00324C6E" w:rsidRPr="00C84AFA" w:rsidRDefault="00324C6E" w:rsidP="005705E9">
      <w:pPr>
        <w:pStyle w:val="afff"/>
        <w:rPr>
          <w:lang w:val="ru-RU"/>
        </w:rPr>
      </w:pPr>
      <w:r w:rsidRPr="00C84AFA">
        <w:rPr>
          <w:lang w:val="ru-RU"/>
        </w:rPr>
        <w:t>Комиссия:</w:t>
      </w:r>
    </w:p>
    <w:p w:rsidR="00324C6E" w:rsidRPr="00C84AFA" w:rsidRDefault="00324C6E" w:rsidP="005705E9">
      <w:pPr>
        <w:pStyle w:val="afff"/>
        <w:numPr>
          <w:ilvl w:val="0"/>
          <w:numId w:val="120"/>
        </w:numPr>
        <w:ind w:left="567" w:hanging="283"/>
        <w:rPr>
          <w:rFonts w:cs="Arial"/>
          <w:lang w:val="ru-RU"/>
        </w:rPr>
      </w:pPr>
      <w:r w:rsidRPr="00C84AFA">
        <w:rPr>
          <w:rFonts w:cs="Arial"/>
          <w:lang w:val="ru-RU"/>
        </w:rPr>
        <w:t>рассматривает заявления на предоставление земельных участков для строительства, требующих получения специальных согласований в порядке статьи 6.4. настоящих Правил;</w:t>
      </w:r>
    </w:p>
    <w:p w:rsidR="00324C6E" w:rsidRPr="00C84AFA" w:rsidRDefault="00324C6E" w:rsidP="005705E9">
      <w:pPr>
        <w:pStyle w:val="afff"/>
        <w:numPr>
          <w:ilvl w:val="0"/>
          <w:numId w:val="120"/>
        </w:numPr>
        <w:ind w:left="567" w:hanging="283"/>
        <w:rPr>
          <w:rFonts w:cs="Arial"/>
          <w:lang w:val="ru-RU"/>
        </w:rPr>
      </w:pPr>
      <w:r w:rsidRPr="00C84AFA">
        <w:rPr>
          <w:rFonts w:cs="Arial"/>
          <w:lang w:val="ru-RU"/>
        </w:rPr>
        <w:t>рассматривает заявления на изменения видов использования существующих объектов недвижимости, требующих получения специальных согласований в порядке статьи</w:t>
      </w:r>
      <w:r w:rsidR="00776B4F" w:rsidRPr="00C84AFA">
        <w:rPr>
          <w:rFonts w:cs="Arial"/>
          <w:lang w:val="ru-RU"/>
        </w:rPr>
        <w:t xml:space="preserve"> </w:t>
      </w:r>
      <w:r w:rsidRPr="00C84AFA">
        <w:rPr>
          <w:rFonts w:cs="Arial"/>
          <w:lang w:val="ru-RU"/>
        </w:rPr>
        <w:t>6.2 настоящих Правил;</w:t>
      </w:r>
    </w:p>
    <w:p w:rsidR="00324C6E" w:rsidRPr="00C84AFA" w:rsidRDefault="00324C6E" w:rsidP="005705E9">
      <w:pPr>
        <w:pStyle w:val="afff"/>
        <w:numPr>
          <w:ilvl w:val="0"/>
          <w:numId w:val="120"/>
        </w:numPr>
        <w:ind w:left="567" w:hanging="283"/>
        <w:rPr>
          <w:lang w:val="ru-RU"/>
        </w:rPr>
      </w:pPr>
      <w:r w:rsidRPr="00C84AFA">
        <w:rPr>
          <w:rFonts w:cs="Arial"/>
          <w:lang w:val="ru-RU"/>
        </w:rPr>
        <w:t>проводит публичные слушания</w:t>
      </w:r>
      <w:r w:rsidR="00776B4F" w:rsidRPr="00C84AFA">
        <w:rPr>
          <w:rFonts w:cs="Arial"/>
          <w:lang w:val="ru-RU"/>
        </w:rPr>
        <w:t xml:space="preserve"> </w:t>
      </w:r>
      <w:r w:rsidRPr="00C84AFA">
        <w:rPr>
          <w:rFonts w:cs="Arial"/>
          <w:lang w:val="ru-RU"/>
        </w:rPr>
        <w:t xml:space="preserve">в порядке, определяемом уставом </w:t>
      </w:r>
      <w:proofErr w:type="spellStart"/>
      <w:r w:rsidR="002B735B">
        <w:rPr>
          <w:lang w:val="ru-RU"/>
        </w:rPr>
        <w:t>Симоновского</w:t>
      </w:r>
      <w:proofErr w:type="spellEnd"/>
      <w:r w:rsidR="001046BF">
        <w:rPr>
          <w:lang w:val="ru-RU"/>
        </w:rPr>
        <w:t xml:space="preserve"> </w:t>
      </w:r>
      <w:r w:rsidR="004C5915" w:rsidRPr="00C84AFA">
        <w:rPr>
          <w:lang w:val="ru-RU"/>
        </w:rPr>
        <w:t xml:space="preserve"> муниципального образования</w:t>
      </w:r>
      <w:r w:rsidR="007E75E8" w:rsidRPr="00C84AFA">
        <w:rPr>
          <w:lang w:val="ru-RU"/>
        </w:rPr>
        <w:t xml:space="preserve"> </w:t>
      </w:r>
      <w:r w:rsidRPr="00C84AFA">
        <w:rPr>
          <w:lang w:val="ru-RU"/>
        </w:rPr>
        <w:t>и нормативными правовыми актами местного уровня;</w:t>
      </w:r>
    </w:p>
    <w:p w:rsidR="00324C6E" w:rsidRPr="00C84AFA" w:rsidRDefault="005705E9" w:rsidP="005705E9">
      <w:pPr>
        <w:pStyle w:val="afff"/>
        <w:numPr>
          <w:ilvl w:val="0"/>
          <w:numId w:val="120"/>
        </w:numPr>
        <w:ind w:left="567" w:hanging="283"/>
        <w:rPr>
          <w:rFonts w:cs="Arial"/>
          <w:lang w:val="ru-RU"/>
        </w:rPr>
      </w:pPr>
      <w:proofErr w:type="gramStart"/>
      <w:r w:rsidRPr="00C84AFA">
        <w:rPr>
          <w:lang w:val="ru-RU"/>
        </w:rPr>
        <w:t>п</w:t>
      </w:r>
      <w:r w:rsidR="00324C6E" w:rsidRPr="00C84AFA">
        <w:rPr>
          <w:lang w:val="ru-RU"/>
        </w:rPr>
        <w:t xml:space="preserve">одготавливает </w:t>
      </w:r>
      <w:r w:rsidR="001431EA">
        <w:rPr>
          <w:lang w:val="ru-RU"/>
        </w:rPr>
        <w:t xml:space="preserve">Главе администрации </w:t>
      </w:r>
      <w:proofErr w:type="spellStart"/>
      <w:r w:rsidR="002B735B">
        <w:rPr>
          <w:lang w:val="ru-RU"/>
        </w:rPr>
        <w:t>Симоновского</w:t>
      </w:r>
      <w:proofErr w:type="spellEnd"/>
      <w:r w:rsidR="001046BF">
        <w:rPr>
          <w:lang w:val="ru-RU"/>
        </w:rPr>
        <w:t xml:space="preserve"> </w:t>
      </w:r>
      <w:r w:rsidR="001431EA">
        <w:rPr>
          <w:lang w:val="ru-RU"/>
        </w:rPr>
        <w:t xml:space="preserve"> муниципального образования</w:t>
      </w:r>
      <w:r w:rsidR="00FE439F" w:rsidRPr="00C84AFA">
        <w:rPr>
          <w:lang w:val="ru-RU"/>
        </w:rPr>
        <w:t xml:space="preserve"> </w:t>
      </w:r>
      <w:r w:rsidR="00324C6E" w:rsidRPr="00C84AFA">
        <w:rPr>
          <w:lang w:val="ru-RU"/>
        </w:rPr>
        <w:t>заключения по</w:t>
      </w:r>
      <w:r w:rsidR="00324C6E" w:rsidRPr="00C84AFA">
        <w:rPr>
          <w:rFonts w:cs="Arial"/>
          <w:lang w:val="ru-RU"/>
        </w:rPr>
        <w:t xml:space="preserve"> результатам публичных слушаний, в том числе содержащие предложения о предоставлении специальных согласований и разрешений на отклонения от Правил, предложения по досудебному урегулированию споров в связи с обращениями физических и юридических лиц по поводу решений </w:t>
      </w:r>
      <w:r w:rsidR="00041A7B" w:rsidRPr="00C84AFA">
        <w:rPr>
          <w:rFonts w:cs="Arial"/>
          <w:lang w:val="ru-RU"/>
        </w:rPr>
        <w:t>А</w:t>
      </w:r>
      <w:r w:rsidR="00324C6E" w:rsidRPr="00C84AFA">
        <w:rPr>
          <w:rFonts w:cs="Arial"/>
          <w:lang w:val="ru-RU"/>
        </w:rPr>
        <w:t>дминистрации</w:t>
      </w:r>
      <w:r w:rsidR="007E75E8" w:rsidRPr="00C84AFA">
        <w:rPr>
          <w:rFonts w:cs="Arial"/>
          <w:lang w:val="ru-RU"/>
        </w:rPr>
        <w:t xml:space="preserve"> </w:t>
      </w:r>
      <w:proofErr w:type="spellStart"/>
      <w:r w:rsidR="002B735B">
        <w:rPr>
          <w:lang w:val="ru-RU"/>
        </w:rPr>
        <w:t>Симоновского</w:t>
      </w:r>
      <w:proofErr w:type="spellEnd"/>
      <w:r w:rsidR="001046BF">
        <w:rPr>
          <w:lang w:val="ru-RU"/>
        </w:rPr>
        <w:t xml:space="preserve"> </w:t>
      </w:r>
      <w:r w:rsidR="004C5915" w:rsidRPr="00C84AFA">
        <w:rPr>
          <w:lang w:val="ru-RU"/>
        </w:rPr>
        <w:t xml:space="preserve"> муниципального образования</w:t>
      </w:r>
      <w:r w:rsidR="00324C6E" w:rsidRPr="00C84AFA">
        <w:rPr>
          <w:rFonts w:cs="Arial"/>
          <w:lang w:val="ru-RU"/>
        </w:rPr>
        <w:t>, касающихся вопросов землепользования и застройки;</w:t>
      </w:r>
      <w:proofErr w:type="gramEnd"/>
    </w:p>
    <w:p w:rsidR="00324C6E" w:rsidRPr="00C84AFA" w:rsidRDefault="00324C6E" w:rsidP="005705E9">
      <w:pPr>
        <w:pStyle w:val="afff"/>
        <w:numPr>
          <w:ilvl w:val="0"/>
          <w:numId w:val="120"/>
        </w:numPr>
        <w:ind w:left="567" w:hanging="283"/>
        <w:rPr>
          <w:rFonts w:cs="Arial"/>
          <w:lang w:val="ru-RU"/>
        </w:rPr>
      </w:pPr>
      <w:r w:rsidRPr="00C84AFA">
        <w:rPr>
          <w:rFonts w:cs="Arial"/>
          <w:lang w:val="ru-RU"/>
        </w:rPr>
        <w:t>организует подготовку предложений о внесении изменений в Правила по процедурам в порядке раздела 8 настоящих Правил, а также проектов нормативных правовых актов, иных документов, связанных с реализацией и применением Правил.</w:t>
      </w:r>
    </w:p>
    <w:p w:rsidR="00324C6E" w:rsidRPr="00C84AFA" w:rsidRDefault="00324C6E" w:rsidP="005705E9">
      <w:pPr>
        <w:pStyle w:val="afff"/>
        <w:rPr>
          <w:lang w:val="ru-RU"/>
        </w:rPr>
      </w:pPr>
      <w:r w:rsidRPr="00C84AFA">
        <w:rPr>
          <w:lang w:val="ru-RU"/>
        </w:rPr>
        <w:t>Председателем Комиссии назначается руководитель органа местного самоуправления, уполномоченного в области градостроительной деятельности.</w:t>
      </w:r>
    </w:p>
    <w:p w:rsidR="00324C6E" w:rsidRPr="00C84AFA" w:rsidRDefault="00324C6E" w:rsidP="005705E9">
      <w:pPr>
        <w:pStyle w:val="afff"/>
        <w:rPr>
          <w:lang w:val="ru-RU"/>
        </w:rPr>
      </w:pPr>
      <w:r w:rsidRPr="00C84AFA">
        <w:rPr>
          <w:lang w:val="ru-RU"/>
        </w:rPr>
        <w:t xml:space="preserve">По должности в состав Комиссии входят руководители структурных подразделений </w:t>
      </w:r>
      <w:r w:rsidR="00041A7B" w:rsidRPr="00C84AFA">
        <w:rPr>
          <w:lang w:val="ru-RU"/>
        </w:rPr>
        <w:t>А</w:t>
      </w:r>
      <w:r w:rsidRPr="00C84AFA">
        <w:rPr>
          <w:lang w:val="ru-RU"/>
        </w:rPr>
        <w:t>дминистрации</w:t>
      </w:r>
      <w:r w:rsidR="00776B4F" w:rsidRPr="00C84AFA">
        <w:rPr>
          <w:lang w:val="ru-RU"/>
        </w:rPr>
        <w:t xml:space="preserve"> </w:t>
      </w:r>
      <w:proofErr w:type="spellStart"/>
      <w:r w:rsidR="002B735B">
        <w:rPr>
          <w:lang w:val="ru-RU"/>
        </w:rPr>
        <w:t>Симоновского</w:t>
      </w:r>
      <w:proofErr w:type="spellEnd"/>
      <w:r w:rsidR="001046BF">
        <w:rPr>
          <w:lang w:val="ru-RU"/>
        </w:rPr>
        <w:t xml:space="preserve"> </w:t>
      </w:r>
      <w:r w:rsidR="004C5915" w:rsidRPr="00C84AFA">
        <w:rPr>
          <w:lang w:val="ru-RU"/>
        </w:rPr>
        <w:t xml:space="preserve"> муниципального образования</w:t>
      </w:r>
      <w:r w:rsidRPr="00C84AFA">
        <w:rPr>
          <w:lang w:val="ru-RU"/>
        </w:rPr>
        <w:t>, обладающих полномочиями по социально-экономическому и территориальному планированию, регулированию землепользования и застройки.</w:t>
      </w:r>
    </w:p>
    <w:p w:rsidR="00324C6E" w:rsidRPr="00C84AFA" w:rsidRDefault="00324C6E" w:rsidP="005705E9">
      <w:pPr>
        <w:pStyle w:val="afff"/>
        <w:rPr>
          <w:lang w:val="ru-RU"/>
        </w:rPr>
      </w:pPr>
      <w:r w:rsidRPr="00C84AFA">
        <w:rPr>
          <w:lang w:val="ru-RU"/>
        </w:rPr>
        <w:t>Заседания Комиссии ведет ее председатель или заместитель председателя. Итоги каждого заседания Комиссии оформляются подписанным председателем и секретарем протоколом. Протоколы заседаний Комиссии являются открытыми для всех заинтересованных лиц.</w:t>
      </w:r>
    </w:p>
    <w:p w:rsidR="00324C6E" w:rsidRPr="00C84AFA" w:rsidRDefault="00324C6E" w:rsidP="00145FBC">
      <w:pPr>
        <w:pStyle w:val="3"/>
        <w:rPr>
          <w:szCs w:val="24"/>
          <w:lang w:val="ru-RU" w:eastAsia="ar-SA"/>
        </w:rPr>
      </w:pPr>
      <w:bookmarkStart w:id="37" w:name="_Toc196878887"/>
      <w:bookmarkStart w:id="38" w:name="_Toc312188782"/>
      <w:r w:rsidRPr="00C84AFA">
        <w:rPr>
          <w:szCs w:val="24"/>
          <w:lang w:val="ru-RU" w:eastAsia="ar-SA"/>
        </w:rPr>
        <w:lastRenderedPageBreak/>
        <w:t>Статья 2.3. Полномочия органов местного самоуправления в сфере обеспечения и применения правил</w:t>
      </w:r>
      <w:r w:rsidR="00776B4F" w:rsidRPr="00C84AFA">
        <w:rPr>
          <w:szCs w:val="24"/>
          <w:lang w:val="ru-RU" w:eastAsia="ar-SA"/>
        </w:rPr>
        <w:t xml:space="preserve"> </w:t>
      </w:r>
      <w:r w:rsidRPr="00C84AFA">
        <w:rPr>
          <w:szCs w:val="24"/>
          <w:lang w:val="ru-RU" w:eastAsia="ar-SA"/>
        </w:rPr>
        <w:t>землепользования и застройки</w:t>
      </w:r>
      <w:bookmarkEnd w:id="37"/>
      <w:bookmarkEnd w:id="38"/>
    </w:p>
    <w:p w:rsidR="00324C6E" w:rsidRPr="00C84AFA" w:rsidRDefault="00324C6E" w:rsidP="00516BE1">
      <w:pPr>
        <w:pStyle w:val="afff"/>
        <w:rPr>
          <w:lang w:val="ru-RU"/>
        </w:rPr>
      </w:pPr>
      <w:r w:rsidRPr="00C84AFA">
        <w:rPr>
          <w:lang w:val="ru-RU"/>
        </w:rPr>
        <w:t>2.3.1. По вопросам применения настоящих Правил органы, уполномоченные регулировать и контролировать землепользование и застройку:</w:t>
      </w:r>
    </w:p>
    <w:p w:rsidR="00324C6E" w:rsidRPr="00C84AFA" w:rsidRDefault="00324C6E" w:rsidP="001F3881">
      <w:pPr>
        <w:pStyle w:val="afff"/>
        <w:numPr>
          <w:ilvl w:val="0"/>
          <w:numId w:val="120"/>
        </w:numPr>
        <w:ind w:left="567" w:hanging="283"/>
        <w:rPr>
          <w:rFonts w:cs="Arial"/>
          <w:lang w:val="ru-RU"/>
        </w:rPr>
      </w:pPr>
      <w:r w:rsidRPr="00C84AFA">
        <w:rPr>
          <w:lang w:val="ru-RU"/>
        </w:rPr>
        <w:t xml:space="preserve">по запросу Комиссии </w:t>
      </w:r>
      <w:proofErr w:type="gramStart"/>
      <w:r w:rsidRPr="00C84AFA">
        <w:rPr>
          <w:lang w:val="ru-RU"/>
        </w:rPr>
        <w:t>предоставляют заключения</w:t>
      </w:r>
      <w:proofErr w:type="gramEnd"/>
      <w:r w:rsidRPr="00C84AFA">
        <w:rPr>
          <w:lang w:val="ru-RU"/>
        </w:rPr>
        <w:t xml:space="preserve"> по вопросам, связанным с </w:t>
      </w:r>
      <w:r w:rsidRPr="00C84AFA">
        <w:rPr>
          <w:rFonts w:cs="Arial"/>
          <w:lang w:val="ru-RU"/>
        </w:rPr>
        <w:t>проведением публичных слушаний;</w:t>
      </w:r>
    </w:p>
    <w:p w:rsidR="00324C6E" w:rsidRPr="00C84AFA" w:rsidRDefault="00324C6E" w:rsidP="001F3881">
      <w:pPr>
        <w:pStyle w:val="afff"/>
        <w:numPr>
          <w:ilvl w:val="0"/>
          <w:numId w:val="120"/>
        </w:numPr>
        <w:ind w:left="567" w:hanging="283"/>
        <w:rPr>
          <w:lang w:val="ru-RU"/>
        </w:rPr>
      </w:pPr>
      <w:r w:rsidRPr="00C84AFA">
        <w:rPr>
          <w:rFonts w:cs="Arial"/>
          <w:lang w:val="ru-RU"/>
        </w:rPr>
        <w:t>участвуют в регулировании и контролировании землепользования и застройки в</w:t>
      </w:r>
      <w:r w:rsidRPr="00C84AFA">
        <w:rPr>
          <w:lang w:val="ru-RU"/>
        </w:rPr>
        <w:t xml:space="preserve"> соответствии с законодательством, настоящими Правилами и на основании Положений об этих органах.</w:t>
      </w:r>
    </w:p>
    <w:p w:rsidR="00324C6E" w:rsidRPr="00C84AFA" w:rsidRDefault="00324C6E" w:rsidP="00516BE1">
      <w:pPr>
        <w:pStyle w:val="afff"/>
        <w:rPr>
          <w:lang w:val="ru-RU"/>
        </w:rPr>
      </w:pPr>
      <w:r w:rsidRPr="00C84AFA">
        <w:rPr>
          <w:lang w:val="ru-RU"/>
        </w:rPr>
        <w:t xml:space="preserve">2.3.2. По вопросам применения настоящих Правил в обязанности </w:t>
      </w:r>
      <w:proofErr w:type="gramStart"/>
      <w:r w:rsidRPr="00C84AFA">
        <w:rPr>
          <w:lang w:val="ru-RU"/>
        </w:rPr>
        <w:t>органа местного самоуправления, уполномоченного в области градостроительной деятельности</w:t>
      </w:r>
      <w:r w:rsidR="00776B4F" w:rsidRPr="00C84AFA">
        <w:rPr>
          <w:lang w:val="ru-RU"/>
        </w:rPr>
        <w:t xml:space="preserve"> </w:t>
      </w:r>
      <w:r w:rsidRPr="00C84AFA">
        <w:rPr>
          <w:lang w:val="ru-RU"/>
        </w:rPr>
        <w:t>входит</w:t>
      </w:r>
      <w:proofErr w:type="gramEnd"/>
      <w:r w:rsidRPr="00C84AFA">
        <w:rPr>
          <w:lang w:val="ru-RU"/>
        </w:rPr>
        <w:t>:</w:t>
      </w:r>
    </w:p>
    <w:p w:rsidR="00324C6E" w:rsidRPr="00C84AFA" w:rsidRDefault="007E75E8" w:rsidP="001F3881">
      <w:pPr>
        <w:pStyle w:val="afff"/>
        <w:rPr>
          <w:lang w:val="ru-RU"/>
        </w:rPr>
      </w:pPr>
      <w:proofErr w:type="gramStart"/>
      <w:r w:rsidRPr="00C84AFA">
        <w:rPr>
          <w:lang w:val="ru-RU"/>
        </w:rPr>
        <w:t xml:space="preserve">1) </w:t>
      </w:r>
      <w:r w:rsidR="00324C6E" w:rsidRPr="00C84AFA">
        <w:rPr>
          <w:lang w:val="ru-RU"/>
        </w:rPr>
        <w:t>подготовка</w:t>
      </w:r>
      <w:r w:rsidR="00173CC8" w:rsidRPr="00C84AFA">
        <w:rPr>
          <w:lang w:val="ru-RU"/>
        </w:rPr>
        <w:t xml:space="preserve"> </w:t>
      </w:r>
      <w:r w:rsidR="00324C6E" w:rsidRPr="00C84AFA">
        <w:rPr>
          <w:lang w:val="ru-RU"/>
        </w:rPr>
        <w:t>для Главы</w:t>
      </w:r>
      <w:r w:rsidR="00C86EF4" w:rsidRPr="00C84AFA">
        <w:rPr>
          <w:lang w:val="ru-RU"/>
        </w:rPr>
        <w:t xml:space="preserve"> </w:t>
      </w:r>
      <w:proofErr w:type="spellStart"/>
      <w:r w:rsidR="002B735B">
        <w:rPr>
          <w:lang w:val="ru-RU"/>
        </w:rPr>
        <w:t>Симоновского</w:t>
      </w:r>
      <w:proofErr w:type="spellEnd"/>
      <w:r w:rsidR="001046BF">
        <w:rPr>
          <w:lang w:val="ru-RU"/>
        </w:rPr>
        <w:t xml:space="preserve"> </w:t>
      </w:r>
      <w:r w:rsidR="004C5915" w:rsidRPr="00C84AFA">
        <w:rPr>
          <w:lang w:val="ru-RU"/>
        </w:rPr>
        <w:t xml:space="preserve"> муниципального образования</w:t>
      </w:r>
      <w:r w:rsidR="00173CC8" w:rsidRPr="00C84AFA">
        <w:rPr>
          <w:lang w:val="ru-RU"/>
        </w:rPr>
        <w:t xml:space="preserve">, </w:t>
      </w:r>
      <w:r w:rsidR="00FE439F" w:rsidRPr="00C84AFA">
        <w:rPr>
          <w:lang w:val="ru-RU"/>
        </w:rPr>
        <w:t xml:space="preserve">Совета </w:t>
      </w:r>
      <w:r w:rsidR="00E279EF" w:rsidRPr="00C84AFA">
        <w:rPr>
          <w:lang w:val="ru-RU"/>
        </w:rPr>
        <w:t xml:space="preserve">народных </w:t>
      </w:r>
      <w:r w:rsidR="00FE439F" w:rsidRPr="00C84AFA">
        <w:rPr>
          <w:lang w:val="ru-RU"/>
        </w:rPr>
        <w:t xml:space="preserve">депутатов </w:t>
      </w:r>
      <w:proofErr w:type="spellStart"/>
      <w:r w:rsidR="002B735B">
        <w:rPr>
          <w:lang w:val="ru-RU"/>
        </w:rPr>
        <w:t>Симоновского</w:t>
      </w:r>
      <w:proofErr w:type="spellEnd"/>
      <w:r w:rsidR="001046BF">
        <w:rPr>
          <w:lang w:val="ru-RU"/>
        </w:rPr>
        <w:t xml:space="preserve"> </w:t>
      </w:r>
      <w:r w:rsidR="004C5915" w:rsidRPr="00C84AFA">
        <w:rPr>
          <w:lang w:val="ru-RU"/>
        </w:rPr>
        <w:t xml:space="preserve"> муниципального образования</w:t>
      </w:r>
      <w:r w:rsidR="00FE439F" w:rsidRPr="00C84AFA">
        <w:rPr>
          <w:lang w:val="ru-RU"/>
        </w:rPr>
        <w:t xml:space="preserve"> </w:t>
      </w:r>
      <w:r w:rsidR="001046BF">
        <w:rPr>
          <w:lang w:val="ru-RU"/>
        </w:rPr>
        <w:t>Калининского  муниципального района</w:t>
      </w:r>
      <w:r w:rsidR="00FE439F" w:rsidRPr="00C84AFA">
        <w:rPr>
          <w:lang w:val="ru-RU"/>
        </w:rPr>
        <w:t xml:space="preserve"> </w:t>
      </w:r>
      <w:r w:rsidR="00782787" w:rsidRPr="00C84AFA">
        <w:rPr>
          <w:lang w:val="ru-RU"/>
        </w:rPr>
        <w:t>Саратовской области</w:t>
      </w:r>
      <w:r w:rsidR="00FE439F" w:rsidRPr="00C84AFA">
        <w:rPr>
          <w:lang w:val="ru-RU"/>
        </w:rPr>
        <w:t xml:space="preserve">, </w:t>
      </w:r>
      <w:r w:rsidR="00324C6E" w:rsidRPr="00C84AFA">
        <w:rPr>
          <w:lang w:val="ru-RU"/>
        </w:rPr>
        <w:t>Комиссии регулярных (не реже одного раза в год) докладов о реализации и применении Правил, включающих соответствующий анализ и предложения по совершенствованию Правил путем внесения в них изменений, в том числе в части дополнения состава и установления значений предельных параметров разрешенного строительства применительно</w:t>
      </w:r>
      <w:proofErr w:type="gramEnd"/>
      <w:r w:rsidR="00324C6E" w:rsidRPr="00C84AFA">
        <w:rPr>
          <w:lang w:val="ru-RU"/>
        </w:rPr>
        <w:t xml:space="preserve"> к различным территориальным зонам;</w:t>
      </w:r>
    </w:p>
    <w:p w:rsidR="00324C6E" w:rsidRPr="00C84AFA" w:rsidRDefault="00324C6E" w:rsidP="001F3881">
      <w:pPr>
        <w:pStyle w:val="afff"/>
        <w:rPr>
          <w:lang w:val="ru-RU"/>
        </w:rPr>
      </w:pPr>
      <w:r w:rsidRPr="00C84AFA">
        <w:rPr>
          <w:lang w:val="ru-RU"/>
        </w:rPr>
        <w:t>2) участие в подготовке документов по предоставлению физическим и юридическим лицам земельных участков для использования существующих зданий, строений, сооружений, а также для строительства, реконструкции;</w:t>
      </w:r>
    </w:p>
    <w:p w:rsidR="00324C6E" w:rsidRPr="00C84AFA" w:rsidRDefault="00324C6E" w:rsidP="001F3881">
      <w:pPr>
        <w:pStyle w:val="afff"/>
        <w:rPr>
          <w:lang w:val="ru-RU"/>
        </w:rPr>
      </w:pPr>
      <w:r w:rsidRPr="00C84AFA">
        <w:rPr>
          <w:lang w:val="ru-RU"/>
        </w:rPr>
        <w:t>3) согласование документации по планировке территории на соответствие законодательству, настоящим Правилам;</w:t>
      </w:r>
    </w:p>
    <w:p w:rsidR="00324C6E" w:rsidRPr="00C84AFA" w:rsidRDefault="00324C6E" w:rsidP="001F3881">
      <w:pPr>
        <w:pStyle w:val="afff"/>
        <w:rPr>
          <w:lang w:val="ru-RU"/>
        </w:rPr>
      </w:pPr>
      <w:r w:rsidRPr="00C84AFA">
        <w:rPr>
          <w:lang w:val="ru-RU"/>
        </w:rPr>
        <w:t>4) подготовка градостроительных планов земельных участков в качестве самостоятельных документов в соответствии со статьей 5.7 настоящих Правил;</w:t>
      </w:r>
    </w:p>
    <w:p w:rsidR="00324C6E" w:rsidRPr="00C84AFA" w:rsidRDefault="00324C6E" w:rsidP="001F3881">
      <w:pPr>
        <w:pStyle w:val="afff"/>
        <w:rPr>
          <w:lang w:val="ru-RU"/>
        </w:rPr>
      </w:pPr>
      <w:r w:rsidRPr="00C84AFA">
        <w:rPr>
          <w:lang w:val="ru-RU"/>
        </w:rPr>
        <w:t>5) выдача разрешений на строительство, выдача разрешений на ввод объектов в эксплуатацию;</w:t>
      </w:r>
    </w:p>
    <w:p w:rsidR="00324C6E" w:rsidRPr="00C84AFA" w:rsidRDefault="00324C6E" w:rsidP="001F3881">
      <w:pPr>
        <w:pStyle w:val="afff"/>
        <w:rPr>
          <w:lang w:val="ru-RU"/>
        </w:rPr>
      </w:pPr>
      <w:r w:rsidRPr="00C84AFA">
        <w:rPr>
          <w:lang w:val="ru-RU"/>
        </w:rPr>
        <w:t xml:space="preserve">6) предоставление по запросу Комиссии заключений, материалов для проведения публичных слушаний, а также заключений по вопросам специальных согласований, отклонений от Правил до выдачи разрешения на строительство; </w:t>
      </w:r>
    </w:p>
    <w:p w:rsidR="00324C6E" w:rsidRPr="00C84AFA" w:rsidRDefault="00324C6E" w:rsidP="001F3881">
      <w:pPr>
        <w:pStyle w:val="afff"/>
        <w:rPr>
          <w:lang w:val="ru-RU"/>
        </w:rPr>
      </w:pPr>
      <w:r w:rsidRPr="00C84AFA">
        <w:rPr>
          <w:lang w:val="ru-RU"/>
        </w:rPr>
        <w:t xml:space="preserve">7) организация и ведение муниципальной информационной системы обеспечения градостроительной деятельности, включая сведения о состоянии инженерно-технической инфраструктуры, санитарно-эпидемиологической, экологической обстановке, состоянии фонда застройки; </w:t>
      </w:r>
    </w:p>
    <w:p w:rsidR="00324C6E" w:rsidRPr="00C84AFA" w:rsidRDefault="00324C6E" w:rsidP="001F3881">
      <w:pPr>
        <w:pStyle w:val="afff"/>
        <w:rPr>
          <w:lang w:val="ru-RU"/>
        </w:rPr>
      </w:pPr>
      <w:r w:rsidRPr="00C84AFA">
        <w:rPr>
          <w:lang w:val="ru-RU"/>
        </w:rPr>
        <w:t>8) ведение карты градостроительного зонирования, внесение в нее утвержденных в установленном порядке изменений;</w:t>
      </w:r>
    </w:p>
    <w:p w:rsidR="00324C6E" w:rsidRPr="00C84AFA" w:rsidRDefault="001F3881" w:rsidP="001F3881">
      <w:pPr>
        <w:pStyle w:val="afff"/>
        <w:rPr>
          <w:lang w:val="ru-RU"/>
        </w:rPr>
      </w:pPr>
      <w:r w:rsidRPr="00C84AFA">
        <w:rPr>
          <w:lang w:val="ru-RU"/>
        </w:rPr>
        <w:t xml:space="preserve">9) </w:t>
      </w:r>
      <w:r w:rsidR="00324C6E" w:rsidRPr="00C84AFA">
        <w:rPr>
          <w:lang w:val="ru-RU"/>
        </w:rPr>
        <w:t>предоставление заинтересованным лицам информации, которая содержится в Правилах и утвержденной документации по планировке территории.</w:t>
      </w:r>
    </w:p>
    <w:p w:rsidR="00324C6E" w:rsidRPr="00C84AFA" w:rsidRDefault="001F3881" w:rsidP="001F3881">
      <w:pPr>
        <w:pStyle w:val="afff"/>
        <w:rPr>
          <w:lang w:val="ru-RU"/>
        </w:rPr>
      </w:pPr>
      <w:r w:rsidRPr="00C84AFA">
        <w:rPr>
          <w:lang w:val="ru-RU"/>
        </w:rPr>
        <w:t xml:space="preserve">10) </w:t>
      </w:r>
      <w:r w:rsidR="00324C6E" w:rsidRPr="00C84AFA">
        <w:rPr>
          <w:lang w:val="ru-RU"/>
        </w:rPr>
        <w:t>другие обязанности, выполняемые в соответствии с законодательством.</w:t>
      </w:r>
    </w:p>
    <w:p w:rsidR="00324C6E" w:rsidRPr="00C84AFA" w:rsidRDefault="00324C6E" w:rsidP="00145FBC">
      <w:pPr>
        <w:pStyle w:val="3"/>
        <w:rPr>
          <w:szCs w:val="24"/>
          <w:lang w:val="ru-RU" w:eastAsia="ar-SA"/>
        </w:rPr>
      </w:pPr>
      <w:bookmarkStart w:id="39" w:name="_Toc312188783"/>
      <w:r w:rsidRPr="00C84AFA">
        <w:rPr>
          <w:szCs w:val="24"/>
          <w:lang w:val="ru-RU" w:eastAsia="ar-SA"/>
        </w:rPr>
        <w:t xml:space="preserve">Статья 2.4. Правила застройки как основа для принятия решений </w:t>
      </w:r>
      <w:r w:rsidR="001F3881" w:rsidRPr="00C84AFA">
        <w:rPr>
          <w:szCs w:val="24"/>
          <w:lang w:val="ru-RU" w:eastAsia="ar-SA"/>
        </w:rPr>
        <w:t>по застройке и землепользованию</w:t>
      </w:r>
      <w:bookmarkEnd w:id="39"/>
    </w:p>
    <w:p w:rsidR="00324C6E" w:rsidRPr="00C84AFA" w:rsidRDefault="00324C6E" w:rsidP="001F3881">
      <w:pPr>
        <w:pStyle w:val="afff"/>
        <w:rPr>
          <w:lang w:val="ru-RU"/>
        </w:rPr>
      </w:pPr>
      <w:r w:rsidRPr="00C84AFA">
        <w:rPr>
          <w:lang w:val="ru-RU"/>
        </w:rPr>
        <w:t xml:space="preserve">2.4.1. Настоящие Правила застройки являются основанием для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 </w:t>
      </w:r>
    </w:p>
    <w:p w:rsidR="00324C6E" w:rsidRPr="00C84AFA" w:rsidRDefault="00324C6E" w:rsidP="001F3881">
      <w:pPr>
        <w:pStyle w:val="afff"/>
        <w:rPr>
          <w:lang w:val="ru-RU"/>
        </w:rPr>
      </w:pPr>
      <w:r w:rsidRPr="00C84AFA">
        <w:rPr>
          <w:lang w:val="ru-RU"/>
        </w:rPr>
        <w:t xml:space="preserve">2.4.2. Соблюдение установленного настоящими Правилами порядка использования и застройки территории </w:t>
      </w:r>
      <w:proofErr w:type="spellStart"/>
      <w:r w:rsidR="002B735B">
        <w:rPr>
          <w:lang w:val="ru-RU"/>
        </w:rPr>
        <w:t>Симоновского</w:t>
      </w:r>
      <w:proofErr w:type="spellEnd"/>
      <w:r w:rsidR="001046BF">
        <w:rPr>
          <w:lang w:val="ru-RU"/>
        </w:rPr>
        <w:t xml:space="preserve"> </w:t>
      </w:r>
      <w:r w:rsidR="004C5915" w:rsidRPr="00C84AFA">
        <w:rPr>
          <w:lang w:val="ru-RU"/>
        </w:rPr>
        <w:t xml:space="preserve"> муниципального образования</w:t>
      </w:r>
      <w:r w:rsidR="00F95C10" w:rsidRPr="00C84AFA">
        <w:rPr>
          <w:lang w:val="ru-RU"/>
        </w:rPr>
        <w:t xml:space="preserve"> </w:t>
      </w:r>
      <w:r w:rsidRPr="00C84AFA">
        <w:rPr>
          <w:lang w:val="ru-RU"/>
        </w:rPr>
        <w:t>обеспечивается органами исполнительной власти:</w:t>
      </w:r>
    </w:p>
    <w:p w:rsidR="00324C6E" w:rsidRPr="00C84AFA" w:rsidRDefault="00324C6E" w:rsidP="001F3881">
      <w:pPr>
        <w:pStyle w:val="afff"/>
        <w:numPr>
          <w:ilvl w:val="0"/>
          <w:numId w:val="120"/>
        </w:numPr>
        <w:ind w:left="567" w:hanging="283"/>
        <w:rPr>
          <w:lang w:val="ru-RU"/>
        </w:rPr>
      </w:pPr>
      <w:r w:rsidRPr="00C84AFA">
        <w:rPr>
          <w:lang w:val="ru-RU"/>
        </w:rPr>
        <w:t>при выдаче разрешений на отклонение от предельных параметров разрешенного строительства, реконструкции объектов капитального строительства;</w:t>
      </w:r>
    </w:p>
    <w:p w:rsidR="00324C6E" w:rsidRPr="00C84AFA" w:rsidRDefault="00324C6E" w:rsidP="001F3881">
      <w:pPr>
        <w:pStyle w:val="afff"/>
        <w:numPr>
          <w:ilvl w:val="0"/>
          <w:numId w:val="120"/>
        </w:numPr>
        <w:ind w:left="567" w:hanging="283"/>
        <w:rPr>
          <w:lang w:val="ru-RU"/>
        </w:rPr>
      </w:pPr>
      <w:r w:rsidRPr="00C84AFA">
        <w:rPr>
          <w:lang w:val="ru-RU"/>
        </w:rPr>
        <w:lastRenderedPageBreak/>
        <w:t>при выдаче разрешений на строительство;</w:t>
      </w:r>
    </w:p>
    <w:p w:rsidR="00324C6E" w:rsidRPr="00C84AFA" w:rsidRDefault="00324C6E" w:rsidP="001F3881">
      <w:pPr>
        <w:pStyle w:val="afff"/>
        <w:numPr>
          <w:ilvl w:val="0"/>
          <w:numId w:val="120"/>
        </w:numPr>
        <w:ind w:left="567" w:hanging="283"/>
        <w:rPr>
          <w:lang w:val="ru-RU"/>
        </w:rPr>
      </w:pPr>
      <w:r w:rsidRPr="00C84AFA">
        <w:rPr>
          <w:lang w:val="ru-RU"/>
        </w:rPr>
        <w:t>при выдаче разрешений на ввод объектов в эксплуатацию;</w:t>
      </w:r>
    </w:p>
    <w:p w:rsidR="00324C6E" w:rsidRPr="00C84AFA" w:rsidRDefault="00324C6E" w:rsidP="001F3881">
      <w:pPr>
        <w:pStyle w:val="afff"/>
        <w:numPr>
          <w:ilvl w:val="0"/>
          <w:numId w:val="120"/>
        </w:numPr>
        <w:ind w:left="567" w:hanging="283"/>
        <w:rPr>
          <w:lang w:val="ru-RU"/>
        </w:rPr>
      </w:pPr>
      <w:r w:rsidRPr="00C84AFA">
        <w:rPr>
          <w:lang w:val="ru-RU"/>
        </w:rPr>
        <w:t>при контроле объектов градостроительной деятельности в процессе их использования;</w:t>
      </w:r>
    </w:p>
    <w:p w:rsidR="00324C6E" w:rsidRPr="00C84AFA" w:rsidRDefault="00324C6E" w:rsidP="001F3881">
      <w:pPr>
        <w:pStyle w:val="afff"/>
        <w:numPr>
          <w:ilvl w:val="0"/>
          <w:numId w:val="120"/>
        </w:numPr>
        <w:ind w:left="567" w:hanging="283"/>
        <w:rPr>
          <w:lang w:val="ru-RU"/>
        </w:rPr>
      </w:pPr>
      <w:r w:rsidRPr="00C84AFA">
        <w:rPr>
          <w:lang w:val="ru-RU"/>
        </w:rPr>
        <w:t>при выдаче разрешений на условно разрешенный вид использования земельного участка, объекта капитального строительства;</w:t>
      </w:r>
    </w:p>
    <w:p w:rsidR="00324C6E" w:rsidRPr="00C84AFA" w:rsidRDefault="00324C6E" w:rsidP="001F3881">
      <w:pPr>
        <w:pStyle w:val="afff"/>
        <w:numPr>
          <w:ilvl w:val="0"/>
          <w:numId w:val="120"/>
        </w:numPr>
        <w:ind w:left="567" w:hanging="283"/>
        <w:rPr>
          <w:lang w:val="ru-RU"/>
        </w:rPr>
      </w:pPr>
      <w:r w:rsidRPr="00C84AFA">
        <w:rPr>
          <w:lang w:val="ru-RU"/>
        </w:rPr>
        <w:t>при подготовке и принятии решений о разработке документации по планировке территории;</w:t>
      </w:r>
    </w:p>
    <w:p w:rsidR="00324C6E" w:rsidRPr="00C84AFA" w:rsidRDefault="00324C6E" w:rsidP="001F3881">
      <w:pPr>
        <w:pStyle w:val="afff"/>
        <w:numPr>
          <w:ilvl w:val="0"/>
          <w:numId w:val="120"/>
        </w:numPr>
        <w:ind w:left="567" w:hanging="283"/>
        <w:rPr>
          <w:lang w:val="ru-RU"/>
        </w:rPr>
      </w:pPr>
      <w:r w:rsidRPr="00C84AFA">
        <w:rPr>
          <w:lang w:val="ru-RU"/>
        </w:rPr>
        <w:t>при согласовании технических заданий на разработку проектов планировки и проектов межевания территорий;</w:t>
      </w:r>
    </w:p>
    <w:p w:rsidR="00324C6E" w:rsidRPr="00C84AFA" w:rsidRDefault="00324C6E" w:rsidP="001F3881">
      <w:pPr>
        <w:pStyle w:val="afff"/>
        <w:numPr>
          <w:ilvl w:val="0"/>
          <w:numId w:val="120"/>
        </w:numPr>
        <w:ind w:left="567" w:hanging="283"/>
        <w:rPr>
          <w:lang w:val="ru-RU"/>
        </w:rPr>
      </w:pPr>
      <w:r w:rsidRPr="00C84AFA">
        <w:rPr>
          <w:lang w:val="ru-RU"/>
        </w:rPr>
        <w:t>при подготовке и выдаче заинтересованным физическим и юридическим лицам градостроительных планов земельных участков.</w:t>
      </w:r>
    </w:p>
    <w:p w:rsidR="00324C6E" w:rsidRPr="00C84AFA" w:rsidRDefault="00324C6E" w:rsidP="00145FBC">
      <w:pPr>
        <w:pStyle w:val="2"/>
        <w:rPr>
          <w:rFonts w:ascii="Arial" w:hAnsi="Arial"/>
          <w:szCs w:val="24"/>
          <w:lang w:val="ru-RU" w:eastAsia="ar-SA"/>
        </w:rPr>
      </w:pPr>
      <w:bookmarkStart w:id="40" w:name="_Toc196878888"/>
      <w:bookmarkStart w:id="41" w:name="_Toc312188784"/>
      <w:r w:rsidRPr="00C84AFA">
        <w:rPr>
          <w:szCs w:val="24"/>
          <w:lang w:val="ru-RU" w:eastAsia="ar-SA"/>
        </w:rPr>
        <w:t>РАЗДЕЛ 3.</w:t>
      </w:r>
      <w:r w:rsidR="00776B4F" w:rsidRPr="00C84AFA">
        <w:rPr>
          <w:szCs w:val="24"/>
          <w:lang w:val="ru-RU" w:eastAsia="ar-SA"/>
        </w:rPr>
        <w:t xml:space="preserve"> </w:t>
      </w:r>
      <w:r w:rsidRPr="00C84AFA">
        <w:rPr>
          <w:szCs w:val="24"/>
          <w:lang w:val="ru-RU" w:eastAsia="ar-SA"/>
        </w:rPr>
        <w:t>ПОЛОЖЕНИЕ О ГРАДОСТРОИТЕЛЬНОЙ ПОДГОТОВКЕ ЗЕМЕЛЬНЫХ УЧАСТКОВ ПОСРЕДСТВОМ ПЛАНИРОВКИ ТЕРРИТОРИИ</w:t>
      </w:r>
      <w:bookmarkEnd w:id="40"/>
      <w:bookmarkEnd w:id="41"/>
    </w:p>
    <w:p w:rsidR="00324C6E" w:rsidRPr="00C84AFA" w:rsidRDefault="00324C6E" w:rsidP="00145FBC">
      <w:pPr>
        <w:pStyle w:val="3"/>
        <w:rPr>
          <w:szCs w:val="24"/>
          <w:lang w:val="ru-RU" w:eastAsia="ar-SA"/>
        </w:rPr>
      </w:pPr>
      <w:bookmarkStart w:id="42" w:name="_Toc196878889"/>
      <w:bookmarkStart w:id="43" w:name="_Toc312188785"/>
      <w:r w:rsidRPr="00C84AFA">
        <w:rPr>
          <w:szCs w:val="24"/>
          <w:lang w:val="ru-RU" w:eastAsia="ar-SA"/>
        </w:rPr>
        <w:t>Статья 3.1. Общие положения о планировке территории</w:t>
      </w:r>
      <w:bookmarkEnd w:id="42"/>
      <w:bookmarkEnd w:id="43"/>
    </w:p>
    <w:p w:rsidR="00324C6E" w:rsidRPr="00C84AFA" w:rsidRDefault="00324C6E" w:rsidP="001F3881">
      <w:pPr>
        <w:pStyle w:val="afff"/>
        <w:rPr>
          <w:lang w:val="ru-RU"/>
        </w:rPr>
      </w:pPr>
      <w:r w:rsidRPr="00C84AFA">
        <w:rPr>
          <w:lang w:val="ru-RU"/>
        </w:rPr>
        <w:t>3.1.1.</w:t>
      </w:r>
      <w:r w:rsidR="00BE49FF" w:rsidRPr="00C84AFA">
        <w:rPr>
          <w:lang w:val="ru-RU"/>
        </w:rPr>
        <w:t xml:space="preserve"> </w:t>
      </w:r>
      <w:r w:rsidRPr="00C84AFA">
        <w:rPr>
          <w:lang w:val="ru-RU"/>
        </w:rPr>
        <w:t xml:space="preserve">Документом территориального планирования </w:t>
      </w:r>
      <w:proofErr w:type="spellStart"/>
      <w:r w:rsidR="002B735B">
        <w:rPr>
          <w:lang w:val="ru-RU"/>
        </w:rPr>
        <w:t>Симоновского</w:t>
      </w:r>
      <w:proofErr w:type="spellEnd"/>
      <w:r w:rsidR="001046BF">
        <w:rPr>
          <w:lang w:val="ru-RU"/>
        </w:rPr>
        <w:t xml:space="preserve"> </w:t>
      </w:r>
      <w:r w:rsidR="004C5915" w:rsidRPr="00C84AFA">
        <w:rPr>
          <w:lang w:val="ru-RU"/>
        </w:rPr>
        <w:t xml:space="preserve"> муниципального образования</w:t>
      </w:r>
      <w:r w:rsidR="00F95C10" w:rsidRPr="00C84AFA">
        <w:rPr>
          <w:lang w:val="ru-RU"/>
        </w:rPr>
        <w:t xml:space="preserve"> </w:t>
      </w:r>
      <w:r w:rsidRPr="00C84AFA">
        <w:rPr>
          <w:lang w:val="ru-RU"/>
        </w:rPr>
        <w:t>является</w:t>
      </w:r>
      <w:r w:rsidR="001F3881" w:rsidRPr="00C84AFA">
        <w:rPr>
          <w:lang w:val="ru-RU"/>
        </w:rPr>
        <w:t xml:space="preserve"> </w:t>
      </w:r>
      <w:r w:rsidRPr="00C84AFA">
        <w:rPr>
          <w:lang w:val="ru-RU"/>
        </w:rPr>
        <w:t>генеральный план.</w:t>
      </w:r>
    </w:p>
    <w:p w:rsidR="00324C6E" w:rsidRPr="00C84AFA" w:rsidRDefault="00324C6E" w:rsidP="001F3881">
      <w:pPr>
        <w:pStyle w:val="afff"/>
        <w:rPr>
          <w:lang w:val="ru-RU"/>
        </w:rPr>
      </w:pPr>
      <w:r w:rsidRPr="00C84AFA">
        <w:rPr>
          <w:lang w:val="ru-RU"/>
        </w:rPr>
        <w:t>Состав, порядок подготовки и реализации данного документа определяется в соответствии со статьями 23-</w:t>
      </w:r>
      <w:r w:rsidR="00FE439F" w:rsidRPr="00C84AFA">
        <w:rPr>
          <w:lang w:val="ru-RU"/>
        </w:rPr>
        <w:t>28</w:t>
      </w:r>
      <w:r w:rsidRPr="00C84AFA">
        <w:rPr>
          <w:lang w:val="ru-RU"/>
        </w:rPr>
        <w:t xml:space="preserve"> Градостроительного кодекса РФ, иными</w:t>
      </w:r>
      <w:r w:rsidR="00776B4F" w:rsidRPr="00C84AFA">
        <w:rPr>
          <w:lang w:val="ru-RU"/>
        </w:rPr>
        <w:t xml:space="preserve"> </w:t>
      </w:r>
      <w:r w:rsidRPr="00C84AFA">
        <w:rPr>
          <w:lang w:val="ru-RU"/>
        </w:rPr>
        <w:t>нормативными правовыми актами субъекта РФ, нормативными актами органов местного самоуправления.</w:t>
      </w:r>
    </w:p>
    <w:p w:rsidR="00324C6E" w:rsidRPr="00C84AFA" w:rsidRDefault="00324C6E" w:rsidP="001F3881">
      <w:pPr>
        <w:pStyle w:val="afff"/>
        <w:rPr>
          <w:lang w:val="ru-RU"/>
        </w:rPr>
      </w:pPr>
      <w:r w:rsidRPr="00C84AFA">
        <w:rPr>
          <w:lang w:val="ru-RU"/>
        </w:rPr>
        <w:t>3.1.2. Содержание и порядок действий по планировке территории определяется Градостроительным кодексом Российской Федерации, законодательством о градостроительной деятельности субъекта Российской Федерации, настоящими правилами.</w:t>
      </w:r>
    </w:p>
    <w:p w:rsidR="00324C6E" w:rsidRPr="00C84AFA" w:rsidRDefault="00324C6E" w:rsidP="001F3881">
      <w:pPr>
        <w:pStyle w:val="afff"/>
        <w:rPr>
          <w:lang w:val="ru-RU"/>
        </w:rPr>
      </w:pPr>
      <w:r w:rsidRPr="00C84AFA">
        <w:rPr>
          <w:lang w:val="ru-RU"/>
        </w:rPr>
        <w:t>3.1.3. Планировка территории в части подготовки, выделения земельных участков осуществляется посредством разработки документации по планировке территории:</w:t>
      </w:r>
    </w:p>
    <w:p w:rsidR="00324C6E" w:rsidRPr="00C84AFA" w:rsidRDefault="00324C6E" w:rsidP="001F3881">
      <w:pPr>
        <w:pStyle w:val="afff"/>
        <w:numPr>
          <w:ilvl w:val="0"/>
          <w:numId w:val="120"/>
        </w:numPr>
        <w:ind w:left="567" w:hanging="283"/>
        <w:rPr>
          <w:lang w:val="ru-RU"/>
        </w:rPr>
      </w:pPr>
      <w:r w:rsidRPr="00C84AFA">
        <w:rPr>
          <w:lang w:val="ru-RU"/>
        </w:rPr>
        <w:t>проектов планировки без проектов межевания в их составе;</w:t>
      </w:r>
    </w:p>
    <w:p w:rsidR="00324C6E" w:rsidRPr="00C84AFA" w:rsidRDefault="00324C6E" w:rsidP="001F3881">
      <w:pPr>
        <w:pStyle w:val="afff"/>
        <w:numPr>
          <w:ilvl w:val="0"/>
          <w:numId w:val="120"/>
        </w:numPr>
        <w:ind w:left="567" w:hanging="283"/>
        <w:rPr>
          <w:lang w:val="ru-RU"/>
        </w:rPr>
      </w:pPr>
      <w:r w:rsidRPr="00C84AFA">
        <w:rPr>
          <w:lang w:val="ru-RU"/>
        </w:rPr>
        <w:t>проектов планировки с проектами межевания в их составе;</w:t>
      </w:r>
    </w:p>
    <w:p w:rsidR="00324C6E" w:rsidRPr="00C84AFA" w:rsidRDefault="00324C6E" w:rsidP="001F3881">
      <w:pPr>
        <w:pStyle w:val="afff"/>
        <w:numPr>
          <w:ilvl w:val="0"/>
          <w:numId w:val="120"/>
        </w:numPr>
        <w:ind w:left="567" w:hanging="283"/>
        <w:rPr>
          <w:lang w:val="ru-RU"/>
        </w:rPr>
      </w:pPr>
      <w:r w:rsidRPr="00C84AFA">
        <w:rPr>
          <w:lang w:val="ru-RU"/>
        </w:rPr>
        <w:t>проектов межевания как самостоятельных документов (вне состава проектов планировки) с обязательным включением в состав проектов межевания градостроительных планов земельных участков;</w:t>
      </w:r>
    </w:p>
    <w:p w:rsidR="00324C6E" w:rsidRPr="00C84AFA" w:rsidRDefault="00324C6E" w:rsidP="001F3881">
      <w:pPr>
        <w:pStyle w:val="afff"/>
        <w:numPr>
          <w:ilvl w:val="0"/>
          <w:numId w:val="120"/>
        </w:numPr>
        <w:ind w:left="567" w:hanging="283"/>
        <w:rPr>
          <w:lang w:val="ru-RU"/>
        </w:rPr>
      </w:pPr>
      <w:r w:rsidRPr="00C84AFA">
        <w:rPr>
          <w:lang w:val="ru-RU"/>
        </w:rPr>
        <w:t>градостроительных планов земельных участков как самостоятельных документов (вне состава проектов межевания).</w:t>
      </w:r>
    </w:p>
    <w:p w:rsidR="00324C6E" w:rsidRPr="00C84AFA" w:rsidRDefault="00324C6E" w:rsidP="001F3881">
      <w:pPr>
        <w:pStyle w:val="afff"/>
        <w:rPr>
          <w:lang w:val="ru-RU"/>
        </w:rPr>
      </w:pPr>
      <w:r w:rsidRPr="00C84AFA">
        <w:rPr>
          <w:lang w:val="ru-RU"/>
        </w:rPr>
        <w:t>3.1.4. Решения о разработке того или иного вида документации по планировке территории применительно к различным случаям принимаются с учетом характеристик планируемого развития конкретной территории, а также следующих особенностей:</w:t>
      </w:r>
    </w:p>
    <w:p w:rsidR="00324C6E" w:rsidRPr="00C84AFA" w:rsidRDefault="00324C6E" w:rsidP="001F3881">
      <w:pPr>
        <w:pStyle w:val="afff"/>
        <w:rPr>
          <w:lang w:val="ru-RU"/>
        </w:rPr>
      </w:pPr>
      <w:r w:rsidRPr="00C84AFA">
        <w:rPr>
          <w:lang w:val="ru-RU"/>
        </w:rPr>
        <w:t>1) проекты планировки (без проектов межевания в их составе) разрабатываются в случаях, когда посредством красных линий необходимо определить, изменить:</w:t>
      </w:r>
    </w:p>
    <w:p w:rsidR="00324C6E" w:rsidRPr="00C84AFA" w:rsidRDefault="00324C6E" w:rsidP="001F3881">
      <w:pPr>
        <w:pStyle w:val="afff"/>
        <w:rPr>
          <w:lang w:val="ru-RU"/>
        </w:rPr>
      </w:pPr>
      <w:r w:rsidRPr="00C84AFA">
        <w:rPr>
          <w:lang w:val="ru-RU"/>
        </w:rPr>
        <w:t>а) границы планировочных элементов территории (кварталов, микрорайонов);</w:t>
      </w:r>
    </w:p>
    <w:p w:rsidR="00324C6E" w:rsidRPr="00C84AFA" w:rsidRDefault="00324C6E" w:rsidP="001F3881">
      <w:pPr>
        <w:pStyle w:val="afff"/>
        <w:rPr>
          <w:lang w:val="ru-RU"/>
        </w:rPr>
      </w:pPr>
      <w:r w:rsidRPr="00C84AFA">
        <w:rPr>
          <w:lang w:val="ru-RU"/>
        </w:rPr>
        <w:t>б) границы земельных участков общего пользования и линейных объектов без определения границ иных земельных участков;</w:t>
      </w:r>
    </w:p>
    <w:p w:rsidR="00324C6E" w:rsidRPr="00C84AFA" w:rsidRDefault="00324C6E" w:rsidP="001F3881">
      <w:pPr>
        <w:pStyle w:val="afff"/>
        <w:rPr>
          <w:lang w:val="ru-RU"/>
        </w:rPr>
      </w:pPr>
      <w:r w:rsidRPr="00C84AFA">
        <w:rPr>
          <w:lang w:val="ru-RU"/>
        </w:rPr>
        <w:t>в) границы зон действия публичных сервитутов для обеспечения проездов, проходов по соответствующей территории;</w:t>
      </w:r>
    </w:p>
    <w:p w:rsidR="00324C6E" w:rsidRPr="00C84AFA" w:rsidRDefault="00324C6E" w:rsidP="001F3881">
      <w:pPr>
        <w:pStyle w:val="afff"/>
        <w:rPr>
          <w:lang w:val="ru-RU"/>
        </w:rPr>
      </w:pPr>
      <w:r w:rsidRPr="00C84AFA">
        <w:rPr>
          <w:lang w:val="ru-RU"/>
        </w:rPr>
        <w:t>2) проекты планировки с проектами межевания в их составе разрабатываются в случаях, когда помимо границ, указанных в пункте 1 данной части настоящей статьи, необходимо:</w:t>
      </w:r>
    </w:p>
    <w:p w:rsidR="00324C6E" w:rsidRPr="00C84AFA" w:rsidRDefault="00324C6E" w:rsidP="001F3881">
      <w:pPr>
        <w:pStyle w:val="afff"/>
        <w:rPr>
          <w:lang w:val="ru-RU"/>
        </w:rPr>
      </w:pPr>
      <w:r w:rsidRPr="00C84AFA">
        <w:rPr>
          <w:lang w:val="ru-RU"/>
        </w:rPr>
        <w:lastRenderedPageBreak/>
        <w:t xml:space="preserve">а) </w:t>
      </w:r>
      <w:r w:rsidR="00FE439F" w:rsidRPr="00C84AFA">
        <w:rPr>
          <w:lang w:val="ru-RU"/>
        </w:rPr>
        <w:t xml:space="preserve">определить или изменить </w:t>
      </w:r>
      <w:r w:rsidRPr="00C84AFA">
        <w:rPr>
          <w:lang w:val="ru-RU"/>
        </w:rPr>
        <w:t>границы земельных участков, которые не являются земельными участками общего пользования;</w:t>
      </w:r>
    </w:p>
    <w:p w:rsidR="00324C6E" w:rsidRPr="00C84AFA" w:rsidRDefault="00324C6E" w:rsidP="001F3881">
      <w:pPr>
        <w:pStyle w:val="afff"/>
        <w:rPr>
          <w:lang w:val="ru-RU"/>
        </w:rPr>
      </w:pPr>
      <w:r w:rsidRPr="00C84AFA">
        <w:rPr>
          <w:lang w:val="ru-RU"/>
        </w:rPr>
        <w:t xml:space="preserve">б) </w:t>
      </w:r>
      <w:r w:rsidR="00FE439F" w:rsidRPr="00C84AFA">
        <w:rPr>
          <w:lang w:val="ru-RU"/>
        </w:rPr>
        <w:t xml:space="preserve">определить или изменить </w:t>
      </w:r>
      <w:r w:rsidRPr="00C84AFA">
        <w:rPr>
          <w:lang w:val="ru-RU"/>
        </w:rPr>
        <w:t>границы зон действия публичных сервитутов;</w:t>
      </w:r>
    </w:p>
    <w:p w:rsidR="00324C6E" w:rsidRPr="00C84AFA" w:rsidRDefault="00324C6E" w:rsidP="001F3881">
      <w:pPr>
        <w:pStyle w:val="afff"/>
        <w:rPr>
          <w:lang w:val="ru-RU"/>
        </w:rPr>
      </w:pPr>
      <w:r w:rsidRPr="00C84AFA">
        <w:rPr>
          <w:lang w:val="ru-RU"/>
        </w:rPr>
        <w:t xml:space="preserve">в) </w:t>
      </w:r>
      <w:r w:rsidR="00FE439F" w:rsidRPr="00C84AFA">
        <w:rPr>
          <w:lang w:val="ru-RU"/>
        </w:rPr>
        <w:t xml:space="preserve">определить или изменить </w:t>
      </w:r>
      <w:r w:rsidRPr="00C84AFA">
        <w:rPr>
          <w:lang w:val="ru-RU"/>
        </w:rPr>
        <w:t>границы зон планируемого размещения объектов капитального строительства для реализации государственных или муниципальных нужд;</w:t>
      </w:r>
    </w:p>
    <w:p w:rsidR="00324C6E" w:rsidRPr="00C84AFA" w:rsidRDefault="00324C6E" w:rsidP="001F3881">
      <w:pPr>
        <w:pStyle w:val="afff"/>
        <w:rPr>
          <w:lang w:val="ru-RU"/>
        </w:rPr>
      </w:pPr>
      <w:r w:rsidRPr="00C84AFA">
        <w:rPr>
          <w:lang w:val="ru-RU"/>
        </w:rPr>
        <w:t>г) подготовить градостроительные планы вновь образуемых, изменяемых земельных участков;</w:t>
      </w:r>
    </w:p>
    <w:p w:rsidR="00324C6E" w:rsidRPr="00C84AFA" w:rsidRDefault="00324C6E" w:rsidP="001F3881">
      <w:pPr>
        <w:pStyle w:val="afff"/>
        <w:rPr>
          <w:lang w:val="ru-RU"/>
        </w:rPr>
      </w:pPr>
      <w:proofErr w:type="gramStart"/>
      <w:r w:rsidRPr="00C84AFA">
        <w:rPr>
          <w:lang w:val="ru-RU"/>
        </w:rPr>
        <w:t>3) проекты межевания как самостоятельные документы (вне состава проектов планировки) с обязательным включением в состав проектов межевания градостроительных планов земельных участков разрабатываются в пределах красных линий планировочных элементов территории (ранее установленных проектами планировки), не разделенной на земельные участки, или разделение которой на земельные участки не завершено, или требуется изменение ранее установленных границ земельных участков;</w:t>
      </w:r>
      <w:proofErr w:type="gramEnd"/>
    </w:p>
    <w:p w:rsidR="00324C6E" w:rsidRPr="00C84AFA" w:rsidRDefault="00324C6E" w:rsidP="001F3881">
      <w:pPr>
        <w:pStyle w:val="afff"/>
        <w:rPr>
          <w:lang w:val="ru-RU"/>
        </w:rPr>
      </w:pPr>
      <w:r w:rsidRPr="00C84AFA">
        <w:rPr>
          <w:lang w:val="ru-RU"/>
        </w:rPr>
        <w:t>4) градостроительные планы земельных участков как самостоятельные документы (вне состава проектов межевания) подготавливаются по обращениям правообладателей ранее сформированных земельных участков, которые, планируя осуществить строительство, реконструкцию на таких участках объектов капитального строительства, должны подготовить проектную документацию в соответствии с представленными им градостроительными планами земельных участков.</w:t>
      </w:r>
    </w:p>
    <w:p w:rsidR="00324C6E" w:rsidRPr="00C84AFA" w:rsidRDefault="00324C6E" w:rsidP="001F3881">
      <w:pPr>
        <w:pStyle w:val="afff"/>
        <w:rPr>
          <w:lang w:val="ru-RU"/>
        </w:rPr>
      </w:pPr>
      <w:r w:rsidRPr="00C84AFA">
        <w:rPr>
          <w:lang w:val="ru-RU"/>
        </w:rPr>
        <w:t>3.1.5. Состав, порядок подготовки, согласования, обсуждения и утверждения документации по планировке территории определяется градостроительным законодательством.</w:t>
      </w:r>
    </w:p>
    <w:p w:rsidR="00324C6E" w:rsidRPr="00C84AFA" w:rsidRDefault="00324C6E" w:rsidP="00145FBC">
      <w:pPr>
        <w:pStyle w:val="3"/>
        <w:rPr>
          <w:szCs w:val="24"/>
          <w:lang w:val="ru-RU" w:eastAsia="ar-SA"/>
        </w:rPr>
      </w:pPr>
      <w:bookmarkStart w:id="44" w:name="_Toc196878890"/>
      <w:bookmarkStart w:id="45" w:name="_Toc312188786"/>
      <w:r w:rsidRPr="00C84AFA">
        <w:rPr>
          <w:szCs w:val="24"/>
          <w:lang w:val="ru-RU" w:eastAsia="ar-SA"/>
        </w:rPr>
        <w:t>Статья 3.2. Особенности подготовки документации по планировке территории</w:t>
      </w:r>
      <w:bookmarkEnd w:id="44"/>
      <w:bookmarkEnd w:id="45"/>
    </w:p>
    <w:p w:rsidR="00324C6E" w:rsidRPr="00C84AFA" w:rsidRDefault="00324C6E" w:rsidP="001F3881">
      <w:pPr>
        <w:pStyle w:val="afff"/>
        <w:rPr>
          <w:lang w:val="ru-RU"/>
        </w:rPr>
      </w:pPr>
      <w:r w:rsidRPr="00C84AFA">
        <w:rPr>
          <w:lang w:val="ru-RU"/>
        </w:rPr>
        <w:t>3.2.1.</w:t>
      </w:r>
      <w:r w:rsidR="00776B4F" w:rsidRPr="00C84AFA">
        <w:rPr>
          <w:lang w:val="ru-RU"/>
        </w:rPr>
        <w:t xml:space="preserve"> </w:t>
      </w:r>
      <w:r w:rsidRPr="00C84AFA">
        <w:rPr>
          <w:lang w:val="ru-RU"/>
        </w:rPr>
        <w:t xml:space="preserve">Решение о подготовке документации по планировке территории принимается органом местного самоуправления </w:t>
      </w:r>
      <w:r w:rsidR="00CC2BBE" w:rsidRPr="00C84AFA">
        <w:rPr>
          <w:lang w:val="ru-RU"/>
        </w:rPr>
        <w:t>сельского поселения</w:t>
      </w:r>
      <w:r w:rsidRPr="00C84AFA">
        <w:rPr>
          <w:lang w:val="ru-RU"/>
        </w:rPr>
        <w:t xml:space="preserve"> по инициативе указанных органов либо на основании предложений физических или юридических лиц о подготовке документации по планировке территории.</w:t>
      </w:r>
    </w:p>
    <w:p w:rsidR="00324C6E" w:rsidRPr="00C84AFA" w:rsidRDefault="00324C6E" w:rsidP="001F3881">
      <w:pPr>
        <w:pStyle w:val="afff"/>
        <w:rPr>
          <w:lang w:val="ru-RU"/>
        </w:rPr>
      </w:pPr>
      <w:r w:rsidRPr="00C84AFA">
        <w:rPr>
          <w:lang w:val="ru-RU"/>
        </w:rPr>
        <w:t>Указанное решение подлежит опубликованию в порядке, установленном для</w:t>
      </w:r>
      <w:r w:rsidR="00776B4F" w:rsidRPr="00C84AFA">
        <w:rPr>
          <w:lang w:val="ru-RU"/>
        </w:rPr>
        <w:t xml:space="preserve"> </w:t>
      </w:r>
      <w:r w:rsidRPr="00C84AFA">
        <w:rPr>
          <w:lang w:val="ru-RU"/>
        </w:rPr>
        <w:t>официального опубликования муниципальных правовых актов, в течение трех дней со дня принятия такого решения.</w:t>
      </w:r>
    </w:p>
    <w:p w:rsidR="00324C6E" w:rsidRPr="00C84AFA" w:rsidRDefault="00324C6E" w:rsidP="001F3881">
      <w:pPr>
        <w:pStyle w:val="afff"/>
        <w:rPr>
          <w:lang w:val="ru-RU"/>
        </w:rPr>
      </w:pPr>
      <w:r w:rsidRPr="00C84AFA">
        <w:rPr>
          <w:lang w:val="ru-RU"/>
        </w:rPr>
        <w:t>3.2.2.</w:t>
      </w:r>
      <w:r w:rsidR="00041A7B" w:rsidRPr="00C84AFA">
        <w:rPr>
          <w:lang w:val="ru-RU"/>
        </w:rPr>
        <w:t xml:space="preserve"> </w:t>
      </w:r>
      <w:r w:rsidRPr="00C84AFA">
        <w:rPr>
          <w:lang w:val="ru-RU"/>
        </w:rPr>
        <w:t>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w:t>
      </w:r>
    </w:p>
    <w:p w:rsidR="00324C6E" w:rsidRPr="00C84AFA" w:rsidRDefault="00CC2BBE" w:rsidP="001F3881">
      <w:pPr>
        <w:pStyle w:val="afff"/>
        <w:rPr>
          <w:lang w:val="ru-RU"/>
        </w:rPr>
      </w:pPr>
      <w:r w:rsidRPr="00C84AFA">
        <w:rPr>
          <w:lang w:val="ru-RU"/>
        </w:rPr>
        <w:t xml:space="preserve">Администрация </w:t>
      </w:r>
      <w:r w:rsidR="001046BF">
        <w:rPr>
          <w:lang w:val="ru-RU"/>
        </w:rPr>
        <w:t>Калининского  муниципального района</w:t>
      </w:r>
      <w:r w:rsidRPr="00C84AFA">
        <w:rPr>
          <w:lang w:val="ru-RU"/>
        </w:rPr>
        <w:t xml:space="preserve"> </w:t>
      </w:r>
      <w:r w:rsidR="00782787" w:rsidRPr="00C84AFA">
        <w:rPr>
          <w:lang w:val="ru-RU"/>
        </w:rPr>
        <w:t>Саратовской области</w:t>
      </w:r>
      <w:r w:rsidR="00324C6E" w:rsidRPr="00C84AFA">
        <w:rPr>
          <w:lang w:val="ru-RU"/>
        </w:rPr>
        <w:t xml:space="preserve"> осуществляет проверку документации по планировке территории на соответствие с требованиями технических регламентов,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границ территорий вновь выявленных объектов культурного наследия, границ зон с особыми условиями использования территорий. По результатам проверки указанные органы принимают соответствующее решение о направлении документации </w:t>
      </w:r>
      <w:r w:rsidR="008C7B2B" w:rsidRPr="00C84AFA">
        <w:rPr>
          <w:lang w:val="ru-RU"/>
        </w:rPr>
        <w:t>Г</w:t>
      </w:r>
      <w:r w:rsidR="00324C6E" w:rsidRPr="00C84AFA">
        <w:rPr>
          <w:lang w:val="ru-RU"/>
        </w:rPr>
        <w:t>лаве</w:t>
      </w:r>
      <w:r w:rsidR="00C86EF4" w:rsidRPr="00C84AFA">
        <w:rPr>
          <w:lang w:val="ru-RU"/>
        </w:rPr>
        <w:t xml:space="preserve"> </w:t>
      </w:r>
      <w:r w:rsidR="001046BF">
        <w:rPr>
          <w:lang w:val="ru-RU"/>
        </w:rPr>
        <w:t>Калининского  муниципального района</w:t>
      </w:r>
      <w:r w:rsidR="008C7B2B" w:rsidRPr="00C84AFA">
        <w:rPr>
          <w:lang w:val="ru-RU"/>
        </w:rPr>
        <w:t xml:space="preserve"> </w:t>
      </w:r>
      <w:r w:rsidR="00782787" w:rsidRPr="00C84AFA">
        <w:rPr>
          <w:lang w:val="ru-RU"/>
        </w:rPr>
        <w:t>Саратовской области</w:t>
      </w:r>
      <w:r w:rsidR="008C7B2B" w:rsidRPr="00C84AFA">
        <w:rPr>
          <w:lang w:val="ru-RU"/>
        </w:rPr>
        <w:t xml:space="preserve"> </w:t>
      </w:r>
      <w:r w:rsidR="00324C6E" w:rsidRPr="00C84AFA">
        <w:rPr>
          <w:lang w:val="ru-RU"/>
        </w:rPr>
        <w:t>или об отклонении такой документации и о направлении ее на доработку.</w:t>
      </w:r>
    </w:p>
    <w:p w:rsidR="00324C6E" w:rsidRPr="00C84AFA" w:rsidRDefault="00324C6E" w:rsidP="001F3881">
      <w:pPr>
        <w:pStyle w:val="afff"/>
        <w:rPr>
          <w:lang w:val="ru-RU"/>
        </w:rPr>
      </w:pPr>
      <w:r w:rsidRPr="00C84AFA">
        <w:rPr>
          <w:lang w:val="ru-RU"/>
        </w:rPr>
        <w:t>3.2.3.</w:t>
      </w:r>
      <w:r w:rsidR="00776B4F" w:rsidRPr="00C84AFA">
        <w:rPr>
          <w:lang w:val="ru-RU"/>
        </w:rPr>
        <w:t xml:space="preserve"> </w:t>
      </w:r>
      <w:r w:rsidRPr="00C84AFA">
        <w:rPr>
          <w:lang w:val="ru-RU"/>
        </w:rPr>
        <w:t>Проекты планировки территории и проекты межевания территории, подготовленные в составе документации по планировке территории на основании решения органа местного самоуправления, до их утверждения подлежат обязательному рассмотрению на публичных слушаниях.</w:t>
      </w:r>
    </w:p>
    <w:p w:rsidR="00324C6E" w:rsidRPr="00C84AFA" w:rsidRDefault="00324C6E" w:rsidP="001F3881">
      <w:pPr>
        <w:pStyle w:val="afff"/>
        <w:rPr>
          <w:lang w:val="ru-RU"/>
        </w:rPr>
      </w:pPr>
      <w:r w:rsidRPr="00C84AFA">
        <w:rPr>
          <w:lang w:val="ru-RU"/>
        </w:rPr>
        <w:t xml:space="preserve">Порядок организации и проведения публичных слушаний определяется </w:t>
      </w:r>
      <w:r w:rsidR="00CC2BBE" w:rsidRPr="00C84AFA">
        <w:rPr>
          <w:lang w:val="ru-RU"/>
        </w:rPr>
        <w:t>У</w:t>
      </w:r>
      <w:r w:rsidRPr="00C84AFA">
        <w:rPr>
          <w:lang w:val="ru-RU"/>
        </w:rPr>
        <w:t xml:space="preserve">ставом </w:t>
      </w:r>
      <w:proofErr w:type="spellStart"/>
      <w:r w:rsidR="002B735B">
        <w:rPr>
          <w:lang w:val="ru-RU"/>
        </w:rPr>
        <w:t>Симоновского</w:t>
      </w:r>
      <w:proofErr w:type="spellEnd"/>
      <w:r w:rsidR="001046BF">
        <w:rPr>
          <w:lang w:val="ru-RU"/>
        </w:rPr>
        <w:t xml:space="preserve"> </w:t>
      </w:r>
      <w:r w:rsidR="004C5915" w:rsidRPr="00C84AFA">
        <w:rPr>
          <w:lang w:val="ru-RU"/>
        </w:rPr>
        <w:t xml:space="preserve"> муниципального образования</w:t>
      </w:r>
      <w:r w:rsidRPr="00C84AFA">
        <w:rPr>
          <w:lang w:val="ru-RU"/>
        </w:rPr>
        <w:t>.</w:t>
      </w:r>
    </w:p>
    <w:p w:rsidR="00324C6E" w:rsidRPr="00C84AFA" w:rsidRDefault="00324C6E" w:rsidP="001F3881">
      <w:pPr>
        <w:pStyle w:val="afff"/>
        <w:rPr>
          <w:lang w:val="ru-RU"/>
        </w:rPr>
      </w:pPr>
      <w:r w:rsidRPr="00C84AFA">
        <w:rPr>
          <w:lang w:val="ru-RU"/>
        </w:rPr>
        <w:lastRenderedPageBreak/>
        <w:t>3.2.4. При проведении публичных слушаний по проекту планировки территории и проекту межевания территории всем заинтересованным лицам должны быть обеспечены равные возможности для выражения своего мнения.</w:t>
      </w:r>
      <w:r w:rsidR="005705E9" w:rsidRPr="00C84AFA">
        <w:rPr>
          <w:lang w:val="ru-RU"/>
        </w:rPr>
        <w:t xml:space="preserve"> </w:t>
      </w:r>
    </w:p>
    <w:p w:rsidR="00324C6E" w:rsidRPr="00C84AFA" w:rsidRDefault="00324C6E" w:rsidP="001F3881">
      <w:pPr>
        <w:pStyle w:val="afff"/>
        <w:rPr>
          <w:lang w:val="ru-RU"/>
        </w:rPr>
      </w:pPr>
      <w:r w:rsidRPr="00C84AFA">
        <w:rPr>
          <w:lang w:val="ru-RU"/>
        </w:rPr>
        <w:t>3.2.5. Срок проведения публичных слушаний определяется уставом муниципального образования или нормативным правовым актом</w:t>
      </w:r>
      <w:r w:rsidR="00776B4F" w:rsidRPr="00C84AFA">
        <w:rPr>
          <w:lang w:val="ru-RU"/>
        </w:rPr>
        <w:t xml:space="preserve"> </w:t>
      </w:r>
      <w:r w:rsidRPr="00C84AFA">
        <w:rPr>
          <w:lang w:val="ru-RU"/>
        </w:rPr>
        <w:t>представительного органа муниципального образования и не может быть менее одно</w:t>
      </w:r>
      <w:r w:rsidR="001F3881" w:rsidRPr="00C84AFA">
        <w:rPr>
          <w:lang w:val="ru-RU"/>
        </w:rPr>
        <w:t>го месяца и более трех месяцев.</w:t>
      </w:r>
    </w:p>
    <w:p w:rsidR="00324C6E" w:rsidRPr="00C84AFA" w:rsidRDefault="00324C6E" w:rsidP="001F3881">
      <w:pPr>
        <w:pStyle w:val="afff"/>
        <w:rPr>
          <w:lang w:val="ru-RU"/>
        </w:rPr>
      </w:pPr>
      <w:r w:rsidRPr="00C84AFA">
        <w:rPr>
          <w:lang w:val="ru-RU"/>
        </w:rPr>
        <w:t>3.2.6. Орган местного самоуправления</w:t>
      </w:r>
      <w:r w:rsidR="00776B4F" w:rsidRPr="00C84AFA">
        <w:rPr>
          <w:lang w:val="ru-RU"/>
        </w:rPr>
        <w:t xml:space="preserve"> </w:t>
      </w:r>
      <w:r w:rsidRPr="00C84AFA">
        <w:rPr>
          <w:lang w:val="ru-RU"/>
        </w:rPr>
        <w:t xml:space="preserve">направляет соответственно </w:t>
      </w:r>
      <w:r w:rsidR="00B0231F" w:rsidRPr="00C84AFA">
        <w:rPr>
          <w:lang w:val="ru-RU"/>
        </w:rPr>
        <w:t>Главе</w:t>
      </w:r>
      <w:r w:rsidRPr="00C84AFA">
        <w:rPr>
          <w:lang w:val="ru-RU"/>
        </w:rPr>
        <w:t xml:space="preserve"> </w:t>
      </w:r>
      <w:r w:rsidR="001046BF">
        <w:rPr>
          <w:lang w:val="ru-RU"/>
        </w:rPr>
        <w:t>Калининского  муниципального района</w:t>
      </w:r>
      <w:r w:rsidR="00312BA2" w:rsidRPr="00C84AFA">
        <w:rPr>
          <w:lang w:val="ru-RU"/>
        </w:rPr>
        <w:t xml:space="preserve"> </w:t>
      </w:r>
      <w:r w:rsidR="00782787" w:rsidRPr="00C84AFA">
        <w:rPr>
          <w:lang w:val="ru-RU"/>
        </w:rPr>
        <w:t>Саратовской области</w:t>
      </w:r>
      <w:r w:rsidR="00312BA2" w:rsidRPr="00C84AFA">
        <w:rPr>
          <w:lang w:val="ru-RU"/>
        </w:rPr>
        <w:t xml:space="preserve"> </w:t>
      </w:r>
      <w:r w:rsidRPr="00C84AFA">
        <w:rPr>
          <w:lang w:val="ru-RU"/>
        </w:rPr>
        <w:t>подготовленную документацию по планировке территории, протокол публичных слушаний и заключение о результатах публичных слушаний не позднее чем через пятнадцать дней со дня проведения публичных слушаний.</w:t>
      </w:r>
    </w:p>
    <w:p w:rsidR="00324C6E" w:rsidRPr="00C84AFA" w:rsidRDefault="00324C6E" w:rsidP="001F3881">
      <w:pPr>
        <w:pStyle w:val="afff"/>
        <w:rPr>
          <w:lang w:val="ru-RU"/>
        </w:rPr>
      </w:pPr>
      <w:r w:rsidRPr="00C84AFA">
        <w:rPr>
          <w:lang w:val="ru-RU"/>
        </w:rPr>
        <w:t xml:space="preserve">3.2.7. Глава </w:t>
      </w:r>
      <w:r w:rsidR="001046BF">
        <w:rPr>
          <w:lang w:val="ru-RU"/>
        </w:rPr>
        <w:t>Администрации Калининского  муниципального района</w:t>
      </w:r>
      <w:r w:rsidR="00312BA2" w:rsidRPr="00C84AFA">
        <w:rPr>
          <w:lang w:val="ru-RU"/>
        </w:rPr>
        <w:t xml:space="preserve"> </w:t>
      </w:r>
      <w:r w:rsidR="00782787" w:rsidRPr="00C84AFA">
        <w:rPr>
          <w:lang w:val="ru-RU"/>
        </w:rPr>
        <w:t>Саратовской области</w:t>
      </w:r>
      <w:r w:rsidR="00F95C10" w:rsidRPr="00C84AFA">
        <w:rPr>
          <w:lang w:val="ru-RU"/>
        </w:rPr>
        <w:t xml:space="preserve"> </w:t>
      </w:r>
      <w:r w:rsidRPr="00C84AFA">
        <w:rPr>
          <w:lang w:val="ru-RU"/>
        </w:rPr>
        <w:t>с учетом протокола публичных слушаний по проекту планировки и проекту межевания территории и заключения о результатах публичных слушаний принимает решение об утверждении документации или об отклонении и о направлении ее</w:t>
      </w:r>
      <w:r w:rsidR="00776B4F" w:rsidRPr="00C84AFA">
        <w:rPr>
          <w:lang w:val="ru-RU"/>
        </w:rPr>
        <w:t xml:space="preserve"> </w:t>
      </w:r>
      <w:r w:rsidRPr="00C84AFA">
        <w:rPr>
          <w:lang w:val="ru-RU"/>
        </w:rPr>
        <w:t>на доработку с учетом указанных замечаний.</w:t>
      </w:r>
    </w:p>
    <w:p w:rsidR="00324C6E" w:rsidRPr="00C84AFA" w:rsidRDefault="00324C6E" w:rsidP="001F3881">
      <w:pPr>
        <w:pStyle w:val="afff"/>
        <w:rPr>
          <w:lang w:val="ru-RU"/>
        </w:rPr>
      </w:pPr>
      <w:r w:rsidRPr="00C84AFA">
        <w:rPr>
          <w:lang w:val="ru-RU"/>
        </w:rPr>
        <w:t xml:space="preserve">3.2.8. </w:t>
      </w:r>
      <w:r w:rsidR="008C7B2B" w:rsidRPr="00C84AFA">
        <w:rPr>
          <w:lang w:val="ru-RU"/>
        </w:rPr>
        <w:t xml:space="preserve">На основании документации по планировке территории, утвержденной Главой муниципального образования, Совет </w:t>
      </w:r>
      <w:r w:rsidR="00CE69BF" w:rsidRPr="00C84AFA">
        <w:rPr>
          <w:lang w:val="ru-RU"/>
        </w:rPr>
        <w:t xml:space="preserve">народных </w:t>
      </w:r>
      <w:r w:rsidR="008C7B2B" w:rsidRPr="00C84AFA">
        <w:rPr>
          <w:lang w:val="ru-RU"/>
        </w:rPr>
        <w:t xml:space="preserve">депутатов </w:t>
      </w:r>
      <w:proofErr w:type="spellStart"/>
      <w:r w:rsidR="002B735B">
        <w:rPr>
          <w:lang w:val="ru-RU"/>
        </w:rPr>
        <w:t>Симоновского</w:t>
      </w:r>
      <w:proofErr w:type="spellEnd"/>
      <w:r w:rsidR="001046BF">
        <w:rPr>
          <w:lang w:val="ru-RU"/>
        </w:rPr>
        <w:t xml:space="preserve"> </w:t>
      </w:r>
      <w:r w:rsidR="004C5915" w:rsidRPr="00C84AFA">
        <w:rPr>
          <w:lang w:val="ru-RU"/>
        </w:rPr>
        <w:t xml:space="preserve"> муниципального образования</w:t>
      </w:r>
      <w:r w:rsidR="008C7B2B" w:rsidRPr="00C84AFA">
        <w:rPr>
          <w:lang w:val="ru-RU"/>
        </w:rPr>
        <w:t xml:space="preserve"> вправе вносить изменения в правила землепользования и застройки в части уточнения установленных градостроительным регламентом параметров разрешенного строительства и реконструкции объектов капитального строительства.</w:t>
      </w:r>
    </w:p>
    <w:p w:rsidR="008C7B2B" w:rsidRPr="00C84AFA" w:rsidRDefault="00324C6E" w:rsidP="008C7B2B">
      <w:pPr>
        <w:tabs>
          <w:tab w:val="left" w:pos="9333"/>
        </w:tabs>
        <w:suppressAutoHyphens/>
        <w:spacing w:line="240" w:lineRule="atLeast"/>
        <w:ind w:firstLine="709"/>
        <w:jc w:val="both"/>
        <w:rPr>
          <w:szCs w:val="24"/>
          <w:lang w:val="ru-RU"/>
        </w:rPr>
      </w:pPr>
      <w:r w:rsidRPr="00C84AFA">
        <w:rPr>
          <w:szCs w:val="24"/>
          <w:lang w:val="ru-RU"/>
        </w:rPr>
        <w:t>3.2.9. В случае если физическое или юридическое лицо обращается в орган местного самоуправления о выдаче ему градостроительного плана земельного участка, проведение процедур, предусмотренных частями</w:t>
      </w:r>
      <w:r w:rsidR="00776B4F" w:rsidRPr="00C84AFA">
        <w:rPr>
          <w:szCs w:val="24"/>
          <w:lang w:val="ru-RU"/>
        </w:rPr>
        <w:t xml:space="preserve"> </w:t>
      </w:r>
      <w:r w:rsidRPr="00C84AFA">
        <w:rPr>
          <w:szCs w:val="24"/>
          <w:lang w:val="ru-RU"/>
        </w:rPr>
        <w:t>3.2.1</w:t>
      </w:r>
      <w:r w:rsidR="001F3881" w:rsidRPr="00C84AFA">
        <w:rPr>
          <w:szCs w:val="24"/>
          <w:lang w:val="ru-RU"/>
        </w:rPr>
        <w:t>-</w:t>
      </w:r>
      <w:r w:rsidRPr="00C84AFA">
        <w:rPr>
          <w:szCs w:val="24"/>
          <w:lang w:val="ru-RU"/>
        </w:rPr>
        <w:t xml:space="preserve">3.2.8 настоящей статьи, не требуется. </w:t>
      </w:r>
      <w:r w:rsidR="008C7B2B" w:rsidRPr="00C84AFA">
        <w:rPr>
          <w:szCs w:val="24"/>
          <w:lang w:val="ru-RU"/>
        </w:rPr>
        <w:t xml:space="preserve">Администрация </w:t>
      </w:r>
      <w:r w:rsidR="001046BF">
        <w:rPr>
          <w:szCs w:val="24"/>
          <w:lang w:val="ru-RU"/>
        </w:rPr>
        <w:t>Калининского  муниципального района</w:t>
      </w:r>
      <w:r w:rsidR="008C7B2B" w:rsidRPr="00C84AFA">
        <w:rPr>
          <w:szCs w:val="24"/>
          <w:lang w:val="ru-RU"/>
        </w:rPr>
        <w:t xml:space="preserve"> в течение тридцати дней со дня поступления указанного обращения осуществляет подготовку градостроительного плана земельного участка и утверждает его. Предоставление градостроительного плана земельного участка осуществляется без взимания платы.</w:t>
      </w:r>
    </w:p>
    <w:p w:rsidR="008C7B2B" w:rsidRPr="00C84AFA" w:rsidRDefault="008C7B2B" w:rsidP="008C7B2B">
      <w:pPr>
        <w:tabs>
          <w:tab w:val="left" w:pos="9333"/>
        </w:tabs>
        <w:suppressAutoHyphens/>
        <w:spacing w:line="240" w:lineRule="atLeast"/>
        <w:ind w:firstLine="709"/>
        <w:jc w:val="both"/>
        <w:rPr>
          <w:szCs w:val="24"/>
          <w:lang w:val="ru-RU"/>
        </w:rPr>
      </w:pPr>
      <w:r w:rsidRPr="00C84AFA">
        <w:rPr>
          <w:szCs w:val="24"/>
          <w:lang w:val="ru-RU"/>
        </w:rPr>
        <w:t>3.2.10. В случае если подготовка градостроительного плана земельного участка осуществлялась органом местного самоуправления на основании заявления физического или юридического лица, границы и размер земельного участка определяются с учетом требований Градостроительного и Земельного кодекса. Границы земельного участка устанавливаются с учетом красных линий, границ смежных земельных участков (при их наличии), естественных границ земельных участков.</w:t>
      </w:r>
    </w:p>
    <w:p w:rsidR="00324C6E" w:rsidRPr="00C84AFA" w:rsidRDefault="00324C6E" w:rsidP="00145FBC">
      <w:pPr>
        <w:pStyle w:val="2"/>
        <w:rPr>
          <w:szCs w:val="24"/>
          <w:lang w:val="ru-RU" w:eastAsia="ar-SA"/>
        </w:rPr>
      </w:pPr>
      <w:bookmarkStart w:id="46" w:name="_Toc196878891"/>
      <w:bookmarkStart w:id="47" w:name="_Toc312188787"/>
      <w:r w:rsidRPr="00C84AFA">
        <w:rPr>
          <w:szCs w:val="24"/>
          <w:lang w:val="ru-RU" w:eastAsia="ar-SA"/>
        </w:rPr>
        <w:t>РАЗДЕЛ 4. ПОЛОЖЕНИЕ ОБ ИЗМЕНЕНИИ ВИДОВ И ПАРАМЕТРОВ РАЗРЕШЕННОГО ИСПОЛЬЗОВАНИЯ ЗЕМЕЛЬНЫХ УЧАСТКОВ И ОБЪЕКТОВ КАПИТАЛЬНОГО СТРОИТЕЛЬСТВА</w:t>
      </w:r>
      <w:bookmarkEnd w:id="46"/>
      <w:bookmarkEnd w:id="47"/>
    </w:p>
    <w:p w:rsidR="00324C6E" w:rsidRPr="00C84AFA" w:rsidRDefault="00324C6E" w:rsidP="00145FBC">
      <w:pPr>
        <w:pStyle w:val="3"/>
        <w:rPr>
          <w:szCs w:val="24"/>
          <w:lang w:val="ru-RU" w:eastAsia="ar-SA"/>
        </w:rPr>
      </w:pPr>
      <w:bookmarkStart w:id="48" w:name="_Toc196878892"/>
      <w:bookmarkStart w:id="49" w:name="_Toc312188788"/>
      <w:r w:rsidRPr="00C84AFA">
        <w:rPr>
          <w:szCs w:val="24"/>
          <w:lang w:val="ru-RU" w:eastAsia="ar-SA"/>
        </w:rPr>
        <w:t>Статья 4.1. Виды разрешенного использования земельных участков и объектов капитального строительства</w:t>
      </w:r>
      <w:bookmarkEnd w:id="48"/>
      <w:bookmarkEnd w:id="49"/>
    </w:p>
    <w:p w:rsidR="00324C6E" w:rsidRPr="00C84AFA" w:rsidRDefault="00324C6E" w:rsidP="001F3881">
      <w:pPr>
        <w:pStyle w:val="afff"/>
        <w:rPr>
          <w:lang w:val="ru-RU"/>
        </w:rPr>
      </w:pPr>
      <w:r w:rsidRPr="00C84AFA">
        <w:rPr>
          <w:lang w:val="ru-RU"/>
        </w:rPr>
        <w:t>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r w:rsidRPr="00C84AFA">
        <w:rPr>
          <w:vertAlign w:val="superscript"/>
          <w:lang w:val="ru-RU"/>
        </w:rPr>
        <w:footnoteReference w:id="49"/>
      </w:r>
    </w:p>
    <w:p w:rsidR="00324C6E" w:rsidRPr="00C84AFA" w:rsidRDefault="00324C6E" w:rsidP="001F3881">
      <w:pPr>
        <w:pStyle w:val="afff"/>
        <w:rPr>
          <w:lang w:val="ru-RU"/>
        </w:rPr>
      </w:pPr>
      <w:r w:rsidRPr="00C84AFA">
        <w:rPr>
          <w:lang w:val="ru-RU"/>
        </w:rPr>
        <w:t>Виды разрешенного использования – виды деятельности, осуществление которых на земельном участке и в расположенных на нем объектах разрешено при соблюдении иных установленных в соответствии с законодательством требований, включая сервитуты.</w:t>
      </w:r>
    </w:p>
    <w:p w:rsidR="00324C6E" w:rsidRPr="00C84AFA" w:rsidRDefault="00324C6E" w:rsidP="001F3881">
      <w:pPr>
        <w:pStyle w:val="afff"/>
        <w:rPr>
          <w:lang w:val="ru-RU"/>
        </w:rPr>
      </w:pPr>
      <w:r w:rsidRPr="00C84AFA">
        <w:rPr>
          <w:lang w:val="ru-RU"/>
        </w:rPr>
        <w:t>4.1.1.</w:t>
      </w:r>
      <w:r w:rsidR="001F3881" w:rsidRPr="00C84AFA">
        <w:rPr>
          <w:lang w:val="ru-RU"/>
        </w:rPr>
        <w:t xml:space="preserve"> </w:t>
      </w:r>
      <w:r w:rsidRPr="00C84AFA">
        <w:rPr>
          <w:lang w:val="ru-RU"/>
        </w:rPr>
        <w:t>Разрешенным считается такое использование недвижимости, которое соответствует:</w:t>
      </w:r>
    </w:p>
    <w:p w:rsidR="00324C6E" w:rsidRPr="00C84AFA" w:rsidRDefault="00324C6E" w:rsidP="001F3881">
      <w:pPr>
        <w:pStyle w:val="afff"/>
        <w:numPr>
          <w:ilvl w:val="0"/>
          <w:numId w:val="120"/>
        </w:numPr>
        <w:ind w:left="567" w:hanging="283"/>
        <w:rPr>
          <w:lang w:val="ru-RU"/>
        </w:rPr>
      </w:pPr>
      <w:r w:rsidRPr="00C84AFA">
        <w:rPr>
          <w:lang w:val="ru-RU"/>
        </w:rPr>
        <w:lastRenderedPageBreak/>
        <w:t>градостроительным регламентам по видам разрешенного использования недвижимости для соответствующей зоны, обозначенной на карте градостроительного зонирования.</w:t>
      </w:r>
    </w:p>
    <w:p w:rsidR="00324C6E" w:rsidRPr="00C84AFA" w:rsidRDefault="00324C6E" w:rsidP="001F3881">
      <w:pPr>
        <w:pStyle w:val="afff"/>
        <w:numPr>
          <w:ilvl w:val="0"/>
          <w:numId w:val="120"/>
        </w:numPr>
        <w:ind w:left="567" w:hanging="283"/>
        <w:rPr>
          <w:lang w:val="ru-RU"/>
        </w:rPr>
      </w:pPr>
      <w:r w:rsidRPr="00C84AFA">
        <w:rPr>
          <w:lang w:val="ru-RU"/>
        </w:rPr>
        <w:t>обязательным требованиям надежности и безопасности объектов, содержащимся в строительных, противопожарных, иных нормах и правилах;</w:t>
      </w:r>
    </w:p>
    <w:p w:rsidR="00324C6E" w:rsidRPr="00C84AFA" w:rsidRDefault="00324C6E" w:rsidP="001F3881">
      <w:pPr>
        <w:pStyle w:val="afff"/>
        <w:numPr>
          <w:ilvl w:val="0"/>
          <w:numId w:val="120"/>
        </w:numPr>
        <w:ind w:left="567" w:hanging="283"/>
        <w:rPr>
          <w:lang w:val="ru-RU"/>
        </w:rPr>
      </w:pPr>
      <w:r w:rsidRPr="00C84AFA">
        <w:rPr>
          <w:lang w:val="ru-RU"/>
        </w:rPr>
        <w:t>публичным сервитутам, иным документально зафиксированным ограничениям на использование недвижимости (включая договоры об установлении сервитутов, иные документы).</w:t>
      </w:r>
    </w:p>
    <w:p w:rsidR="00324C6E" w:rsidRPr="00C84AFA" w:rsidRDefault="00324C6E" w:rsidP="001F3881">
      <w:pPr>
        <w:pStyle w:val="afff"/>
        <w:rPr>
          <w:lang w:val="ru-RU"/>
        </w:rPr>
      </w:pPr>
      <w:r w:rsidRPr="00C84AFA">
        <w:rPr>
          <w:lang w:val="ru-RU"/>
        </w:rPr>
        <w:t>Списки разрешенного использования включают те виды деятельности, которые не конфликтуют между собой, не нарушают интересов соседства и не приводят к снижению стоимости соседней недвижимости или к осложнению деятельности (проживания) на соседнем участке.</w:t>
      </w:r>
    </w:p>
    <w:p w:rsidR="00324C6E" w:rsidRPr="00C84AFA" w:rsidRDefault="00324C6E" w:rsidP="001F3881">
      <w:pPr>
        <w:pStyle w:val="afff"/>
        <w:rPr>
          <w:lang w:val="ru-RU"/>
        </w:rPr>
      </w:pPr>
      <w:r w:rsidRPr="00C84AFA">
        <w:rPr>
          <w:lang w:val="ru-RU"/>
        </w:rPr>
        <w:t>4.1.2.</w:t>
      </w:r>
      <w:r w:rsidR="001F3881" w:rsidRPr="00C84AFA">
        <w:rPr>
          <w:lang w:val="ru-RU"/>
        </w:rPr>
        <w:t xml:space="preserve"> </w:t>
      </w:r>
      <w:r w:rsidRPr="00C84AFA">
        <w:rPr>
          <w:lang w:val="ru-RU"/>
        </w:rPr>
        <w:t>Виды разрешенного использования земельных участков и объектов капитального строительства включают:</w:t>
      </w:r>
    </w:p>
    <w:p w:rsidR="00324C6E" w:rsidRPr="00C84AFA" w:rsidRDefault="00324C6E" w:rsidP="001F3881">
      <w:pPr>
        <w:pStyle w:val="afff"/>
        <w:rPr>
          <w:lang w:val="ru-RU"/>
        </w:rPr>
      </w:pPr>
      <w:r w:rsidRPr="00C84AFA">
        <w:rPr>
          <w:lang w:val="ru-RU"/>
        </w:rPr>
        <w:t>1) основные виды разрешенного использования;</w:t>
      </w:r>
    </w:p>
    <w:p w:rsidR="00324C6E" w:rsidRPr="00C84AFA" w:rsidRDefault="00324C6E" w:rsidP="001F3881">
      <w:pPr>
        <w:pStyle w:val="afff"/>
        <w:rPr>
          <w:lang w:val="ru-RU"/>
        </w:rPr>
      </w:pPr>
      <w:r w:rsidRPr="00C84AFA">
        <w:rPr>
          <w:lang w:val="ru-RU"/>
        </w:rPr>
        <w:t>2) условно разрешенные виды использования;</w:t>
      </w:r>
    </w:p>
    <w:p w:rsidR="00324C6E" w:rsidRPr="00C84AFA" w:rsidRDefault="00324C6E" w:rsidP="001F3881">
      <w:pPr>
        <w:pStyle w:val="afff"/>
        <w:rPr>
          <w:lang w:val="ru-RU"/>
        </w:rPr>
      </w:pPr>
      <w:r w:rsidRPr="00C84AFA">
        <w:rPr>
          <w:lang w:val="ru-RU"/>
        </w:rPr>
        <w:t>3) вспомогательные виды разрешенного использования.</w:t>
      </w:r>
      <w:r w:rsidRPr="00C84AFA">
        <w:rPr>
          <w:vertAlign w:val="superscript"/>
          <w:lang w:val="ru-RU"/>
        </w:rPr>
        <w:footnoteReference w:id="50"/>
      </w:r>
    </w:p>
    <w:p w:rsidR="00324C6E" w:rsidRPr="00C84AFA" w:rsidRDefault="00324C6E" w:rsidP="001F3881">
      <w:pPr>
        <w:pStyle w:val="afff"/>
        <w:rPr>
          <w:lang w:val="ru-RU"/>
        </w:rPr>
      </w:pPr>
      <w:r w:rsidRPr="00C84AFA">
        <w:rPr>
          <w:lang w:val="ru-RU"/>
        </w:rPr>
        <w:t>Основные виды разрешенного использования недвижимости – те, которые при условии соблюдения строительных норм и стандартов безопасности, правил пожарной безопасности, иных обязательных требований не могут быть запрещены.</w:t>
      </w:r>
    </w:p>
    <w:p w:rsidR="00324C6E" w:rsidRPr="00C84AFA" w:rsidRDefault="00324C6E" w:rsidP="001F3881">
      <w:pPr>
        <w:pStyle w:val="afff"/>
        <w:rPr>
          <w:lang w:val="ru-RU"/>
        </w:rPr>
      </w:pPr>
      <w:r w:rsidRPr="00C84AFA">
        <w:rPr>
          <w:lang w:val="ru-RU"/>
        </w:rPr>
        <w:t>Условно разрешенные виды использования – те виды использования, для которых необходимо получение специальных согласований посредством публичных слушаний в порядке, установленном правилами землепользования и застройки.</w:t>
      </w:r>
    </w:p>
    <w:p w:rsidR="00324C6E" w:rsidRPr="00C84AFA" w:rsidRDefault="00324C6E" w:rsidP="001F3881">
      <w:pPr>
        <w:pStyle w:val="afff"/>
        <w:rPr>
          <w:lang w:val="ru-RU"/>
        </w:rPr>
      </w:pPr>
      <w:r w:rsidRPr="00C84AFA">
        <w:rPr>
          <w:lang w:val="ru-RU"/>
        </w:rPr>
        <w:t>Вспомогательные виды разрешенного использования</w:t>
      </w:r>
      <w:r w:rsidR="00776B4F" w:rsidRPr="00C84AFA">
        <w:rPr>
          <w:lang w:val="ru-RU"/>
        </w:rPr>
        <w:t xml:space="preserve"> – </w:t>
      </w:r>
      <w:r w:rsidRPr="00C84AFA">
        <w:rPr>
          <w:lang w:val="ru-RU"/>
        </w:rPr>
        <w:t>допустимые только в качестве дополнительных видов по отношению к основным видам разрешенного использования и условно разрешенным видам использования и осуществляемые совместно с ними. При отсутствии на земельном участке основного вида использования сопутствующий вид использования не разрешается.</w:t>
      </w:r>
    </w:p>
    <w:p w:rsidR="00324C6E" w:rsidRPr="00C84AFA" w:rsidRDefault="00324C6E" w:rsidP="001F3881">
      <w:pPr>
        <w:pStyle w:val="afff"/>
        <w:rPr>
          <w:lang w:val="ru-RU"/>
        </w:rPr>
      </w:pPr>
      <w:r w:rsidRPr="00C84AFA">
        <w:rPr>
          <w:lang w:val="ru-RU"/>
        </w:rPr>
        <w:t>4.1.3.</w:t>
      </w:r>
      <w:r w:rsidR="005705E9" w:rsidRPr="00C84AFA">
        <w:rPr>
          <w:lang w:val="ru-RU"/>
        </w:rPr>
        <w:t xml:space="preserve"> </w:t>
      </w:r>
      <w:r w:rsidRPr="00C84AFA">
        <w:rPr>
          <w:lang w:val="ru-RU"/>
        </w:rPr>
        <w:t>Основные</w:t>
      </w:r>
      <w:r w:rsidR="00776B4F" w:rsidRPr="00C84AFA">
        <w:rPr>
          <w:lang w:val="ru-RU"/>
        </w:rPr>
        <w:t xml:space="preserve"> </w:t>
      </w:r>
      <w:r w:rsidRPr="00C84AFA">
        <w:rPr>
          <w:lang w:val="ru-RU"/>
        </w:rPr>
        <w:t>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согласований.</w:t>
      </w:r>
      <w:r w:rsidRPr="00C84AFA">
        <w:rPr>
          <w:vertAlign w:val="superscript"/>
          <w:lang w:val="ru-RU"/>
        </w:rPr>
        <w:footnoteReference w:id="51"/>
      </w:r>
    </w:p>
    <w:p w:rsidR="00324C6E" w:rsidRPr="00C84AFA" w:rsidRDefault="00324C6E" w:rsidP="001F3881">
      <w:pPr>
        <w:pStyle w:val="afff"/>
        <w:rPr>
          <w:lang w:val="ru-RU"/>
        </w:rPr>
      </w:pPr>
      <w:r w:rsidRPr="00C84AFA">
        <w:rPr>
          <w:lang w:val="ru-RU"/>
        </w:rPr>
        <w:t>Для условно разрешенных видов использования необходимо получение специальных согласований в порядке публичных слушаний.</w:t>
      </w:r>
    </w:p>
    <w:p w:rsidR="00324C6E" w:rsidRPr="00C84AFA" w:rsidRDefault="00324C6E" w:rsidP="001F3881">
      <w:pPr>
        <w:pStyle w:val="afff"/>
        <w:rPr>
          <w:lang w:val="ru-RU"/>
        </w:rPr>
      </w:pPr>
      <w:r w:rsidRPr="00C84AFA">
        <w:rPr>
          <w:lang w:val="ru-RU"/>
        </w:rPr>
        <w:t>Виды использования недвижимости, отсутствующие в списках разрешенных, являются неразрешенными для соответствующей зоны и не могут быть разрешены, в том числе и по процедурам специальных согласований посредством публичных слушаний.</w:t>
      </w:r>
    </w:p>
    <w:p w:rsidR="00324C6E" w:rsidRPr="00C84AFA" w:rsidRDefault="00324C6E" w:rsidP="001F3881">
      <w:pPr>
        <w:pStyle w:val="afff"/>
        <w:rPr>
          <w:lang w:val="ru-RU"/>
        </w:rPr>
      </w:pPr>
      <w:r w:rsidRPr="00C84AFA">
        <w:rPr>
          <w:lang w:val="ru-RU"/>
        </w:rPr>
        <w:t>Для каждой зоны устанавливаются, как правило, несколько видов разрешенного использования недвижимости.</w:t>
      </w:r>
    </w:p>
    <w:p w:rsidR="00324C6E" w:rsidRPr="00C84AFA" w:rsidRDefault="00324C6E" w:rsidP="001F3881">
      <w:pPr>
        <w:pStyle w:val="afff"/>
        <w:rPr>
          <w:lang w:val="ru-RU"/>
        </w:rPr>
      </w:pPr>
      <w:r w:rsidRPr="00C84AFA">
        <w:rPr>
          <w:lang w:val="ru-RU"/>
        </w:rPr>
        <w:t>Инженерно-технические объекты, сооружения и коммуникации, обеспечивающие реализацию разрешенного использования для отдельных земельных участков (</w:t>
      </w:r>
      <w:proofErr w:type="spellStart"/>
      <w:r w:rsidRPr="00C84AFA">
        <w:rPr>
          <w:lang w:val="ru-RU"/>
        </w:rPr>
        <w:t>электр</w:t>
      </w:r>
      <w:proofErr w:type="gramStart"/>
      <w:r w:rsidRPr="00C84AFA">
        <w:rPr>
          <w:lang w:val="ru-RU"/>
        </w:rPr>
        <w:t>о</w:t>
      </w:r>
      <w:proofErr w:type="spellEnd"/>
      <w:r w:rsidRPr="00C84AFA">
        <w:rPr>
          <w:lang w:val="ru-RU"/>
        </w:rPr>
        <w:t>-</w:t>
      </w:r>
      <w:proofErr w:type="gramEnd"/>
      <w:r w:rsidRPr="00C84AFA">
        <w:rPr>
          <w:lang w:val="ru-RU"/>
        </w:rPr>
        <w:t xml:space="preserve">, </w:t>
      </w:r>
      <w:proofErr w:type="spellStart"/>
      <w:r w:rsidRPr="00C84AFA">
        <w:rPr>
          <w:lang w:val="ru-RU"/>
        </w:rPr>
        <w:t>водообеспечение</w:t>
      </w:r>
      <w:proofErr w:type="spellEnd"/>
      <w:r w:rsidRPr="00C84AFA">
        <w:rPr>
          <w:lang w:val="ru-RU"/>
        </w:rPr>
        <w:t xml:space="preserve">, </w:t>
      </w:r>
      <w:proofErr w:type="spellStart"/>
      <w:r w:rsidRPr="00C84AFA">
        <w:rPr>
          <w:lang w:val="ru-RU"/>
        </w:rPr>
        <w:t>канализование</w:t>
      </w:r>
      <w:proofErr w:type="spellEnd"/>
      <w:r w:rsidRPr="00C84AFA">
        <w:rPr>
          <w:lang w:val="ru-RU"/>
        </w:rPr>
        <w:t>, телефонизация и т.д.), являются всегда разрешенными при условии соответствия строительным и противопожарным нормам и правилам, технологическим стандартам безопасности.</w:t>
      </w:r>
    </w:p>
    <w:p w:rsidR="00324C6E" w:rsidRPr="00C84AFA" w:rsidRDefault="00324C6E" w:rsidP="001F3881">
      <w:pPr>
        <w:pStyle w:val="afff"/>
        <w:rPr>
          <w:lang w:val="ru-RU"/>
        </w:rPr>
      </w:pPr>
      <w:r w:rsidRPr="00C84AFA">
        <w:rPr>
          <w:lang w:val="ru-RU"/>
        </w:rPr>
        <w:t xml:space="preserve">Объекты, сооружения, предназначенные для инженерно-технического обеспечения функционирования объектов недвижимости в масштабах одного или нескольких кварталов застройки, расположение которых требует отдельного земельного участка, </w:t>
      </w:r>
      <w:r w:rsidRPr="00C84AFA">
        <w:rPr>
          <w:lang w:val="ru-RU"/>
        </w:rPr>
        <w:lastRenderedPageBreak/>
        <w:t>являются объектами, для которых необходимо получение специальных согласований посредством публичных слушаний.</w:t>
      </w:r>
    </w:p>
    <w:p w:rsidR="00324C6E" w:rsidRPr="00C84AFA" w:rsidRDefault="00324C6E" w:rsidP="00145FBC">
      <w:pPr>
        <w:pStyle w:val="3"/>
        <w:rPr>
          <w:szCs w:val="24"/>
          <w:lang w:val="ru-RU" w:eastAsia="ar-SA"/>
        </w:rPr>
      </w:pPr>
      <w:bookmarkStart w:id="50" w:name="_Toc196878893"/>
      <w:bookmarkStart w:id="51" w:name="_Toc312188789"/>
      <w:r w:rsidRPr="00C84AFA">
        <w:rPr>
          <w:szCs w:val="24"/>
          <w:lang w:val="ru-RU" w:eastAsia="ar-SA"/>
        </w:rPr>
        <w:t>Статья 4.2. Изменение одного вида разрешенного использования на другой вид разрешенного использования земельных участков и других объектов недвижимости</w:t>
      </w:r>
      <w:bookmarkEnd w:id="50"/>
      <w:bookmarkEnd w:id="51"/>
    </w:p>
    <w:p w:rsidR="00324C6E" w:rsidRPr="00C84AFA" w:rsidRDefault="00324C6E" w:rsidP="001F3881">
      <w:pPr>
        <w:pStyle w:val="afff"/>
        <w:rPr>
          <w:lang w:val="ru-RU"/>
        </w:rPr>
      </w:pPr>
      <w:r w:rsidRPr="00C84AFA">
        <w:rPr>
          <w:rFonts w:cs="Arial"/>
          <w:lang w:val="ru-RU"/>
        </w:rPr>
        <w:t>4.2.1.</w:t>
      </w:r>
      <w:r w:rsidR="00776B4F" w:rsidRPr="00C84AFA">
        <w:rPr>
          <w:rFonts w:cs="Arial"/>
          <w:lang w:val="ru-RU"/>
        </w:rPr>
        <w:t xml:space="preserve"> </w:t>
      </w:r>
      <w:r w:rsidRPr="00C84AFA">
        <w:rPr>
          <w:rFonts w:cs="Arial"/>
          <w:lang w:val="ru-RU"/>
        </w:rPr>
        <w:t>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r w:rsidRPr="00C84AFA">
        <w:rPr>
          <w:rFonts w:cs="Arial"/>
          <w:vertAlign w:val="superscript"/>
          <w:lang w:val="ru-RU"/>
        </w:rPr>
        <w:footnoteReference w:id="52"/>
      </w:r>
    </w:p>
    <w:p w:rsidR="00324C6E" w:rsidRPr="00C84AFA" w:rsidRDefault="00324C6E" w:rsidP="001F3881">
      <w:pPr>
        <w:pStyle w:val="afff"/>
        <w:rPr>
          <w:lang w:val="ru-RU"/>
        </w:rPr>
      </w:pPr>
      <w:r w:rsidRPr="00C84AFA">
        <w:rPr>
          <w:lang w:val="ru-RU"/>
        </w:rPr>
        <w:t xml:space="preserve">Решение об изменении одного вида разрешенного использования земельных </w:t>
      </w:r>
      <w:r w:rsidRPr="00C84AFA">
        <w:rPr>
          <w:rFonts w:cs="Arial"/>
          <w:lang w:val="ru-RU"/>
        </w:rPr>
        <w:t>участков и объектов капитального</w:t>
      </w:r>
      <w:r w:rsidR="00776B4F" w:rsidRPr="00C84AFA">
        <w:rPr>
          <w:rFonts w:cs="Arial"/>
          <w:lang w:val="ru-RU"/>
        </w:rPr>
        <w:t xml:space="preserve"> </w:t>
      </w:r>
      <w:r w:rsidRPr="00C84AFA">
        <w:rPr>
          <w:rFonts w:cs="Arial"/>
          <w:lang w:val="ru-RU"/>
        </w:rPr>
        <w:t xml:space="preserve">строительства на другой вид такого использования принимается </w:t>
      </w:r>
      <w:r w:rsidR="008331D7">
        <w:rPr>
          <w:rFonts w:cs="Arial"/>
          <w:lang w:val="ru-RU"/>
        </w:rPr>
        <w:t xml:space="preserve">Главой администрации </w:t>
      </w:r>
      <w:proofErr w:type="spellStart"/>
      <w:r w:rsidR="002B735B">
        <w:rPr>
          <w:rFonts w:cs="Arial"/>
          <w:lang w:val="ru-RU"/>
        </w:rPr>
        <w:t>Симоновского</w:t>
      </w:r>
      <w:proofErr w:type="spellEnd"/>
      <w:r w:rsidR="008331D7">
        <w:rPr>
          <w:rFonts w:cs="Arial"/>
          <w:lang w:val="ru-RU"/>
        </w:rPr>
        <w:t xml:space="preserve">  </w:t>
      </w:r>
      <w:r w:rsidR="004C5915" w:rsidRPr="00C84AFA">
        <w:rPr>
          <w:rFonts w:cs="Arial"/>
          <w:lang w:val="ru-RU"/>
        </w:rPr>
        <w:t>муниципального образования</w:t>
      </w:r>
      <w:r w:rsidR="00F95C10" w:rsidRPr="00C84AFA">
        <w:rPr>
          <w:rFonts w:cs="Arial"/>
          <w:lang w:val="ru-RU"/>
        </w:rPr>
        <w:t xml:space="preserve"> </w:t>
      </w:r>
      <w:r w:rsidRPr="00C84AFA">
        <w:rPr>
          <w:rFonts w:cs="Arial"/>
          <w:lang w:val="ru-RU"/>
        </w:rPr>
        <w:t>с учетом</w:t>
      </w:r>
      <w:r w:rsidRPr="00C84AFA">
        <w:rPr>
          <w:lang w:val="ru-RU"/>
        </w:rPr>
        <w:t xml:space="preserve"> публичных слушаний.</w:t>
      </w:r>
    </w:p>
    <w:p w:rsidR="00324C6E" w:rsidRPr="00C84AFA" w:rsidRDefault="00324C6E" w:rsidP="001F3881">
      <w:pPr>
        <w:pStyle w:val="afff"/>
        <w:rPr>
          <w:lang w:val="ru-RU"/>
        </w:rPr>
      </w:pPr>
      <w:r w:rsidRPr="00C84AFA">
        <w:rPr>
          <w:lang w:val="ru-RU"/>
        </w:rPr>
        <w:t>4.2.2. Правом на изменение одного вида на другой вид разрешенного использования земельных участков и иных объектов недвижимости обладают:</w:t>
      </w:r>
    </w:p>
    <w:p w:rsidR="00324C6E" w:rsidRPr="00C84AFA" w:rsidRDefault="00324C6E" w:rsidP="001F3881">
      <w:pPr>
        <w:pStyle w:val="afff"/>
        <w:rPr>
          <w:lang w:val="ru-RU"/>
        </w:rPr>
      </w:pPr>
      <w:r w:rsidRPr="00C84AFA">
        <w:rPr>
          <w:lang w:val="ru-RU"/>
        </w:rPr>
        <w:t>1) собственники земельных участков, являющиеся одновременно собственниками расположенных на этих участках зданий, строений, сооружений;</w:t>
      </w:r>
    </w:p>
    <w:p w:rsidR="00324C6E" w:rsidRPr="00C84AFA" w:rsidRDefault="00324C6E" w:rsidP="001F3881">
      <w:pPr>
        <w:pStyle w:val="afff"/>
        <w:rPr>
          <w:lang w:val="ru-RU"/>
        </w:rPr>
      </w:pPr>
      <w:r w:rsidRPr="00C84AFA">
        <w:rPr>
          <w:lang w:val="ru-RU"/>
        </w:rPr>
        <w:t>2) собственники зданий, строений, сооружений, владеющие земельными участками на праве аренды;</w:t>
      </w:r>
    </w:p>
    <w:p w:rsidR="00324C6E" w:rsidRPr="00C84AFA" w:rsidRDefault="00324C6E" w:rsidP="001F3881">
      <w:pPr>
        <w:pStyle w:val="afff"/>
        <w:rPr>
          <w:lang w:val="ru-RU"/>
        </w:rPr>
      </w:pPr>
      <w:r w:rsidRPr="00C84AFA">
        <w:rPr>
          <w:lang w:val="ru-RU"/>
        </w:rPr>
        <w:t xml:space="preserve">3) лица, владеющие земельными участками на праве аренды, срок которой согласно договору аренды составляет не менее пяти лет (за исключением земельных участков, предоставленных для конкретного вида целевого использования из состава земель общего пользования); </w:t>
      </w:r>
    </w:p>
    <w:p w:rsidR="00324C6E" w:rsidRPr="00C84AFA" w:rsidRDefault="00324C6E" w:rsidP="001F3881">
      <w:pPr>
        <w:pStyle w:val="afff"/>
        <w:rPr>
          <w:lang w:val="ru-RU"/>
        </w:rPr>
      </w:pPr>
      <w:proofErr w:type="gramStart"/>
      <w:r w:rsidRPr="00C84AFA">
        <w:rPr>
          <w:lang w:val="ru-RU"/>
        </w:rPr>
        <w:t>4) лица, владеющие земельными участками на праве аренды, срок которой составляет менее пяти лет, но при наличии в договоре аренды согласия собственника на изменение одного вида на другой вид разрешенного использования земельных участков и иных объектов недвижимости (за исключением земельных участков, предоставленных для конкретного вида целевого использования из состава земель общего пользования);</w:t>
      </w:r>
      <w:proofErr w:type="gramEnd"/>
    </w:p>
    <w:p w:rsidR="00324C6E" w:rsidRPr="00C84AFA" w:rsidRDefault="00324C6E" w:rsidP="001F3881">
      <w:pPr>
        <w:pStyle w:val="afff"/>
        <w:rPr>
          <w:lang w:val="ru-RU"/>
        </w:rPr>
      </w:pPr>
      <w:r w:rsidRPr="00C84AFA">
        <w:rPr>
          <w:lang w:val="ru-RU"/>
        </w:rPr>
        <w:t xml:space="preserve">5) лица, владеющие зданиями, строениями, сооружениями, их частями на праве аренды при наличии в договоре аренды согласия собственника на изменение одного вида на другой вид разрешенного использования объектов недвижимости; </w:t>
      </w:r>
    </w:p>
    <w:p w:rsidR="00324C6E" w:rsidRPr="00C84AFA" w:rsidRDefault="00324C6E" w:rsidP="001F3881">
      <w:pPr>
        <w:pStyle w:val="afff"/>
        <w:rPr>
          <w:lang w:val="ru-RU"/>
        </w:rPr>
      </w:pPr>
      <w:r w:rsidRPr="00C84AFA">
        <w:rPr>
          <w:lang w:val="ru-RU"/>
        </w:rPr>
        <w:t xml:space="preserve">6) собственники квартир в многоквартирных домах – в случаях, когда одновременно имеются следующие условия и соблюдаются следующие требования: </w:t>
      </w:r>
    </w:p>
    <w:p w:rsidR="00324C6E" w:rsidRPr="00C84AFA" w:rsidRDefault="00324C6E" w:rsidP="001F3881">
      <w:pPr>
        <w:pStyle w:val="afff"/>
        <w:rPr>
          <w:lang w:val="ru-RU"/>
        </w:rPr>
      </w:pPr>
      <w:r w:rsidRPr="00C84AFA">
        <w:rPr>
          <w:lang w:val="ru-RU"/>
        </w:rPr>
        <w:t xml:space="preserve">а) многоквартирные дома, расположены в территориальных зонах, где настоящими Правилами предусмотрена возможность изменения жилого назначения расположенных на первых этажах помещений в </w:t>
      </w:r>
      <w:proofErr w:type="gramStart"/>
      <w:r w:rsidRPr="00C84AFA">
        <w:rPr>
          <w:lang w:val="ru-RU"/>
        </w:rPr>
        <w:t>нежилое</w:t>
      </w:r>
      <w:proofErr w:type="gramEnd"/>
      <w:r w:rsidRPr="00C84AFA">
        <w:rPr>
          <w:lang w:val="ru-RU"/>
        </w:rPr>
        <w:t>;</w:t>
      </w:r>
    </w:p>
    <w:p w:rsidR="00324C6E" w:rsidRPr="00C84AFA" w:rsidRDefault="00324C6E" w:rsidP="001F3881">
      <w:pPr>
        <w:pStyle w:val="afff"/>
        <w:rPr>
          <w:lang w:val="ru-RU"/>
        </w:rPr>
      </w:pPr>
      <w:r w:rsidRPr="00C84AFA">
        <w:rPr>
          <w:lang w:val="ru-RU"/>
        </w:rPr>
        <w:t>б) обеспечиваются требования о наличии изолированного входа в такие квартиры, помещения (минуя помещения общего пользования многоквартирных домов);</w:t>
      </w:r>
    </w:p>
    <w:p w:rsidR="00324C6E" w:rsidRPr="00C84AFA" w:rsidRDefault="00324C6E" w:rsidP="001F3881">
      <w:pPr>
        <w:pStyle w:val="afff"/>
        <w:rPr>
          <w:lang w:val="ru-RU"/>
        </w:rPr>
      </w:pPr>
      <w:r w:rsidRPr="00C84AFA">
        <w:rPr>
          <w:lang w:val="ru-RU"/>
        </w:rPr>
        <w:t>в) соблюдаются требования технических регламентов безопасности (а до введения их в действие – требования строительных норм и правил, иных обязательных требований).</w:t>
      </w:r>
    </w:p>
    <w:p w:rsidR="00324C6E" w:rsidRPr="00C84AFA" w:rsidRDefault="00324C6E" w:rsidP="001F3881">
      <w:pPr>
        <w:pStyle w:val="afff"/>
        <w:rPr>
          <w:lang w:val="ru-RU"/>
        </w:rPr>
      </w:pPr>
      <w:r w:rsidRPr="00C84AFA">
        <w:rPr>
          <w:lang w:val="ru-RU"/>
        </w:rPr>
        <w:t>4.2.3. Изменение одного вида на другой вид разрешенного использования земельных участков и иных объектов недвижимости осуществляется при условии:</w:t>
      </w:r>
    </w:p>
    <w:p w:rsidR="00324C6E" w:rsidRPr="00C84AFA" w:rsidRDefault="00324C6E" w:rsidP="001F3881">
      <w:pPr>
        <w:pStyle w:val="afff"/>
        <w:rPr>
          <w:lang w:val="ru-RU"/>
        </w:rPr>
      </w:pPr>
      <w:r w:rsidRPr="00C84AFA">
        <w:rPr>
          <w:lang w:val="ru-RU"/>
        </w:rPr>
        <w:t>1) получения лицом, обладающим правом на изменение одного вида на другой вид разрешенного использования земельных участков и иных объектов недвижимости, специального согласования посредством публичных слушаний в порядке, определенном настоящими Правилами,</w:t>
      </w:r>
      <w:r w:rsidR="00776B4F" w:rsidRPr="00C84AFA">
        <w:rPr>
          <w:lang w:val="ru-RU"/>
        </w:rPr>
        <w:t xml:space="preserve"> – </w:t>
      </w:r>
      <w:r w:rsidRPr="00C84AFA">
        <w:rPr>
          <w:lang w:val="ru-RU"/>
        </w:rPr>
        <w:t xml:space="preserve">в случаях, когда испрашиваемый вид разрешенного использования земельных участков и иных объектов недвижимости является условно разрешенным; </w:t>
      </w:r>
    </w:p>
    <w:p w:rsidR="00324C6E" w:rsidRPr="00C84AFA" w:rsidRDefault="00324C6E" w:rsidP="001F3881">
      <w:pPr>
        <w:pStyle w:val="afff"/>
        <w:rPr>
          <w:lang w:val="ru-RU"/>
        </w:rPr>
      </w:pPr>
      <w:r w:rsidRPr="00C84AFA">
        <w:rPr>
          <w:lang w:val="ru-RU"/>
        </w:rPr>
        <w:lastRenderedPageBreak/>
        <w:t>2) выполнения технических регламентов – в случаях, когда изменение одного вида на другой вид разрешенного использования земельных участков и иных объектов недвижимости связано с необходимостью подготовки проектной документации и получением разрешения на строительство;</w:t>
      </w:r>
    </w:p>
    <w:p w:rsidR="00324C6E" w:rsidRPr="00C84AFA" w:rsidRDefault="00324C6E" w:rsidP="001F3881">
      <w:pPr>
        <w:pStyle w:val="afff"/>
        <w:rPr>
          <w:lang w:val="ru-RU"/>
        </w:rPr>
      </w:pPr>
      <w:proofErr w:type="gramStart"/>
      <w:r w:rsidRPr="00C84AFA">
        <w:rPr>
          <w:lang w:val="ru-RU"/>
        </w:rPr>
        <w:t>3) получения лицом, обладающим правом на изменение одного вида на другой вид разрешенного использования земельных участков и иных объектов недвижимости, заключения о том, что изменение одного вида на другой вид разрешенного использования земельных участков и иных объектов недвижимости не связано с необходимостью подготовки проектной документации и может быть осуществлено без получения разрешения на строительство.</w:t>
      </w:r>
      <w:proofErr w:type="gramEnd"/>
    </w:p>
    <w:p w:rsidR="00324C6E" w:rsidRPr="00C84AFA" w:rsidRDefault="00324C6E" w:rsidP="00145FBC">
      <w:pPr>
        <w:pStyle w:val="3"/>
        <w:rPr>
          <w:szCs w:val="24"/>
          <w:lang w:val="ru-RU" w:eastAsia="ar-SA"/>
        </w:rPr>
      </w:pPr>
      <w:bookmarkStart w:id="52" w:name="_Toc196878894"/>
      <w:bookmarkStart w:id="53" w:name="_Toc312188790"/>
      <w:r w:rsidRPr="00C84AFA">
        <w:rPr>
          <w:szCs w:val="24"/>
          <w:lang w:val="ru-RU" w:eastAsia="ar-SA"/>
        </w:rPr>
        <w:t>Статья 4.3.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52"/>
      <w:bookmarkEnd w:id="53"/>
    </w:p>
    <w:p w:rsidR="00324C6E" w:rsidRPr="00C84AFA" w:rsidRDefault="00324C6E" w:rsidP="001F3881">
      <w:pPr>
        <w:pStyle w:val="afff"/>
        <w:rPr>
          <w:lang w:val="ru-RU"/>
        </w:rPr>
      </w:pPr>
      <w:r w:rsidRPr="00C84AFA">
        <w:rPr>
          <w:lang w:val="ru-RU"/>
        </w:rPr>
        <w:t>4.3.1.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могут включать в себя:</w:t>
      </w:r>
    </w:p>
    <w:p w:rsidR="00324C6E" w:rsidRPr="00C84AFA" w:rsidRDefault="00324C6E" w:rsidP="001F3881">
      <w:pPr>
        <w:pStyle w:val="afff"/>
        <w:numPr>
          <w:ilvl w:val="0"/>
          <w:numId w:val="120"/>
        </w:numPr>
        <w:ind w:left="567" w:hanging="283"/>
        <w:rPr>
          <w:lang w:val="ru-RU"/>
        </w:rPr>
      </w:pPr>
      <w:r w:rsidRPr="00C84AFA">
        <w:rPr>
          <w:lang w:val="ru-RU"/>
        </w:rPr>
        <w:t>предельные (минимальные и (или) максимальные) размеры земельных участков, в том числе их площадь;</w:t>
      </w:r>
    </w:p>
    <w:p w:rsidR="00324C6E" w:rsidRPr="00C84AFA" w:rsidRDefault="00324C6E" w:rsidP="001F3881">
      <w:pPr>
        <w:pStyle w:val="afff"/>
        <w:numPr>
          <w:ilvl w:val="0"/>
          <w:numId w:val="120"/>
        </w:numPr>
        <w:ind w:left="567" w:hanging="283"/>
        <w:rPr>
          <w:lang w:val="ru-RU"/>
        </w:rPr>
      </w:pPr>
      <w:r w:rsidRPr="00C84AFA">
        <w:rPr>
          <w:lang w:val="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324C6E" w:rsidRPr="00C84AFA" w:rsidRDefault="00324C6E" w:rsidP="001F3881">
      <w:pPr>
        <w:pStyle w:val="afff"/>
        <w:numPr>
          <w:ilvl w:val="0"/>
          <w:numId w:val="120"/>
        </w:numPr>
        <w:ind w:left="567" w:hanging="283"/>
        <w:rPr>
          <w:lang w:val="ru-RU"/>
        </w:rPr>
      </w:pPr>
      <w:r w:rsidRPr="00C84AFA">
        <w:rPr>
          <w:lang w:val="ru-RU"/>
        </w:rPr>
        <w:t>предельное количество этажей или предельную высоту зданий, строений, сооружений;</w:t>
      </w:r>
    </w:p>
    <w:p w:rsidR="00324C6E" w:rsidRPr="00C84AFA" w:rsidRDefault="00324C6E" w:rsidP="001F3881">
      <w:pPr>
        <w:pStyle w:val="afff"/>
        <w:numPr>
          <w:ilvl w:val="0"/>
          <w:numId w:val="120"/>
        </w:numPr>
        <w:ind w:left="567" w:hanging="283"/>
        <w:rPr>
          <w:lang w:val="ru-RU"/>
        </w:rPr>
      </w:pPr>
      <w:r w:rsidRPr="00C84AFA">
        <w:rPr>
          <w:lang w:val="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324C6E" w:rsidRPr="00C84AFA" w:rsidRDefault="00324C6E" w:rsidP="001F3881">
      <w:pPr>
        <w:pStyle w:val="afff"/>
        <w:numPr>
          <w:ilvl w:val="0"/>
          <w:numId w:val="120"/>
        </w:numPr>
        <w:ind w:left="567" w:hanging="283"/>
        <w:rPr>
          <w:lang w:val="ru-RU"/>
        </w:rPr>
      </w:pPr>
      <w:r w:rsidRPr="00C84AFA">
        <w:rPr>
          <w:lang w:val="ru-RU"/>
        </w:rPr>
        <w:t>иные показатели.</w:t>
      </w:r>
    </w:p>
    <w:p w:rsidR="00324C6E" w:rsidRPr="00C84AFA" w:rsidRDefault="00324C6E" w:rsidP="001F3881">
      <w:pPr>
        <w:pStyle w:val="afff"/>
        <w:rPr>
          <w:lang w:val="ru-RU"/>
        </w:rPr>
      </w:pPr>
      <w:r w:rsidRPr="00C84AFA">
        <w:rPr>
          <w:lang w:val="ru-RU"/>
        </w:rPr>
        <w:t>4.3.2. Применительно к каждой территориальной зоне устанавливаются указанные в подпункте 4.3.1 настоящей статьи размеры и параметры, их сочетания.</w:t>
      </w:r>
    </w:p>
    <w:p w:rsidR="00324C6E" w:rsidRPr="00C84AFA" w:rsidRDefault="00324C6E" w:rsidP="001F3881">
      <w:pPr>
        <w:pStyle w:val="afff"/>
        <w:rPr>
          <w:rFonts w:cs="Arial"/>
          <w:lang w:val="ru-RU"/>
        </w:rPr>
      </w:pPr>
      <w:r w:rsidRPr="00C84AFA">
        <w:rPr>
          <w:lang w:val="ru-RU"/>
        </w:rPr>
        <w:t xml:space="preserve">4.3.3. В пределах территориальных зон могут устанавливаться </w:t>
      </w:r>
      <w:proofErr w:type="spellStart"/>
      <w:r w:rsidRPr="00C84AFA">
        <w:rPr>
          <w:lang w:val="ru-RU"/>
        </w:rPr>
        <w:t>подзоны</w:t>
      </w:r>
      <w:proofErr w:type="spellEnd"/>
      <w:r w:rsidRPr="00C84AFA">
        <w:rPr>
          <w:lang w:val="ru-RU"/>
        </w:rPr>
        <w:t xml:space="preserve">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w:t>
      </w:r>
      <w:r w:rsidRPr="00C84AFA">
        <w:rPr>
          <w:rFonts w:cs="Arial"/>
          <w:lang w:val="ru-RU"/>
        </w:rPr>
        <w:t xml:space="preserve"> реконструкции объектов капитального строительства и сочетаниями таких размеров и параметров.</w:t>
      </w:r>
      <w:r w:rsidRPr="00C84AFA">
        <w:rPr>
          <w:iCs/>
          <w:vertAlign w:val="superscript"/>
          <w:lang w:val="ru-RU"/>
        </w:rPr>
        <w:footnoteReference w:id="53"/>
      </w:r>
    </w:p>
    <w:p w:rsidR="00324C6E" w:rsidRPr="00C84AFA" w:rsidRDefault="00324C6E" w:rsidP="00145FBC">
      <w:pPr>
        <w:pStyle w:val="3"/>
        <w:rPr>
          <w:szCs w:val="24"/>
          <w:lang w:val="ru-RU" w:eastAsia="ar-SA"/>
        </w:rPr>
      </w:pPr>
      <w:bookmarkStart w:id="54" w:name="_Toc196878895"/>
      <w:bookmarkStart w:id="55" w:name="_Toc312188791"/>
      <w:r w:rsidRPr="00C84AFA">
        <w:rPr>
          <w:szCs w:val="24"/>
          <w:lang w:val="ru-RU" w:eastAsia="ar-SA"/>
        </w:rPr>
        <w:t>Статья 4.4. Порядок предоставления разрешения на условно разрешенный вид использования земельного участка или объекта капитального строительства</w:t>
      </w:r>
      <w:bookmarkEnd w:id="54"/>
      <w:bookmarkEnd w:id="55"/>
    </w:p>
    <w:p w:rsidR="00324C6E" w:rsidRPr="00C84AFA" w:rsidRDefault="00324C6E" w:rsidP="001F3881">
      <w:pPr>
        <w:pStyle w:val="afff"/>
        <w:rPr>
          <w:rFonts w:cs="Arial"/>
          <w:lang w:val="ru-RU"/>
        </w:rPr>
      </w:pPr>
      <w:r w:rsidRPr="00C84AFA">
        <w:rPr>
          <w:rFonts w:cs="Arial"/>
          <w:lang w:val="ru-RU"/>
        </w:rPr>
        <w:t>4.4.1.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w:t>
      </w:r>
      <w:r w:rsidR="00776B4F" w:rsidRPr="00C84AFA">
        <w:rPr>
          <w:rFonts w:cs="Arial"/>
          <w:lang w:val="ru-RU"/>
        </w:rPr>
        <w:t xml:space="preserve"> – </w:t>
      </w:r>
      <w:r w:rsidRPr="00C84AFA">
        <w:rPr>
          <w:rFonts w:cs="Arial"/>
          <w:lang w:val="ru-RU"/>
        </w:rPr>
        <w:t>разрешение на условно разрешенный вид использования), направляет заявление о предоставлении разрешения на условно</w:t>
      </w:r>
      <w:r w:rsidR="00776B4F" w:rsidRPr="00C84AFA">
        <w:rPr>
          <w:rFonts w:cs="Arial"/>
          <w:lang w:val="ru-RU"/>
        </w:rPr>
        <w:t xml:space="preserve"> </w:t>
      </w:r>
      <w:r w:rsidRPr="00C84AFA">
        <w:rPr>
          <w:rFonts w:cs="Arial"/>
          <w:lang w:val="ru-RU"/>
        </w:rPr>
        <w:t>разрешенный вид использования в Комиссию.</w:t>
      </w:r>
    </w:p>
    <w:p w:rsidR="00324C6E" w:rsidRPr="00C84AFA" w:rsidRDefault="00324C6E" w:rsidP="001F3881">
      <w:pPr>
        <w:pStyle w:val="afff"/>
        <w:rPr>
          <w:rFonts w:cs="Arial"/>
          <w:lang w:val="ru-RU"/>
        </w:rPr>
      </w:pPr>
      <w:r w:rsidRPr="00C84AFA">
        <w:rPr>
          <w:rFonts w:cs="Arial"/>
          <w:lang w:val="ru-RU"/>
        </w:rPr>
        <w:t>4.4.2.</w:t>
      </w:r>
      <w:r w:rsidR="005705E9" w:rsidRPr="00C84AFA">
        <w:rPr>
          <w:rFonts w:cs="Arial"/>
          <w:lang w:val="ru-RU"/>
        </w:rPr>
        <w:t xml:space="preserve"> </w:t>
      </w:r>
      <w:r w:rsidRPr="00C84AFA">
        <w:rPr>
          <w:rFonts w:cs="Arial"/>
          <w:lang w:val="ru-RU"/>
        </w:rPr>
        <w:t>Вопрос о предоставлении разрешения на условно разрешенный вид использования подлежит обсуждению на публичных слушаниях. Порядок организации и проведения публичных слушаний определяется Уставом</w:t>
      </w:r>
      <w:r w:rsidR="00776B4F" w:rsidRPr="00C84AFA">
        <w:rPr>
          <w:rFonts w:cs="Arial"/>
          <w:lang w:val="ru-RU"/>
        </w:rPr>
        <w:t xml:space="preserve"> </w:t>
      </w:r>
      <w:proofErr w:type="spellStart"/>
      <w:r w:rsidR="002B735B">
        <w:rPr>
          <w:lang w:val="ru-RU"/>
        </w:rPr>
        <w:t>Симоновского</w:t>
      </w:r>
      <w:proofErr w:type="spellEnd"/>
      <w:r w:rsidR="001046BF">
        <w:rPr>
          <w:lang w:val="ru-RU"/>
        </w:rPr>
        <w:t xml:space="preserve"> </w:t>
      </w:r>
      <w:r w:rsidR="004C5915" w:rsidRPr="00C84AFA">
        <w:rPr>
          <w:lang w:val="ru-RU"/>
        </w:rPr>
        <w:t xml:space="preserve"> муниципального </w:t>
      </w:r>
      <w:r w:rsidR="004C5915" w:rsidRPr="00C84AFA">
        <w:rPr>
          <w:lang w:val="ru-RU"/>
        </w:rPr>
        <w:lastRenderedPageBreak/>
        <w:t>образования</w:t>
      </w:r>
      <w:r w:rsidR="004F249E" w:rsidRPr="00C84AFA">
        <w:rPr>
          <w:lang w:val="ru-RU"/>
        </w:rPr>
        <w:t xml:space="preserve"> </w:t>
      </w:r>
      <w:r w:rsidRPr="00C84AFA">
        <w:rPr>
          <w:rFonts w:cs="Arial"/>
          <w:lang w:val="ru-RU"/>
        </w:rPr>
        <w:t xml:space="preserve">или нормативными правовыми актами представительного органа </w:t>
      </w:r>
      <w:r w:rsidR="00033AEC" w:rsidRPr="00C84AFA">
        <w:rPr>
          <w:rFonts w:cs="Arial"/>
          <w:lang w:val="ru-RU"/>
        </w:rPr>
        <w:t>сельского</w:t>
      </w:r>
      <w:r w:rsidRPr="00C84AFA">
        <w:rPr>
          <w:rFonts w:cs="Arial"/>
          <w:lang w:val="ru-RU"/>
        </w:rPr>
        <w:t xml:space="preserve"> </w:t>
      </w:r>
      <w:r w:rsidR="00055FF4" w:rsidRPr="00C84AFA">
        <w:rPr>
          <w:rFonts w:cs="Arial"/>
          <w:lang w:val="ru-RU"/>
        </w:rPr>
        <w:t>поселения</w:t>
      </w:r>
      <w:r w:rsidRPr="00C84AFA">
        <w:rPr>
          <w:rFonts w:cs="Arial"/>
          <w:lang w:val="ru-RU"/>
        </w:rPr>
        <w:t xml:space="preserve"> с учетом положений настоящей статьи.</w:t>
      </w:r>
    </w:p>
    <w:p w:rsidR="00324C6E" w:rsidRPr="00C84AFA" w:rsidRDefault="00324C6E" w:rsidP="001F3881">
      <w:pPr>
        <w:pStyle w:val="afff"/>
        <w:rPr>
          <w:rFonts w:cs="Arial"/>
          <w:lang w:val="ru-RU"/>
        </w:rPr>
      </w:pPr>
      <w:r w:rsidRPr="00C84AFA">
        <w:rPr>
          <w:rFonts w:cs="Arial"/>
          <w:lang w:val="ru-RU"/>
        </w:rPr>
        <w:t>4.4.3.</w:t>
      </w:r>
      <w:r w:rsidR="005705E9" w:rsidRPr="00C84AFA">
        <w:rPr>
          <w:rFonts w:cs="Arial"/>
          <w:lang w:val="ru-RU"/>
        </w:rPr>
        <w:t xml:space="preserve"> </w:t>
      </w:r>
      <w:r w:rsidRPr="00C84AFA">
        <w:rPr>
          <w:rFonts w:cs="Arial"/>
          <w:lang w:val="ru-RU"/>
        </w:rPr>
        <w:t>Публичные слушания по вопросу предоставления разрешения на условно разрешенный вид использования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которому запрашивается разрешение.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324C6E" w:rsidRPr="00C84AFA" w:rsidRDefault="00324C6E" w:rsidP="001F3881">
      <w:pPr>
        <w:pStyle w:val="afff"/>
        <w:rPr>
          <w:rFonts w:cs="Arial"/>
          <w:lang w:val="ru-RU"/>
        </w:rPr>
      </w:pPr>
      <w:r w:rsidRPr="00C84AFA">
        <w:rPr>
          <w:lang w:val="ru-RU"/>
        </w:rPr>
        <w:t>4.4.4.</w:t>
      </w:r>
      <w:r w:rsidR="005705E9" w:rsidRPr="00C84AFA">
        <w:rPr>
          <w:lang w:val="ru-RU"/>
        </w:rPr>
        <w:t xml:space="preserve"> </w:t>
      </w:r>
      <w:proofErr w:type="gramStart"/>
      <w:r w:rsidRPr="00C84AFA">
        <w:rPr>
          <w:lang w:val="ru-RU"/>
        </w:rPr>
        <w:t xml:space="preserve">На основании заключения о результатах публичных слушаний по вопросу о </w:t>
      </w:r>
      <w:r w:rsidRPr="00C84AFA">
        <w:rPr>
          <w:rFonts w:cs="Arial"/>
          <w:lang w:val="ru-RU"/>
        </w:rPr>
        <w:t xml:space="preserve">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принятия такого решения и направляет их </w:t>
      </w:r>
      <w:r w:rsidR="00B0231F" w:rsidRPr="00C84AFA">
        <w:rPr>
          <w:rFonts w:cs="Arial"/>
          <w:lang w:val="ru-RU"/>
        </w:rPr>
        <w:t>Главе</w:t>
      </w:r>
      <w:r w:rsidR="00C86EF4" w:rsidRPr="00C84AFA">
        <w:rPr>
          <w:rFonts w:cs="Arial"/>
          <w:lang w:val="ru-RU"/>
        </w:rPr>
        <w:t xml:space="preserve"> </w:t>
      </w:r>
      <w:r w:rsidR="001046BF">
        <w:rPr>
          <w:lang w:val="ru-RU"/>
        </w:rPr>
        <w:t>Калининского  муниципального района</w:t>
      </w:r>
      <w:r w:rsidR="00A057D4" w:rsidRPr="00C84AFA">
        <w:rPr>
          <w:rFonts w:cs="Arial"/>
          <w:lang w:val="ru-RU"/>
        </w:rPr>
        <w:t xml:space="preserve"> </w:t>
      </w:r>
      <w:r w:rsidR="00782787" w:rsidRPr="00C84AFA">
        <w:rPr>
          <w:rFonts w:cs="Arial"/>
          <w:lang w:val="ru-RU"/>
        </w:rPr>
        <w:t>Саратовской области</w:t>
      </w:r>
      <w:r w:rsidRPr="00C84AFA">
        <w:rPr>
          <w:rFonts w:cs="Arial"/>
          <w:lang w:val="ru-RU"/>
        </w:rPr>
        <w:t>.</w:t>
      </w:r>
      <w:proofErr w:type="gramEnd"/>
    </w:p>
    <w:p w:rsidR="00324C6E" w:rsidRPr="00C84AFA" w:rsidRDefault="00324C6E" w:rsidP="001F3881">
      <w:pPr>
        <w:pStyle w:val="afff"/>
        <w:rPr>
          <w:rFonts w:cs="Arial"/>
          <w:lang w:val="ru-RU"/>
        </w:rPr>
      </w:pPr>
      <w:r w:rsidRPr="00C84AFA">
        <w:rPr>
          <w:rFonts w:cs="Arial"/>
          <w:lang w:val="ru-RU"/>
        </w:rPr>
        <w:t>4.4.5.</w:t>
      </w:r>
      <w:r w:rsidR="00776B4F" w:rsidRPr="00C84AFA">
        <w:rPr>
          <w:rFonts w:cs="Arial"/>
          <w:lang w:val="ru-RU"/>
        </w:rPr>
        <w:t xml:space="preserve"> </w:t>
      </w:r>
      <w:r w:rsidRPr="00C84AFA">
        <w:rPr>
          <w:rFonts w:cs="Arial"/>
          <w:lang w:val="ru-RU"/>
        </w:rPr>
        <w:t>Глава</w:t>
      </w:r>
      <w:r w:rsidR="00C86EF4" w:rsidRPr="00C84AFA">
        <w:rPr>
          <w:rFonts w:cs="Arial"/>
          <w:lang w:val="ru-RU"/>
        </w:rPr>
        <w:t xml:space="preserve"> </w:t>
      </w:r>
      <w:r w:rsidR="001046BF">
        <w:rPr>
          <w:rFonts w:cs="Arial"/>
          <w:lang w:val="ru-RU"/>
        </w:rPr>
        <w:t>Администрации Калининского  муниципального района</w:t>
      </w:r>
      <w:r w:rsidR="00A057D4" w:rsidRPr="00C84AFA">
        <w:rPr>
          <w:rFonts w:cs="Arial"/>
          <w:lang w:val="ru-RU"/>
        </w:rPr>
        <w:t xml:space="preserve"> </w:t>
      </w:r>
      <w:r w:rsidR="00782787" w:rsidRPr="00C84AFA">
        <w:rPr>
          <w:rFonts w:cs="Arial"/>
          <w:lang w:val="ru-RU"/>
        </w:rPr>
        <w:t>Саратовской области</w:t>
      </w:r>
      <w:r w:rsidR="00A057D4" w:rsidRPr="00C84AFA">
        <w:rPr>
          <w:rFonts w:cs="Arial"/>
          <w:lang w:val="ru-RU"/>
        </w:rPr>
        <w:t xml:space="preserve"> </w:t>
      </w:r>
      <w:r w:rsidRPr="00C84AFA">
        <w:rPr>
          <w:rFonts w:cs="Arial"/>
          <w:lang w:val="ru-RU"/>
        </w:rPr>
        <w:t>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w:t>
      </w:r>
    </w:p>
    <w:p w:rsidR="00324C6E" w:rsidRPr="00C84AFA" w:rsidRDefault="00324C6E" w:rsidP="001F3881">
      <w:pPr>
        <w:pStyle w:val="afff"/>
        <w:rPr>
          <w:rFonts w:cs="Arial"/>
          <w:lang w:val="ru-RU"/>
        </w:rPr>
      </w:pPr>
      <w:r w:rsidRPr="00C84AFA">
        <w:rPr>
          <w:rFonts w:cs="Arial"/>
          <w:lang w:val="ru-RU"/>
        </w:rPr>
        <w:t>4.4.6.</w:t>
      </w:r>
      <w:r w:rsidR="005705E9" w:rsidRPr="00C84AFA">
        <w:rPr>
          <w:rFonts w:cs="Arial"/>
          <w:lang w:val="ru-RU"/>
        </w:rPr>
        <w:t xml:space="preserve"> </w:t>
      </w:r>
      <w:proofErr w:type="gramStart"/>
      <w:r w:rsidRPr="00C84AFA">
        <w:rPr>
          <w:rFonts w:cs="Arial"/>
          <w:lang w:val="ru-RU"/>
        </w:rP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w:t>
      </w:r>
      <w:proofErr w:type="gramEnd"/>
      <w:r w:rsidRPr="00C84AFA">
        <w:rPr>
          <w:rFonts w:cs="Arial"/>
          <w:lang w:val="ru-RU"/>
        </w:rPr>
        <w:t xml:space="preserve"> проведения публичных слушаний.</w:t>
      </w:r>
    </w:p>
    <w:p w:rsidR="00324C6E" w:rsidRPr="00C84AFA" w:rsidRDefault="00324C6E" w:rsidP="001F3881">
      <w:pPr>
        <w:pStyle w:val="afff"/>
        <w:rPr>
          <w:lang w:val="ru-RU"/>
        </w:rPr>
      </w:pPr>
      <w:r w:rsidRPr="00C84AFA">
        <w:rPr>
          <w:rFonts w:cs="Arial"/>
          <w:lang w:val="ru-RU"/>
        </w:rPr>
        <w:t>4.4.7.</w:t>
      </w:r>
      <w:r w:rsidR="00776B4F" w:rsidRPr="00C84AFA">
        <w:rPr>
          <w:rFonts w:cs="Arial"/>
          <w:lang w:val="ru-RU"/>
        </w:rPr>
        <w:t xml:space="preserve"> </w:t>
      </w:r>
      <w:r w:rsidRPr="00C84AFA">
        <w:rPr>
          <w:rFonts w:cs="Arial"/>
          <w:lang w:val="ru-RU"/>
        </w:rPr>
        <w:t>Физическое или юридическое лицо вправе оспорить в судебном порядке решение о</w:t>
      </w:r>
      <w:r w:rsidRPr="00C84AFA">
        <w:rPr>
          <w:lang w:val="ru-RU"/>
        </w:rPr>
        <w:t xml:space="preserve"> предоставлении разрешения на условно разрешенный вид использования или об отказе в предоставлении такого разрешения.</w:t>
      </w:r>
      <w:r w:rsidRPr="00C84AFA">
        <w:rPr>
          <w:iCs/>
          <w:vertAlign w:val="superscript"/>
          <w:lang w:val="ru-RU"/>
        </w:rPr>
        <w:footnoteReference w:id="54"/>
      </w:r>
    </w:p>
    <w:p w:rsidR="00324C6E" w:rsidRPr="00C84AFA" w:rsidRDefault="00324C6E" w:rsidP="00145FBC">
      <w:pPr>
        <w:pStyle w:val="3"/>
        <w:rPr>
          <w:szCs w:val="24"/>
          <w:lang w:val="ru-RU" w:eastAsia="ar-SA"/>
        </w:rPr>
      </w:pPr>
      <w:bookmarkStart w:id="56" w:name="_Toc196878896"/>
      <w:bookmarkStart w:id="57" w:name="_Toc312188792"/>
      <w:r w:rsidRPr="00C84AFA">
        <w:rPr>
          <w:szCs w:val="24"/>
          <w:lang w:val="ru-RU" w:eastAsia="ar-SA"/>
        </w:rPr>
        <w:t>Статья 4.5. Отклонение от предельных параметров разрешенного строительства, реконструкции объектов капитального строительства</w:t>
      </w:r>
      <w:bookmarkEnd w:id="56"/>
      <w:bookmarkEnd w:id="57"/>
    </w:p>
    <w:p w:rsidR="00324C6E" w:rsidRPr="00C84AFA" w:rsidRDefault="00324C6E" w:rsidP="001F3881">
      <w:pPr>
        <w:pStyle w:val="afff"/>
        <w:rPr>
          <w:lang w:val="ru-RU"/>
        </w:rPr>
      </w:pPr>
      <w:r w:rsidRPr="00C84AFA">
        <w:rPr>
          <w:lang w:val="ru-RU"/>
        </w:rPr>
        <w:t>4.5.1.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324C6E" w:rsidRPr="00C84AFA" w:rsidRDefault="00324C6E" w:rsidP="001F3881">
      <w:pPr>
        <w:pStyle w:val="afff"/>
        <w:rPr>
          <w:lang w:val="ru-RU"/>
        </w:rPr>
      </w:pPr>
      <w:r w:rsidRPr="00C84AFA">
        <w:rPr>
          <w:lang w:val="ru-RU"/>
        </w:rPr>
        <w:t>4.5.2.</w:t>
      </w:r>
      <w:r w:rsidR="005705E9" w:rsidRPr="00C84AFA">
        <w:rPr>
          <w:lang w:val="ru-RU"/>
        </w:rPr>
        <w:t xml:space="preserve"> </w:t>
      </w:r>
      <w:r w:rsidRPr="00C84AFA">
        <w:rPr>
          <w:lang w:val="ru-RU"/>
        </w:rPr>
        <w:t>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324C6E" w:rsidRPr="00C84AFA" w:rsidRDefault="00324C6E" w:rsidP="001F3881">
      <w:pPr>
        <w:pStyle w:val="afff"/>
        <w:rPr>
          <w:lang w:val="ru-RU"/>
        </w:rPr>
      </w:pPr>
      <w:r w:rsidRPr="00C84AFA">
        <w:rPr>
          <w:lang w:val="ru-RU"/>
        </w:rPr>
        <w:t>4.5.3.</w:t>
      </w:r>
      <w:r w:rsidR="00776B4F" w:rsidRPr="00C84AFA">
        <w:rPr>
          <w:lang w:val="ru-RU"/>
        </w:rPr>
        <w:t xml:space="preserve"> </w:t>
      </w:r>
      <w:r w:rsidRPr="00C84AFA">
        <w:rPr>
          <w:lang w:val="ru-RU"/>
        </w:rPr>
        <w:t>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r w:rsidR="00776B4F" w:rsidRPr="00C84AFA">
        <w:rPr>
          <w:lang w:val="ru-RU"/>
        </w:rPr>
        <w:t xml:space="preserve"> </w:t>
      </w:r>
      <w:r w:rsidRPr="00C84AFA">
        <w:rPr>
          <w:lang w:val="ru-RU"/>
        </w:rPr>
        <w:t>Вопрос о предоставлении разрешения на отклонение от предельных параметров разрешенного строительства, реконструкции капитального строительства подлежит обсуждению на публичных слушаниях.</w:t>
      </w:r>
    </w:p>
    <w:p w:rsidR="00324C6E" w:rsidRPr="00C84AFA" w:rsidRDefault="00324C6E" w:rsidP="001F3881">
      <w:pPr>
        <w:pStyle w:val="afff"/>
        <w:rPr>
          <w:lang w:val="ru-RU"/>
        </w:rPr>
      </w:pPr>
      <w:r w:rsidRPr="00C84AFA">
        <w:rPr>
          <w:lang w:val="ru-RU"/>
        </w:rPr>
        <w:lastRenderedPageBreak/>
        <w:t xml:space="preserve">4.5.4. Глава </w:t>
      </w:r>
      <w:r w:rsidR="001046BF">
        <w:rPr>
          <w:lang w:val="ru-RU"/>
        </w:rPr>
        <w:t>Администрации Калининского  муниципального района</w:t>
      </w:r>
      <w:r w:rsidR="00A057D4" w:rsidRPr="00C84AFA">
        <w:rPr>
          <w:rFonts w:cs="Arial"/>
          <w:lang w:val="ru-RU"/>
        </w:rPr>
        <w:t xml:space="preserve"> </w:t>
      </w:r>
      <w:r w:rsidR="00782787" w:rsidRPr="00C84AFA">
        <w:rPr>
          <w:rFonts w:cs="Arial"/>
          <w:lang w:val="ru-RU"/>
        </w:rPr>
        <w:t>Саратовской области</w:t>
      </w:r>
      <w:r w:rsidR="00A057D4" w:rsidRPr="00C84AFA">
        <w:rPr>
          <w:lang w:val="ru-RU"/>
        </w:rPr>
        <w:t xml:space="preserve"> </w:t>
      </w:r>
      <w:r w:rsidRPr="00C84AFA">
        <w:rPr>
          <w:lang w:val="ru-RU"/>
        </w:rPr>
        <w:t>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принятия решения.</w:t>
      </w:r>
    </w:p>
    <w:p w:rsidR="00324C6E" w:rsidRPr="00C84AFA" w:rsidRDefault="00324C6E" w:rsidP="001F3881">
      <w:pPr>
        <w:pStyle w:val="afff"/>
        <w:rPr>
          <w:lang w:val="ru-RU"/>
        </w:rPr>
      </w:pPr>
      <w:r w:rsidRPr="00C84AFA">
        <w:rPr>
          <w:lang w:val="ru-RU"/>
        </w:rPr>
        <w:t>4.5.5.</w:t>
      </w:r>
      <w:r w:rsidR="00776B4F" w:rsidRPr="00C84AFA">
        <w:rPr>
          <w:lang w:val="ru-RU"/>
        </w:rPr>
        <w:t xml:space="preserve"> </w:t>
      </w:r>
      <w:r w:rsidRPr="00C84AFA">
        <w:rPr>
          <w:lang w:val="ru-RU"/>
        </w:rPr>
        <w:t>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r w:rsidRPr="00C84AFA">
        <w:rPr>
          <w:iCs/>
          <w:vertAlign w:val="superscript"/>
          <w:lang w:val="ru-RU"/>
        </w:rPr>
        <w:footnoteReference w:id="55"/>
      </w:r>
    </w:p>
    <w:p w:rsidR="00324C6E" w:rsidRPr="00C84AFA" w:rsidRDefault="00324C6E" w:rsidP="00145FBC">
      <w:pPr>
        <w:pStyle w:val="3"/>
        <w:rPr>
          <w:szCs w:val="24"/>
          <w:lang w:val="ru-RU" w:eastAsia="ar-SA"/>
        </w:rPr>
      </w:pPr>
      <w:bookmarkStart w:id="58" w:name="_Toc196878897"/>
      <w:bookmarkStart w:id="59" w:name="_Toc312188793"/>
      <w:r w:rsidRPr="00C84AFA">
        <w:rPr>
          <w:szCs w:val="24"/>
          <w:lang w:val="ru-RU" w:eastAsia="ar-SA"/>
        </w:rPr>
        <w:t>Статья 4.6. Установление публичных сервитутов</w:t>
      </w:r>
      <w:bookmarkEnd w:id="58"/>
      <w:bookmarkEnd w:id="59"/>
    </w:p>
    <w:p w:rsidR="00324C6E" w:rsidRPr="00C84AFA" w:rsidRDefault="00324C6E" w:rsidP="001F3881">
      <w:pPr>
        <w:pStyle w:val="afff"/>
        <w:rPr>
          <w:lang w:val="ru-RU"/>
        </w:rPr>
      </w:pPr>
      <w:r w:rsidRPr="00C84AFA">
        <w:rPr>
          <w:lang w:val="ru-RU"/>
        </w:rPr>
        <w:t>4.6.1.</w:t>
      </w:r>
      <w:r w:rsidR="001F3881" w:rsidRPr="00C84AFA">
        <w:rPr>
          <w:lang w:val="ru-RU"/>
        </w:rPr>
        <w:t xml:space="preserve"> </w:t>
      </w:r>
      <w:r w:rsidRPr="00C84AFA">
        <w:rPr>
          <w:lang w:val="ru-RU"/>
        </w:rPr>
        <w:t xml:space="preserve">Органы местного самоуправления </w:t>
      </w:r>
      <w:r w:rsidR="001046BF">
        <w:rPr>
          <w:lang w:val="ru-RU"/>
        </w:rPr>
        <w:t>Калининского  муниципального района</w:t>
      </w:r>
      <w:r w:rsidR="00A057D4" w:rsidRPr="00C84AFA">
        <w:rPr>
          <w:rFonts w:cs="Arial"/>
          <w:lang w:val="ru-RU"/>
        </w:rPr>
        <w:t xml:space="preserve"> </w:t>
      </w:r>
      <w:r w:rsidR="00782787" w:rsidRPr="00C84AFA">
        <w:rPr>
          <w:rFonts w:cs="Arial"/>
          <w:lang w:val="ru-RU"/>
        </w:rPr>
        <w:t>Саратовской области</w:t>
      </w:r>
      <w:r w:rsidR="00A057D4" w:rsidRPr="00C84AFA">
        <w:rPr>
          <w:lang w:val="ru-RU"/>
        </w:rPr>
        <w:t xml:space="preserve"> </w:t>
      </w:r>
      <w:r w:rsidRPr="00C84AFA">
        <w:rPr>
          <w:lang w:val="ru-RU"/>
        </w:rPr>
        <w:t xml:space="preserve">имеют право устанавливать применительно к земельным участкам и иным объектам недвижимости, принадлежащим физическим и юридическим лицам, публичный </w:t>
      </w:r>
      <w:r w:rsidR="004F249E" w:rsidRPr="00C84AFA">
        <w:rPr>
          <w:lang w:val="ru-RU"/>
        </w:rPr>
        <w:br/>
      </w:r>
      <w:r w:rsidRPr="00C84AFA">
        <w:rPr>
          <w:lang w:val="ru-RU"/>
        </w:rPr>
        <w:t>сервитут – ограниченное право пользования объектом недвижимости для третьих лиц в связи с обеспечением общественных нужд:</w:t>
      </w:r>
    </w:p>
    <w:p w:rsidR="00324C6E" w:rsidRPr="00C84AFA" w:rsidRDefault="00324C6E" w:rsidP="001F3881">
      <w:pPr>
        <w:pStyle w:val="afff"/>
        <w:numPr>
          <w:ilvl w:val="0"/>
          <w:numId w:val="120"/>
        </w:numPr>
        <w:ind w:left="567" w:hanging="283"/>
        <w:rPr>
          <w:lang w:val="ru-RU"/>
        </w:rPr>
      </w:pPr>
      <w:r w:rsidRPr="00C84AFA">
        <w:rPr>
          <w:lang w:val="ru-RU"/>
        </w:rPr>
        <w:t>проезда, прохода через земельный участок;</w:t>
      </w:r>
    </w:p>
    <w:p w:rsidR="00324C6E" w:rsidRPr="00C84AFA" w:rsidRDefault="00324C6E" w:rsidP="001F3881">
      <w:pPr>
        <w:pStyle w:val="afff"/>
        <w:numPr>
          <w:ilvl w:val="0"/>
          <w:numId w:val="120"/>
        </w:numPr>
        <w:ind w:left="567" w:hanging="283"/>
        <w:rPr>
          <w:lang w:val="ru-RU"/>
        </w:rPr>
      </w:pPr>
      <w:r w:rsidRPr="00C84AFA">
        <w:rPr>
          <w:lang w:val="ru-RU"/>
        </w:rPr>
        <w:t>прокладки, эксплуатации и ремонта коммунальных, электрических и других линий и сетей, а также объектов транспортной инфраструктуры;</w:t>
      </w:r>
    </w:p>
    <w:p w:rsidR="00324C6E" w:rsidRPr="00C84AFA" w:rsidRDefault="00324C6E" w:rsidP="001F3881">
      <w:pPr>
        <w:pStyle w:val="afff"/>
        <w:numPr>
          <w:ilvl w:val="0"/>
          <w:numId w:val="120"/>
        </w:numPr>
        <w:ind w:left="567" w:hanging="283"/>
        <w:rPr>
          <w:lang w:val="ru-RU"/>
        </w:rPr>
      </w:pPr>
      <w:r w:rsidRPr="00C84AFA">
        <w:rPr>
          <w:lang w:val="ru-RU"/>
        </w:rPr>
        <w:t>размещение межевых и геодезических знаков и подъездов к ним;</w:t>
      </w:r>
    </w:p>
    <w:p w:rsidR="00324C6E" w:rsidRPr="00C84AFA" w:rsidRDefault="00324C6E" w:rsidP="001F3881">
      <w:pPr>
        <w:pStyle w:val="afff"/>
        <w:numPr>
          <w:ilvl w:val="0"/>
          <w:numId w:val="120"/>
        </w:numPr>
        <w:ind w:left="567" w:hanging="283"/>
        <w:rPr>
          <w:lang w:val="ru-RU"/>
        </w:rPr>
      </w:pPr>
      <w:r w:rsidRPr="00C84AFA">
        <w:rPr>
          <w:lang w:val="ru-RU"/>
        </w:rPr>
        <w:t>проведения топографо-геодезических работ на время их проведения;</w:t>
      </w:r>
    </w:p>
    <w:p w:rsidR="00324C6E" w:rsidRPr="00C84AFA" w:rsidRDefault="00324C6E" w:rsidP="001F3881">
      <w:pPr>
        <w:pStyle w:val="afff"/>
        <w:numPr>
          <w:ilvl w:val="0"/>
          <w:numId w:val="120"/>
        </w:numPr>
        <w:ind w:left="567" w:hanging="283"/>
        <w:rPr>
          <w:lang w:val="ru-RU"/>
        </w:rPr>
      </w:pPr>
      <w:r w:rsidRPr="00C84AFA">
        <w:rPr>
          <w:lang w:val="ru-RU"/>
        </w:rPr>
        <w:t>открытого доступа к прибрежной полосе;</w:t>
      </w:r>
    </w:p>
    <w:p w:rsidR="00324C6E" w:rsidRPr="00C84AFA" w:rsidRDefault="00324C6E" w:rsidP="001F3881">
      <w:pPr>
        <w:pStyle w:val="afff"/>
        <w:numPr>
          <w:ilvl w:val="0"/>
          <w:numId w:val="120"/>
        </w:numPr>
        <w:ind w:left="567" w:hanging="283"/>
        <w:rPr>
          <w:lang w:val="ru-RU"/>
        </w:rPr>
      </w:pPr>
      <w:r w:rsidRPr="00C84AFA">
        <w:rPr>
          <w:lang w:val="ru-RU"/>
        </w:rPr>
        <w:t>проведения дренажных работ;</w:t>
      </w:r>
    </w:p>
    <w:p w:rsidR="00324C6E" w:rsidRPr="00C84AFA" w:rsidRDefault="00BB6D88" w:rsidP="001F3881">
      <w:pPr>
        <w:pStyle w:val="afff"/>
        <w:numPr>
          <w:ilvl w:val="0"/>
          <w:numId w:val="120"/>
        </w:numPr>
        <w:ind w:left="567" w:hanging="283"/>
        <w:rPr>
          <w:lang w:val="ru-RU"/>
        </w:rPr>
      </w:pPr>
      <w:r w:rsidRPr="00C84AFA">
        <w:rPr>
          <w:lang w:val="ru-RU"/>
        </w:rPr>
        <w:t>забора (изъятия) водных ресурсов из водных объектов и водопоя</w:t>
      </w:r>
      <w:r w:rsidR="00324C6E" w:rsidRPr="00C84AFA">
        <w:rPr>
          <w:lang w:val="ru-RU"/>
        </w:rPr>
        <w:t>;</w:t>
      </w:r>
    </w:p>
    <w:p w:rsidR="00324C6E" w:rsidRPr="00C84AFA" w:rsidRDefault="00BB6D88" w:rsidP="001F3881">
      <w:pPr>
        <w:pStyle w:val="afff"/>
        <w:numPr>
          <w:ilvl w:val="0"/>
          <w:numId w:val="120"/>
        </w:numPr>
        <w:ind w:left="567" w:hanging="283"/>
        <w:rPr>
          <w:lang w:val="ru-RU"/>
        </w:rPr>
      </w:pPr>
      <w:r w:rsidRPr="00C84AFA">
        <w:rPr>
          <w:lang w:val="ru-RU"/>
        </w:rPr>
        <w:t>прогона сельскохозяйственных животных через земельный участок</w:t>
      </w:r>
      <w:r w:rsidR="00324C6E" w:rsidRPr="00C84AFA">
        <w:rPr>
          <w:lang w:val="ru-RU"/>
        </w:rPr>
        <w:t>;</w:t>
      </w:r>
    </w:p>
    <w:p w:rsidR="00324C6E" w:rsidRPr="00C84AFA" w:rsidRDefault="00BB6D88" w:rsidP="001F3881">
      <w:pPr>
        <w:pStyle w:val="afff"/>
        <w:numPr>
          <w:ilvl w:val="0"/>
          <w:numId w:val="120"/>
        </w:numPr>
        <w:ind w:left="567" w:hanging="283"/>
        <w:rPr>
          <w:lang w:val="ru-RU"/>
        </w:rPr>
      </w:pPr>
      <w:r w:rsidRPr="00C84AFA">
        <w:rPr>
          <w:lang w:val="ru-RU"/>
        </w:rPr>
        <w:t>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r w:rsidR="004F249E" w:rsidRPr="00C84AFA">
        <w:rPr>
          <w:lang w:val="ru-RU"/>
        </w:rPr>
        <w:t>.</w:t>
      </w:r>
      <w:r w:rsidR="00324C6E" w:rsidRPr="00C84AFA">
        <w:rPr>
          <w:vertAlign w:val="superscript"/>
          <w:lang w:val="ru-RU"/>
        </w:rPr>
        <w:footnoteReference w:id="56"/>
      </w:r>
    </w:p>
    <w:p w:rsidR="00324C6E" w:rsidRPr="00C84AFA" w:rsidRDefault="00324C6E" w:rsidP="00045183">
      <w:pPr>
        <w:pStyle w:val="afff"/>
        <w:rPr>
          <w:lang w:val="ru-RU"/>
        </w:rPr>
      </w:pPr>
      <w:r w:rsidRPr="00C84AFA">
        <w:rPr>
          <w:lang w:val="ru-RU"/>
        </w:rPr>
        <w:t>4.6.2. Осуществление сервитута должно быть наименее обременительным для земельного участка, в отношении которого он установлен. В случаях, если установление публичного сервитута приводит к невозможности использования земельного участка, собственник земельного участка, землепользователь, землевладелец вправе требовать изъятия, в том числе путем выкупа, у него данного земельного участка с возмещением органом местного самоуправления, установившим публичный сервитут, убытков или предоставления равноценного земельного участка с возмещением убытков.</w:t>
      </w:r>
    </w:p>
    <w:p w:rsidR="00324C6E" w:rsidRPr="00C84AFA" w:rsidRDefault="00324C6E" w:rsidP="00045183">
      <w:pPr>
        <w:pStyle w:val="afff"/>
        <w:rPr>
          <w:lang w:val="ru-RU"/>
        </w:rPr>
      </w:pPr>
      <w:r w:rsidRPr="00C84AFA">
        <w:rPr>
          <w:lang w:val="ru-RU"/>
        </w:rPr>
        <w:t xml:space="preserve">Сервитуты подлежат государственной регистрации в соответствии с ФЗ </w:t>
      </w:r>
      <w:r w:rsidR="00A56CB4" w:rsidRPr="00C84AFA">
        <w:rPr>
          <w:lang w:val="ru-RU"/>
        </w:rPr>
        <w:t>«</w:t>
      </w:r>
      <w:r w:rsidRPr="00C84AFA">
        <w:rPr>
          <w:lang w:val="ru-RU"/>
        </w:rPr>
        <w:t>О государственной регистрации прав на недвижимое имущество</w:t>
      </w:r>
      <w:r w:rsidR="00A56CB4" w:rsidRPr="00C84AFA">
        <w:rPr>
          <w:lang w:val="ru-RU"/>
        </w:rPr>
        <w:t>»</w:t>
      </w:r>
      <w:r w:rsidR="00BB6D88" w:rsidRPr="00C84AFA">
        <w:rPr>
          <w:lang w:val="ru-RU"/>
        </w:rPr>
        <w:t>.</w:t>
      </w:r>
    </w:p>
    <w:p w:rsidR="00324C6E" w:rsidRPr="00C84AFA" w:rsidRDefault="00324C6E" w:rsidP="00045183">
      <w:pPr>
        <w:pStyle w:val="afff"/>
        <w:rPr>
          <w:lang w:val="ru-RU"/>
        </w:rPr>
      </w:pPr>
      <w:r w:rsidRPr="00C84AFA">
        <w:rPr>
          <w:lang w:val="ru-RU"/>
        </w:rPr>
        <w:t>Сервитут может быть прекращен в виду отпадения оснований, по которому был установлен, путем принятия постановления об отмене сервитута.</w:t>
      </w:r>
    </w:p>
    <w:p w:rsidR="00324C6E" w:rsidRPr="00C84AFA" w:rsidRDefault="00324C6E" w:rsidP="00145FBC">
      <w:pPr>
        <w:pStyle w:val="2"/>
        <w:rPr>
          <w:szCs w:val="24"/>
          <w:lang w:val="ru-RU"/>
        </w:rPr>
      </w:pPr>
      <w:bookmarkStart w:id="60" w:name="_Toc196878898"/>
      <w:bookmarkStart w:id="61" w:name="_Toc312188794"/>
      <w:r w:rsidRPr="00C84AFA">
        <w:rPr>
          <w:szCs w:val="24"/>
          <w:lang w:val="ru-RU"/>
        </w:rPr>
        <w:t>РАЗДЕЛ 5. ФОРМИРОВАНИЕ ЗЕМЕЛЬНЫХ УЧАСТКОВ КАК ОБЪЕКТОВ НЕДВИЖИМОСТИ ПРИ ИХ ПРЕДОСТАВЛЕНИИ ДЛЯ СТРОИТЕЛЬСТВА</w:t>
      </w:r>
      <w:bookmarkEnd w:id="60"/>
      <w:bookmarkEnd w:id="61"/>
    </w:p>
    <w:p w:rsidR="00324C6E" w:rsidRPr="00C84AFA" w:rsidRDefault="00324C6E" w:rsidP="00145FBC">
      <w:pPr>
        <w:pStyle w:val="3"/>
        <w:rPr>
          <w:szCs w:val="24"/>
          <w:lang w:val="ru-RU" w:eastAsia="ar-SA"/>
        </w:rPr>
      </w:pPr>
      <w:bookmarkStart w:id="62" w:name="_Toc196878899"/>
      <w:bookmarkStart w:id="63" w:name="_Toc312188795"/>
      <w:r w:rsidRPr="00C84AFA">
        <w:rPr>
          <w:szCs w:val="24"/>
          <w:lang w:val="ru-RU" w:eastAsia="ar-SA"/>
        </w:rPr>
        <w:t>Статья 5.1. Работы по формированию земельных участков</w:t>
      </w:r>
      <w:bookmarkEnd w:id="62"/>
      <w:bookmarkEnd w:id="63"/>
    </w:p>
    <w:p w:rsidR="00324C6E" w:rsidRPr="00C84AFA" w:rsidRDefault="00324C6E" w:rsidP="00045183">
      <w:pPr>
        <w:pStyle w:val="afff"/>
        <w:rPr>
          <w:lang w:val="ru-RU"/>
        </w:rPr>
      </w:pPr>
      <w:r w:rsidRPr="00C84AFA">
        <w:rPr>
          <w:lang w:val="ru-RU"/>
        </w:rPr>
        <w:t>5.1.1. Земельные участки могут быть предоставлены физическим и юридическим лицам</w:t>
      </w:r>
      <w:r w:rsidR="00776B4F" w:rsidRPr="00C84AFA">
        <w:rPr>
          <w:lang w:val="ru-RU"/>
        </w:rPr>
        <w:t xml:space="preserve"> </w:t>
      </w:r>
      <w:r w:rsidRPr="00C84AFA">
        <w:rPr>
          <w:lang w:val="ru-RU"/>
        </w:rPr>
        <w:t>для целей строительства из земель муниципальной</w:t>
      </w:r>
      <w:r w:rsidR="00776B4F" w:rsidRPr="00C84AFA">
        <w:rPr>
          <w:lang w:val="ru-RU"/>
        </w:rPr>
        <w:t xml:space="preserve"> </w:t>
      </w:r>
      <w:r w:rsidRPr="00C84AFA">
        <w:rPr>
          <w:lang w:val="ru-RU"/>
        </w:rPr>
        <w:t xml:space="preserve">собственности при условии, что </w:t>
      </w:r>
      <w:r w:rsidRPr="00C84AFA">
        <w:rPr>
          <w:lang w:val="ru-RU"/>
        </w:rPr>
        <w:lastRenderedPageBreak/>
        <w:t>на момент передачи эти земельные участки являются сформированными как объекты недвижимости.</w:t>
      </w:r>
    </w:p>
    <w:p w:rsidR="00324C6E" w:rsidRPr="00C84AFA" w:rsidRDefault="00324C6E" w:rsidP="00045183">
      <w:pPr>
        <w:pStyle w:val="afff"/>
        <w:rPr>
          <w:lang w:val="ru-RU"/>
        </w:rPr>
      </w:pPr>
      <w:r w:rsidRPr="00C84AFA">
        <w:rPr>
          <w:lang w:val="ru-RU"/>
        </w:rPr>
        <w:t>Земельные участки являются сформированными как объекты</w:t>
      </w:r>
      <w:r w:rsidR="00776B4F" w:rsidRPr="00C84AFA">
        <w:rPr>
          <w:lang w:val="ru-RU"/>
        </w:rPr>
        <w:t xml:space="preserve"> </w:t>
      </w:r>
      <w:r w:rsidRPr="00C84AFA">
        <w:rPr>
          <w:lang w:val="ru-RU"/>
        </w:rPr>
        <w:t>недвижимости, если они свободны от прав третьих лиц (за исключением тех, которые определены посредством сервитутов) и</w:t>
      </w:r>
      <w:r w:rsidR="00776B4F" w:rsidRPr="00C84AFA">
        <w:rPr>
          <w:lang w:val="ru-RU"/>
        </w:rPr>
        <w:t xml:space="preserve"> </w:t>
      </w:r>
      <w:r w:rsidRPr="00C84AFA">
        <w:rPr>
          <w:lang w:val="ru-RU"/>
        </w:rPr>
        <w:t>для них установлены:</w:t>
      </w:r>
    </w:p>
    <w:p w:rsidR="00324C6E" w:rsidRPr="00C84AFA" w:rsidRDefault="001840CB" w:rsidP="001840CB">
      <w:pPr>
        <w:pStyle w:val="afff"/>
        <w:numPr>
          <w:ilvl w:val="0"/>
          <w:numId w:val="120"/>
        </w:numPr>
        <w:ind w:left="567" w:hanging="283"/>
        <w:rPr>
          <w:lang w:val="ru-RU"/>
        </w:rPr>
      </w:pPr>
      <w:r w:rsidRPr="00C84AFA">
        <w:rPr>
          <w:lang w:val="ru-RU"/>
        </w:rPr>
        <w:t>г</w:t>
      </w:r>
      <w:r w:rsidR="00324C6E" w:rsidRPr="00C84AFA">
        <w:rPr>
          <w:lang w:val="ru-RU"/>
        </w:rPr>
        <w:t>раницы;</w:t>
      </w:r>
    </w:p>
    <w:p w:rsidR="00324C6E" w:rsidRPr="00C84AFA" w:rsidRDefault="00324C6E" w:rsidP="001840CB">
      <w:pPr>
        <w:pStyle w:val="afff"/>
        <w:numPr>
          <w:ilvl w:val="0"/>
          <w:numId w:val="120"/>
        </w:numPr>
        <w:ind w:left="567" w:hanging="283"/>
        <w:rPr>
          <w:lang w:val="ru-RU"/>
        </w:rPr>
      </w:pPr>
      <w:r w:rsidRPr="00C84AFA">
        <w:rPr>
          <w:lang w:val="ru-RU"/>
        </w:rPr>
        <w:t>разрешенные виды использования;</w:t>
      </w:r>
    </w:p>
    <w:p w:rsidR="00324C6E" w:rsidRPr="00C84AFA" w:rsidRDefault="00324C6E" w:rsidP="001840CB">
      <w:pPr>
        <w:pStyle w:val="afff"/>
        <w:numPr>
          <w:ilvl w:val="0"/>
          <w:numId w:val="120"/>
        </w:numPr>
        <w:ind w:left="567" w:hanging="283"/>
        <w:rPr>
          <w:lang w:val="ru-RU"/>
        </w:rPr>
      </w:pPr>
      <w:r w:rsidRPr="00C84AFA">
        <w:rPr>
          <w:lang w:val="ru-RU"/>
        </w:rPr>
        <w:t>параметры разрешенных строительных преобразований объектов недвижимости;</w:t>
      </w:r>
    </w:p>
    <w:p w:rsidR="00324C6E" w:rsidRPr="00C84AFA" w:rsidRDefault="00324C6E" w:rsidP="001840CB">
      <w:pPr>
        <w:pStyle w:val="afff"/>
        <w:numPr>
          <w:ilvl w:val="0"/>
          <w:numId w:val="120"/>
        </w:numPr>
        <w:ind w:left="567" w:hanging="283"/>
        <w:rPr>
          <w:lang w:val="ru-RU"/>
        </w:rPr>
      </w:pPr>
      <w:r w:rsidRPr="00C84AFA">
        <w:rPr>
          <w:lang w:val="ru-RU"/>
        </w:rPr>
        <w:t>сведения о сервитутах (ограничениях).</w:t>
      </w:r>
    </w:p>
    <w:p w:rsidR="00324C6E" w:rsidRPr="00C84AFA" w:rsidRDefault="00324C6E" w:rsidP="001840CB">
      <w:pPr>
        <w:pStyle w:val="afff"/>
        <w:rPr>
          <w:lang w:val="ru-RU"/>
        </w:rPr>
      </w:pPr>
      <w:r w:rsidRPr="00C84AFA">
        <w:rPr>
          <w:lang w:val="ru-RU"/>
        </w:rPr>
        <w:t>5.1.2. Комплект сведений и документов о сформированных земельных участках включает:</w:t>
      </w:r>
    </w:p>
    <w:p w:rsidR="00324C6E" w:rsidRPr="00C84AFA" w:rsidRDefault="00324C6E" w:rsidP="001840CB">
      <w:pPr>
        <w:pStyle w:val="afff"/>
        <w:numPr>
          <w:ilvl w:val="0"/>
          <w:numId w:val="120"/>
        </w:numPr>
        <w:ind w:left="567" w:hanging="283"/>
        <w:rPr>
          <w:lang w:val="ru-RU"/>
        </w:rPr>
      </w:pPr>
      <w:r w:rsidRPr="00C84AFA">
        <w:rPr>
          <w:lang w:val="ru-RU"/>
        </w:rPr>
        <w:t>проект границ земельного участка, согласованный с владельцами соседних земельных участков (в случае размещения в сложившейся застройке);</w:t>
      </w:r>
    </w:p>
    <w:p w:rsidR="00324C6E" w:rsidRPr="00C84AFA" w:rsidRDefault="00324C6E" w:rsidP="001840CB">
      <w:pPr>
        <w:pStyle w:val="afff"/>
        <w:numPr>
          <w:ilvl w:val="0"/>
          <w:numId w:val="120"/>
        </w:numPr>
        <w:ind w:left="567" w:hanging="283"/>
        <w:rPr>
          <w:lang w:val="ru-RU"/>
        </w:rPr>
      </w:pPr>
      <w:r w:rsidRPr="00C84AFA">
        <w:rPr>
          <w:lang w:val="ru-RU"/>
        </w:rPr>
        <w:t>материалы выноса границ земельных участков в натуру;</w:t>
      </w:r>
    </w:p>
    <w:p w:rsidR="00324C6E" w:rsidRPr="00C84AFA" w:rsidRDefault="00324C6E" w:rsidP="001840CB">
      <w:pPr>
        <w:pStyle w:val="afff"/>
        <w:numPr>
          <w:ilvl w:val="0"/>
          <w:numId w:val="120"/>
        </w:numPr>
        <w:ind w:left="567" w:hanging="283"/>
        <w:rPr>
          <w:lang w:val="ru-RU"/>
        </w:rPr>
      </w:pPr>
      <w:r w:rsidRPr="00C84AFA">
        <w:rPr>
          <w:lang w:val="ru-RU"/>
        </w:rPr>
        <w:t>описание градостроительных регламентов о разрешенных видах использования и параметрах разрешенных строительных преобразований недвижимости, сведений о сервитутах и дополнительных ограничениях в использовании земельного участка в связи с размещением в охранных и защитных зонах;</w:t>
      </w:r>
    </w:p>
    <w:p w:rsidR="00324C6E" w:rsidRPr="00C84AFA" w:rsidRDefault="00324C6E" w:rsidP="001840CB">
      <w:pPr>
        <w:pStyle w:val="afff"/>
        <w:numPr>
          <w:ilvl w:val="0"/>
          <w:numId w:val="120"/>
        </w:numPr>
        <w:ind w:left="567" w:hanging="283"/>
        <w:rPr>
          <w:lang w:val="ru-RU"/>
        </w:rPr>
      </w:pPr>
      <w:r w:rsidRPr="00C84AFA">
        <w:rPr>
          <w:lang w:val="ru-RU"/>
        </w:rPr>
        <w:t>технические условия на подключение объекта к сетям инженерно-технического обеспечения;</w:t>
      </w:r>
    </w:p>
    <w:p w:rsidR="00324C6E" w:rsidRPr="00C84AFA" w:rsidRDefault="00324C6E" w:rsidP="001840CB">
      <w:pPr>
        <w:pStyle w:val="afff"/>
        <w:numPr>
          <w:ilvl w:val="0"/>
          <w:numId w:val="120"/>
        </w:numPr>
        <w:ind w:left="567" w:hanging="283"/>
        <w:rPr>
          <w:lang w:val="ru-RU"/>
        </w:rPr>
      </w:pPr>
      <w:r w:rsidRPr="00C84AFA">
        <w:rPr>
          <w:lang w:val="ru-RU"/>
        </w:rPr>
        <w:t xml:space="preserve">решение </w:t>
      </w:r>
      <w:r w:rsidR="001046BF">
        <w:rPr>
          <w:lang w:val="ru-RU"/>
        </w:rPr>
        <w:t>Администрации Калининского  муниципального района</w:t>
      </w:r>
      <w:r w:rsidR="00A057D4" w:rsidRPr="00C84AFA">
        <w:rPr>
          <w:rFonts w:cs="Arial"/>
          <w:lang w:val="ru-RU"/>
        </w:rPr>
        <w:t xml:space="preserve"> </w:t>
      </w:r>
      <w:r w:rsidR="00782787" w:rsidRPr="00C84AFA">
        <w:rPr>
          <w:rFonts w:cs="Arial"/>
          <w:lang w:val="ru-RU"/>
        </w:rPr>
        <w:t>Саратовской области</w:t>
      </w:r>
      <w:r w:rsidR="00A057D4" w:rsidRPr="00C84AFA">
        <w:rPr>
          <w:lang w:val="ru-RU"/>
        </w:rPr>
        <w:t xml:space="preserve"> </w:t>
      </w:r>
      <w:r w:rsidRPr="00C84AFA">
        <w:rPr>
          <w:lang w:val="ru-RU"/>
        </w:rPr>
        <w:t>о проведении торгов (конкурсов, аукционов) или о предоставлении земельных участков без проведения торгов;</w:t>
      </w:r>
    </w:p>
    <w:p w:rsidR="00324C6E" w:rsidRPr="00C84AFA" w:rsidRDefault="00324C6E" w:rsidP="001840CB">
      <w:pPr>
        <w:pStyle w:val="afff"/>
        <w:numPr>
          <w:ilvl w:val="0"/>
          <w:numId w:val="120"/>
        </w:numPr>
        <w:ind w:left="567" w:hanging="283"/>
        <w:rPr>
          <w:lang w:val="ru-RU"/>
        </w:rPr>
      </w:pPr>
      <w:r w:rsidRPr="00C84AFA">
        <w:rPr>
          <w:lang w:val="ru-RU"/>
        </w:rPr>
        <w:t>публикация сообщения о проведении торгов или о приеме заявлений о предоставлении земельных участков без проведения торгов.</w:t>
      </w:r>
    </w:p>
    <w:p w:rsidR="00324C6E" w:rsidRPr="00C84AFA" w:rsidRDefault="00324C6E" w:rsidP="001840CB">
      <w:pPr>
        <w:pStyle w:val="afff"/>
        <w:rPr>
          <w:lang w:val="ru-RU"/>
        </w:rPr>
      </w:pPr>
      <w:r w:rsidRPr="00C84AFA">
        <w:rPr>
          <w:lang w:val="ru-RU"/>
        </w:rPr>
        <w:t>5.1.3. Подготовительные работы</w:t>
      </w:r>
      <w:r w:rsidR="00776B4F" w:rsidRPr="00C84AFA">
        <w:rPr>
          <w:lang w:val="ru-RU"/>
        </w:rPr>
        <w:t xml:space="preserve"> </w:t>
      </w:r>
      <w:r w:rsidRPr="00C84AFA">
        <w:rPr>
          <w:lang w:val="ru-RU"/>
        </w:rPr>
        <w:t>по формированию земельных участков могут</w:t>
      </w:r>
      <w:r w:rsidR="005705E9" w:rsidRPr="00C84AFA">
        <w:rPr>
          <w:lang w:val="ru-RU"/>
        </w:rPr>
        <w:t xml:space="preserve"> </w:t>
      </w:r>
      <w:r w:rsidRPr="00C84AFA">
        <w:rPr>
          <w:lang w:val="ru-RU"/>
        </w:rPr>
        <w:t>проводиться по инициативе и за счет средств:</w:t>
      </w:r>
    </w:p>
    <w:p w:rsidR="00324C6E" w:rsidRPr="00C84AFA" w:rsidRDefault="00324C6E" w:rsidP="001840CB">
      <w:pPr>
        <w:pStyle w:val="afff"/>
        <w:numPr>
          <w:ilvl w:val="0"/>
          <w:numId w:val="120"/>
        </w:numPr>
        <w:ind w:left="567" w:hanging="283"/>
        <w:rPr>
          <w:lang w:val="ru-RU"/>
        </w:rPr>
      </w:pPr>
      <w:r w:rsidRPr="00C84AFA">
        <w:rPr>
          <w:lang w:val="ru-RU"/>
        </w:rPr>
        <w:t>местного бюджета</w:t>
      </w:r>
      <w:r w:rsidR="00776B4F" w:rsidRPr="00C84AFA">
        <w:rPr>
          <w:lang w:val="ru-RU"/>
        </w:rPr>
        <w:t xml:space="preserve"> </w:t>
      </w:r>
      <w:r w:rsidRPr="00C84AFA">
        <w:rPr>
          <w:lang w:val="ru-RU"/>
        </w:rPr>
        <w:t>(средств, поступающих от земельных платежей, в том числе при передаче земельных участков посредством торгов, аукционов, конкурсов);</w:t>
      </w:r>
    </w:p>
    <w:p w:rsidR="00324C6E" w:rsidRPr="00C84AFA" w:rsidRDefault="00324C6E" w:rsidP="001840CB">
      <w:pPr>
        <w:pStyle w:val="afff"/>
        <w:numPr>
          <w:ilvl w:val="0"/>
          <w:numId w:val="120"/>
        </w:numPr>
        <w:ind w:left="567" w:hanging="283"/>
        <w:rPr>
          <w:lang w:val="ru-RU"/>
        </w:rPr>
      </w:pPr>
      <w:r w:rsidRPr="00C84AFA">
        <w:rPr>
          <w:lang w:val="ru-RU"/>
        </w:rPr>
        <w:t>физических и юридических лиц в случае передачи земельных участков в аренду без проведения торгов с предварительным согласованием места размещения объектов.</w:t>
      </w:r>
    </w:p>
    <w:p w:rsidR="00324C6E" w:rsidRPr="00C84AFA" w:rsidRDefault="00324C6E" w:rsidP="00145FBC">
      <w:pPr>
        <w:pStyle w:val="3"/>
        <w:rPr>
          <w:szCs w:val="24"/>
          <w:lang w:val="ru-RU" w:eastAsia="ar-SA"/>
        </w:rPr>
      </w:pPr>
      <w:bookmarkStart w:id="64" w:name="_Toc196878900"/>
      <w:bookmarkStart w:id="65" w:name="_Toc312188796"/>
      <w:r w:rsidRPr="00C84AFA">
        <w:rPr>
          <w:szCs w:val="24"/>
          <w:lang w:val="ru-RU" w:eastAsia="ar-SA"/>
        </w:rPr>
        <w:t>Статья 5.2. Принципы организации процесса градостроительной подготовки земельных участков из состава государственных и муниципальных земель для предоставления их физическим и юридическим лицам</w:t>
      </w:r>
      <w:bookmarkEnd w:id="64"/>
      <w:bookmarkEnd w:id="65"/>
    </w:p>
    <w:p w:rsidR="00324C6E" w:rsidRPr="00C84AFA" w:rsidRDefault="00324C6E" w:rsidP="001840CB">
      <w:pPr>
        <w:pStyle w:val="afff"/>
        <w:rPr>
          <w:lang w:val="ru-RU"/>
        </w:rPr>
      </w:pPr>
      <w:r w:rsidRPr="00C84AFA">
        <w:rPr>
          <w:lang w:val="ru-RU"/>
        </w:rPr>
        <w:t>5.2.1.</w:t>
      </w:r>
      <w:r w:rsidR="00776B4F" w:rsidRPr="00C84AFA">
        <w:rPr>
          <w:lang w:val="ru-RU"/>
        </w:rPr>
        <w:t xml:space="preserve"> </w:t>
      </w:r>
      <w:r w:rsidRPr="00C84AFA">
        <w:rPr>
          <w:lang w:val="ru-RU"/>
        </w:rPr>
        <w:t xml:space="preserve">Градостроительная подготовка земельных участков – действия, осуществляемые в соответствии с градостроительным законодательством, применительно </w:t>
      </w:r>
      <w:proofErr w:type="gramStart"/>
      <w:r w:rsidRPr="00C84AFA">
        <w:rPr>
          <w:lang w:val="ru-RU"/>
        </w:rPr>
        <w:t>к</w:t>
      </w:r>
      <w:proofErr w:type="gramEnd"/>
      <w:r w:rsidRPr="00C84AFA">
        <w:rPr>
          <w:lang w:val="ru-RU"/>
        </w:rPr>
        <w:t>:</w:t>
      </w:r>
    </w:p>
    <w:p w:rsidR="00324C6E" w:rsidRPr="00C84AFA" w:rsidRDefault="00324C6E" w:rsidP="001840CB">
      <w:pPr>
        <w:pStyle w:val="afff"/>
        <w:rPr>
          <w:lang w:val="ru-RU"/>
        </w:rPr>
      </w:pPr>
      <w:r w:rsidRPr="00C84AFA">
        <w:rPr>
          <w:lang w:val="ru-RU"/>
        </w:rPr>
        <w:t>1) неразделенным на земельные участки государственным и муниципальным землям, территориям посредством подготовки документации по планировке территории (проектов планировки, проектов межевания), результатом которых являются градостроительные планы земельных участков, используемые для проведения землеустроительных работ, принятия решений о предоставлении сформированных земельных участков физическим и юридическим лицам, подготовки проектной документации;</w:t>
      </w:r>
    </w:p>
    <w:p w:rsidR="00324C6E" w:rsidRPr="00C84AFA" w:rsidRDefault="00324C6E" w:rsidP="001840CB">
      <w:pPr>
        <w:pStyle w:val="afff"/>
        <w:rPr>
          <w:lang w:val="ru-RU"/>
        </w:rPr>
      </w:pPr>
      <w:r w:rsidRPr="00C84AFA">
        <w:rPr>
          <w:lang w:val="ru-RU"/>
        </w:rPr>
        <w:t>2)</w:t>
      </w:r>
      <w:r w:rsidR="00776B4F" w:rsidRPr="00C84AFA">
        <w:rPr>
          <w:lang w:val="ru-RU"/>
        </w:rPr>
        <w:t xml:space="preserve"> </w:t>
      </w:r>
      <w:r w:rsidRPr="00C84AFA">
        <w:rPr>
          <w:lang w:val="ru-RU"/>
        </w:rPr>
        <w:t xml:space="preserve">ранее сформированным, принадлежащим физическим и юридическим лицам земельным участкам путем подготовки градостроительных планов земельных участков (как самостоятельных документов – без подготовки документации по планировке территории) с установлением характеристик (за исключением ранее установленных </w:t>
      </w:r>
      <w:r w:rsidRPr="00C84AFA">
        <w:rPr>
          <w:lang w:val="ru-RU"/>
        </w:rPr>
        <w:lastRenderedPageBreak/>
        <w:t>границ земельных участков) с использованием таких планов для подготовки проектной документации;</w:t>
      </w:r>
    </w:p>
    <w:p w:rsidR="00324C6E" w:rsidRPr="00C84AFA" w:rsidRDefault="00324C6E" w:rsidP="001840CB">
      <w:pPr>
        <w:pStyle w:val="afff"/>
        <w:rPr>
          <w:lang w:val="ru-RU"/>
        </w:rPr>
      </w:pPr>
      <w:r w:rsidRPr="00C84AFA">
        <w:rPr>
          <w:lang w:val="ru-RU"/>
        </w:rPr>
        <w:t>3) порядок градостроительной подготовки и предоставления физическим и юридическим лицам земельных участков, сформированных из состава государственных или муниципальных земель, определяется в соответствии с градостроительным, земельным и жилищным законодательством, настоящими Правилами, а также принимаемыми в соответствии с настоящими Правилами иными нормативными правовыми актами.</w:t>
      </w:r>
    </w:p>
    <w:p w:rsidR="00324C6E" w:rsidRPr="00C84AFA" w:rsidRDefault="00324C6E" w:rsidP="001840CB">
      <w:pPr>
        <w:pStyle w:val="afff"/>
        <w:rPr>
          <w:lang w:val="ru-RU"/>
        </w:rPr>
      </w:pPr>
      <w:r w:rsidRPr="00C84AFA">
        <w:rPr>
          <w:lang w:val="ru-RU"/>
        </w:rPr>
        <w:t>5.2. 2.</w:t>
      </w:r>
      <w:r w:rsidR="005705E9" w:rsidRPr="00C84AFA">
        <w:rPr>
          <w:lang w:val="ru-RU"/>
        </w:rPr>
        <w:t xml:space="preserve"> </w:t>
      </w:r>
      <w:r w:rsidRPr="00C84AFA">
        <w:rPr>
          <w:lang w:val="ru-RU"/>
        </w:rPr>
        <w:t xml:space="preserve">Не допускается осуществлять градостроительную подготовку и распоряжение земельными участками без учета прав собственников смежно-расположенных зданий, строений, сооружений, которые на момент выполнения указанных действий не воспользовались принадлежащими им правами на выделение земельных участков и оформление прав на земельные участки, необходимые для использования этих зданий, строений, сооружений, включая многоквартирные дома. </w:t>
      </w:r>
    </w:p>
    <w:p w:rsidR="00324C6E" w:rsidRPr="00C84AFA" w:rsidRDefault="00324C6E" w:rsidP="001840CB">
      <w:pPr>
        <w:pStyle w:val="afff"/>
        <w:rPr>
          <w:lang w:val="ru-RU"/>
        </w:rPr>
      </w:pPr>
      <w:r w:rsidRPr="00C84AFA">
        <w:rPr>
          <w:lang w:val="ru-RU"/>
        </w:rPr>
        <w:t>5.2.3. Факт того, что земельный участок, находящийся в государственной или муниципальной собственности, подготовлен согласно требованиям градостроительного законодательства и сформирован согласно требованиям земельного законодательства и на него могут быть предоставлены права физическим и юридическим лицам, определяется одновременным наличием:</w:t>
      </w:r>
    </w:p>
    <w:p w:rsidR="00324C6E" w:rsidRPr="00C84AFA" w:rsidRDefault="00324C6E" w:rsidP="001840CB">
      <w:pPr>
        <w:pStyle w:val="afff"/>
        <w:rPr>
          <w:lang w:val="ru-RU"/>
        </w:rPr>
      </w:pPr>
      <w:proofErr w:type="gramStart"/>
      <w:r w:rsidRPr="00C84AFA">
        <w:rPr>
          <w:lang w:val="ru-RU"/>
        </w:rPr>
        <w:t>1) градостроительного плана земельного участка, подготовленного по установленной форме на основании градостроительного зонирования и в результате планировки территории, в том числе включаемых в состав градостроительного плана земельного участка технических условий подключения к сетям инженерно-технического обеспечения – в случаях, когда строительство, реконструкция объектов и их эксплуатация не могут быть обеспечены без такого подключения;</w:t>
      </w:r>
      <w:proofErr w:type="gramEnd"/>
    </w:p>
    <w:p w:rsidR="00324C6E" w:rsidRPr="00C84AFA" w:rsidRDefault="00324C6E" w:rsidP="001840CB">
      <w:pPr>
        <w:pStyle w:val="afff"/>
        <w:rPr>
          <w:lang w:val="ru-RU"/>
        </w:rPr>
      </w:pPr>
      <w:r w:rsidRPr="00C84AFA">
        <w:rPr>
          <w:lang w:val="ru-RU"/>
        </w:rPr>
        <w:t>2) кадастрового плана земельного участка, подготовленного и удостоверенного в соответствии с законодательством о государственном кадастровом учете земельных участков.</w:t>
      </w:r>
    </w:p>
    <w:p w:rsidR="00324C6E" w:rsidRPr="00C84AFA" w:rsidRDefault="00324C6E" w:rsidP="001840CB">
      <w:pPr>
        <w:pStyle w:val="afff"/>
        <w:rPr>
          <w:lang w:val="ru-RU"/>
        </w:rPr>
      </w:pPr>
      <w:r w:rsidRPr="00C84AFA">
        <w:rPr>
          <w:lang w:val="ru-RU"/>
        </w:rPr>
        <w:t>5.2.4. Действия по градостроительной подготовке и формированию из состава государственных, муниципальных земель земельных участков включают две стадии:</w:t>
      </w:r>
    </w:p>
    <w:p w:rsidR="00324C6E" w:rsidRPr="00C84AFA" w:rsidRDefault="00324C6E" w:rsidP="001840CB">
      <w:pPr>
        <w:pStyle w:val="afff"/>
        <w:rPr>
          <w:lang w:val="ru-RU"/>
        </w:rPr>
      </w:pPr>
      <w:r w:rsidRPr="00C84AFA">
        <w:rPr>
          <w:lang w:val="ru-RU"/>
        </w:rPr>
        <w:t>1) выделение земельных участков посредством планировки территории, осуществляемой в соответствии с градостроительным законодательством, настоящими Правилами, иными нормативными правовыми актами</w:t>
      </w:r>
      <w:r w:rsidR="009C23CE" w:rsidRPr="00C84AFA">
        <w:rPr>
          <w:lang w:val="ru-RU"/>
        </w:rPr>
        <w:t xml:space="preserve"> </w:t>
      </w:r>
      <w:r w:rsidR="001046BF">
        <w:rPr>
          <w:lang w:val="ru-RU"/>
        </w:rPr>
        <w:t>Администрации Калининского  муниципального района</w:t>
      </w:r>
      <w:r w:rsidR="00A057D4" w:rsidRPr="00C84AFA">
        <w:rPr>
          <w:rFonts w:cs="Arial"/>
          <w:lang w:val="ru-RU"/>
        </w:rPr>
        <w:t xml:space="preserve"> </w:t>
      </w:r>
      <w:r w:rsidR="00782787" w:rsidRPr="00C84AFA">
        <w:rPr>
          <w:rFonts w:cs="Arial"/>
          <w:lang w:val="ru-RU"/>
        </w:rPr>
        <w:t>Саратовской области</w:t>
      </w:r>
      <w:r w:rsidRPr="00C84AFA">
        <w:rPr>
          <w:lang w:val="ru-RU"/>
        </w:rPr>
        <w:t>;</w:t>
      </w:r>
    </w:p>
    <w:p w:rsidR="00324C6E" w:rsidRPr="00C84AFA" w:rsidRDefault="00324C6E" w:rsidP="001840CB">
      <w:pPr>
        <w:pStyle w:val="afff"/>
        <w:rPr>
          <w:lang w:val="ru-RU"/>
        </w:rPr>
      </w:pPr>
      <w:r w:rsidRPr="00C84AFA">
        <w:rPr>
          <w:lang w:val="ru-RU"/>
        </w:rPr>
        <w:t>2) формирование земельных участков посредством землеустроительных работ, осущ</w:t>
      </w:r>
      <w:r w:rsidR="001840CB" w:rsidRPr="00C84AFA">
        <w:rPr>
          <w:lang w:val="ru-RU"/>
        </w:rPr>
        <w:t>е</w:t>
      </w:r>
      <w:r w:rsidRPr="00C84AFA">
        <w:rPr>
          <w:lang w:val="ru-RU"/>
        </w:rPr>
        <w:t>ствляемых в соответствии с земельным законодательством.</w:t>
      </w:r>
    </w:p>
    <w:p w:rsidR="00324C6E" w:rsidRPr="00C84AFA" w:rsidRDefault="00324C6E" w:rsidP="001840CB">
      <w:pPr>
        <w:pStyle w:val="afff"/>
        <w:rPr>
          <w:lang w:val="ru-RU"/>
        </w:rPr>
      </w:pPr>
      <w:r w:rsidRPr="00C84AFA">
        <w:rPr>
          <w:lang w:val="ru-RU"/>
        </w:rPr>
        <w:t>Результатом первой стадии действий являются градостроительные планы земельных участков и входящие в состав таких планов заключения о технических условиях подключения к внеплощад</w:t>
      </w:r>
      <w:r w:rsidR="00BF569A" w:rsidRPr="00C84AFA">
        <w:rPr>
          <w:lang w:val="ru-RU"/>
        </w:rPr>
        <w:t>оч</w:t>
      </w:r>
      <w:r w:rsidRPr="00C84AFA">
        <w:rPr>
          <w:lang w:val="ru-RU"/>
        </w:rPr>
        <w:t>ным сетям инженерно-технического обеспечения. Результатом второй стадии действий являются подготавливаемые по установленной форме кадастровые планы земельных участков.</w:t>
      </w:r>
    </w:p>
    <w:p w:rsidR="00324C6E" w:rsidRPr="00C84AFA" w:rsidRDefault="00324C6E" w:rsidP="001840CB">
      <w:pPr>
        <w:pStyle w:val="afff"/>
        <w:rPr>
          <w:lang w:val="ru-RU"/>
        </w:rPr>
      </w:pPr>
      <w:r w:rsidRPr="00C84AFA">
        <w:rPr>
          <w:lang w:val="ru-RU"/>
        </w:rPr>
        <w:t>Подготовленные и сформированные из состава государственных, муниципальных земель земельные участки предоставляются физическим и юридическим лицам для строительства в порядке, установленном земельным законодательством.</w:t>
      </w:r>
    </w:p>
    <w:p w:rsidR="00324C6E" w:rsidRPr="00C84AFA" w:rsidRDefault="00324C6E" w:rsidP="00145FBC">
      <w:pPr>
        <w:pStyle w:val="3"/>
        <w:rPr>
          <w:szCs w:val="24"/>
          <w:lang w:val="ru-RU" w:eastAsia="ar-SA"/>
        </w:rPr>
      </w:pPr>
      <w:bookmarkStart w:id="66" w:name="_Toc196878901"/>
      <w:bookmarkStart w:id="67" w:name="_Toc312188797"/>
      <w:r w:rsidRPr="00C84AFA">
        <w:rPr>
          <w:szCs w:val="24"/>
          <w:lang w:val="ru-RU" w:eastAsia="ar-SA"/>
        </w:rPr>
        <w:t>Статья 5.3. Условия предоставления (изъятия) земельных участков</w:t>
      </w:r>
      <w:bookmarkEnd w:id="66"/>
      <w:bookmarkEnd w:id="67"/>
    </w:p>
    <w:p w:rsidR="00324C6E" w:rsidRPr="00C84AFA" w:rsidRDefault="00324C6E" w:rsidP="001840CB">
      <w:pPr>
        <w:pStyle w:val="afff"/>
        <w:rPr>
          <w:lang w:val="ru-RU"/>
        </w:rPr>
      </w:pPr>
      <w:r w:rsidRPr="00C84AFA">
        <w:rPr>
          <w:lang w:val="ru-RU"/>
        </w:rPr>
        <w:t xml:space="preserve">5.3.1. Сформированные в соответствии с требованиями статьи 5.1-5.2 </w:t>
      </w:r>
      <w:proofErr w:type="gramStart"/>
      <w:r w:rsidRPr="00C84AFA">
        <w:rPr>
          <w:lang w:val="ru-RU"/>
        </w:rPr>
        <w:t>Правил</w:t>
      </w:r>
      <w:proofErr w:type="gramEnd"/>
      <w:r w:rsidRPr="00C84AFA">
        <w:rPr>
          <w:lang w:val="ru-RU"/>
        </w:rPr>
        <w:t xml:space="preserve"> земельные участки в границах </w:t>
      </w:r>
      <w:proofErr w:type="spellStart"/>
      <w:r w:rsidR="002B735B">
        <w:rPr>
          <w:lang w:val="ru-RU"/>
        </w:rPr>
        <w:t>Симоновского</w:t>
      </w:r>
      <w:proofErr w:type="spellEnd"/>
      <w:r w:rsidR="001046BF">
        <w:rPr>
          <w:lang w:val="ru-RU"/>
        </w:rPr>
        <w:t xml:space="preserve"> </w:t>
      </w:r>
      <w:r w:rsidR="004C5915" w:rsidRPr="00C84AFA">
        <w:rPr>
          <w:lang w:val="ru-RU"/>
        </w:rPr>
        <w:t xml:space="preserve"> муниципального образования</w:t>
      </w:r>
      <w:r w:rsidR="00A27F8B" w:rsidRPr="00C84AFA">
        <w:rPr>
          <w:lang w:val="ru-RU"/>
        </w:rPr>
        <w:t xml:space="preserve"> </w:t>
      </w:r>
      <w:r w:rsidRPr="00C84AFA">
        <w:rPr>
          <w:lang w:val="ru-RU"/>
        </w:rPr>
        <w:t>представляются физическим и юридическим лицам</w:t>
      </w:r>
      <w:r w:rsidR="001840CB" w:rsidRPr="00C84AFA">
        <w:rPr>
          <w:lang w:val="ru-RU"/>
        </w:rPr>
        <w:t xml:space="preserve"> </w:t>
      </w:r>
      <w:r w:rsidRPr="00C84AFA">
        <w:rPr>
          <w:lang w:val="ru-RU"/>
        </w:rPr>
        <w:t xml:space="preserve">на условиях торгов (конкурсов, аукционов) по инициативе </w:t>
      </w:r>
      <w:r w:rsidR="00250A28" w:rsidRPr="00C84AFA">
        <w:rPr>
          <w:lang w:val="ru-RU"/>
        </w:rPr>
        <w:t>А</w:t>
      </w:r>
      <w:r w:rsidRPr="00C84AFA">
        <w:rPr>
          <w:lang w:val="ru-RU"/>
        </w:rPr>
        <w:t>дминистрации</w:t>
      </w:r>
      <w:r w:rsidR="009C23CE" w:rsidRPr="00C84AFA">
        <w:rPr>
          <w:lang w:val="ru-RU"/>
        </w:rPr>
        <w:t xml:space="preserve"> </w:t>
      </w:r>
      <w:proofErr w:type="spellStart"/>
      <w:r w:rsidR="002B735B">
        <w:rPr>
          <w:lang w:val="ru-RU"/>
        </w:rPr>
        <w:t>Симоновского</w:t>
      </w:r>
      <w:proofErr w:type="spellEnd"/>
      <w:r w:rsidR="001046BF">
        <w:rPr>
          <w:lang w:val="ru-RU"/>
        </w:rPr>
        <w:t xml:space="preserve"> </w:t>
      </w:r>
      <w:r w:rsidR="004C5915" w:rsidRPr="00C84AFA">
        <w:rPr>
          <w:lang w:val="ru-RU"/>
        </w:rPr>
        <w:t xml:space="preserve"> муниципального образования</w:t>
      </w:r>
      <w:r w:rsidRPr="00C84AFA">
        <w:rPr>
          <w:lang w:val="ru-RU"/>
        </w:rPr>
        <w:t>.</w:t>
      </w:r>
    </w:p>
    <w:p w:rsidR="00324C6E" w:rsidRPr="00C84AFA" w:rsidRDefault="00324C6E" w:rsidP="001840CB">
      <w:pPr>
        <w:pStyle w:val="afff"/>
        <w:rPr>
          <w:lang w:val="ru-RU"/>
        </w:rPr>
      </w:pPr>
      <w:r w:rsidRPr="00C84AFA">
        <w:rPr>
          <w:lang w:val="ru-RU"/>
        </w:rPr>
        <w:lastRenderedPageBreak/>
        <w:t xml:space="preserve">5.3.2. Общий порядок предоставления земельных участков или права их аренды на торгах (конкурсах, аукционах), на </w:t>
      </w:r>
      <w:proofErr w:type="spellStart"/>
      <w:r w:rsidRPr="00C84AFA">
        <w:rPr>
          <w:lang w:val="ru-RU"/>
        </w:rPr>
        <w:t>безконкурсной</w:t>
      </w:r>
      <w:proofErr w:type="spellEnd"/>
      <w:r w:rsidRPr="00C84AFA">
        <w:rPr>
          <w:lang w:val="ru-RU"/>
        </w:rPr>
        <w:t xml:space="preserve"> основе установлен статьями 28-38 Земельного кодекса РФ и принятых на его основе нормативных правовых актов Правительства РФ, </w:t>
      </w:r>
      <w:r w:rsidR="00782787" w:rsidRPr="00C84AFA">
        <w:rPr>
          <w:lang w:val="ru-RU"/>
        </w:rPr>
        <w:t>Саратовской области</w:t>
      </w:r>
      <w:r w:rsidRPr="00C84AFA">
        <w:rPr>
          <w:lang w:val="ru-RU"/>
        </w:rPr>
        <w:t>, органов местного самоуправления.</w:t>
      </w:r>
    </w:p>
    <w:p w:rsidR="00324C6E" w:rsidRPr="00C84AFA" w:rsidRDefault="00324C6E" w:rsidP="001840CB">
      <w:pPr>
        <w:pStyle w:val="afff"/>
        <w:rPr>
          <w:lang w:val="ru-RU"/>
        </w:rPr>
      </w:pPr>
      <w:r w:rsidRPr="00C84AFA">
        <w:rPr>
          <w:lang w:val="ru-RU"/>
        </w:rPr>
        <w:t>Изъятие, в том числе путем выкупа земельных участков для государственных или муниципальных нужд, осуществляется в порядке, установленном статьями 49 и</w:t>
      </w:r>
      <w:r w:rsidR="00776B4F" w:rsidRPr="00C84AFA">
        <w:rPr>
          <w:lang w:val="ru-RU"/>
        </w:rPr>
        <w:t xml:space="preserve"> </w:t>
      </w:r>
      <w:r w:rsidRPr="00C84AFA">
        <w:rPr>
          <w:lang w:val="ru-RU"/>
        </w:rPr>
        <w:t>55 Земельного кодекса РФ.</w:t>
      </w:r>
    </w:p>
    <w:p w:rsidR="00324C6E" w:rsidRPr="00C84AFA" w:rsidRDefault="00324C6E" w:rsidP="00145FBC">
      <w:pPr>
        <w:pStyle w:val="3"/>
        <w:rPr>
          <w:szCs w:val="24"/>
          <w:lang w:val="ru-RU" w:eastAsia="ar-SA"/>
        </w:rPr>
      </w:pPr>
      <w:bookmarkStart w:id="68" w:name="_Toc196878902"/>
      <w:bookmarkStart w:id="69" w:name="_Toc312188798"/>
      <w:r w:rsidRPr="00C84AFA">
        <w:rPr>
          <w:szCs w:val="24"/>
          <w:lang w:val="ru-RU" w:eastAsia="ar-SA"/>
        </w:rPr>
        <w:t>Статья 5.4. Нормы предоставления земельных участков</w:t>
      </w:r>
      <w:bookmarkEnd w:id="68"/>
      <w:bookmarkEnd w:id="69"/>
    </w:p>
    <w:p w:rsidR="00324C6E" w:rsidRPr="00C84AFA" w:rsidRDefault="00324C6E" w:rsidP="001840CB">
      <w:pPr>
        <w:pStyle w:val="afff"/>
        <w:rPr>
          <w:lang w:val="ru-RU"/>
        </w:rPr>
      </w:pPr>
      <w:r w:rsidRPr="00C84AFA">
        <w:rPr>
          <w:lang w:val="ru-RU"/>
        </w:rPr>
        <w:t>Предельные размеры (минимальные и максимальные) земельных участков, вновь предоставляемых под индивидуальное строительство в границах</w:t>
      </w:r>
      <w:r w:rsidR="009C23CE" w:rsidRPr="00C84AFA">
        <w:rPr>
          <w:lang w:val="ru-RU"/>
        </w:rPr>
        <w:t xml:space="preserve"> </w:t>
      </w:r>
      <w:proofErr w:type="spellStart"/>
      <w:r w:rsidR="002B735B">
        <w:rPr>
          <w:lang w:val="ru-RU"/>
        </w:rPr>
        <w:t>Симоновского</w:t>
      </w:r>
      <w:proofErr w:type="spellEnd"/>
      <w:r w:rsidR="001046BF">
        <w:rPr>
          <w:lang w:val="ru-RU"/>
        </w:rPr>
        <w:t xml:space="preserve"> </w:t>
      </w:r>
      <w:r w:rsidR="004C5915" w:rsidRPr="00C84AFA">
        <w:rPr>
          <w:lang w:val="ru-RU"/>
        </w:rPr>
        <w:t xml:space="preserve"> муниципального образования</w:t>
      </w:r>
      <w:r w:rsidRPr="00C84AFA">
        <w:rPr>
          <w:lang w:val="ru-RU"/>
        </w:rPr>
        <w:t>, устанавливаются от 0,</w:t>
      </w:r>
      <w:r w:rsidR="00A27F8B" w:rsidRPr="00C84AFA">
        <w:rPr>
          <w:lang w:val="ru-RU"/>
        </w:rPr>
        <w:t xml:space="preserve">15 </w:t>
      </w:r>
      <w:r w:rsidRPr="00C84AFA">
        <w:rPr>
          <w:lang w:val="ru-RU"/>
        </w:rPr>
        <w:t>до 0,</w:t>
      </w:r>
      <w:r w:rsidR="00A27F8B" w:rsidRPr="00C84AFA">
        <w:rPr>
          <w:lang w:val="ru-RU"/>
        </w:rPr>
        <w:t>30</w:t>
      </w:r>
      <w:r w:rsidRPr="00C84AFA">
        <w:rPr>
          <w:lang w:val="ru-RU"/>
        </w:rPr>
        <w:t xml:space="preserve"> га.</w:t>
      </w:r>
    </w:p>
    <w:p w:rsidR="00324C6E" w:rsidRPr="00C84AFA" w:rsidRDefault="00324C6E" w:rsidP="001840CB">
      <w:pPr>
        <w:pStyle w:val="afff"/>
        <w:rPr>
          <w:lang w:val="ru-RU"/>
        </w:rPr>
      </w:pPr>
      <w:r w:rsidRPr="00C84AFA">
        <w:rPr>
          <w:lang w:val="ru-RU"/>
        </w:rPr>
        <w:t>Участок территории сверх установленной предельной нормы может передаваться с учетом фактического использования, по отдельному договору, при условии согласования границ со смежными землепользователями.</w:t>
      </w:r>
    </w:p>
    <w:p w:rsidR="00324C6E" w:rsidRPr="00C84AFA" w:rsidRDefault="00324C6E" w:rsidP="00145FBC">
      <w:pPr>
        <w:pStyle w:val="3"/>
        <w:rPr>
          <w:szCs w:val="24"/>
          <w:lang w:val="ru-RU" w:eastAsia="ar-SA"/>
        </w:rPr>
      </w:pPr>
      <w:bookmarkStart w:id="70" w:name="_Toc196878903"/>
      <w:bookmarkStart w:id="71" w:name="_Toc312188799"/>
      <w:r w:rsidRPr="00C84AFA">
        <w:rPr>
          <w:szCs w:val="24"/>
          <w:lang w:val="ru-RU" w:eastAsia="ar-SA"/>
        </w:rPr>
        <w:t>Статья 5.5. Межевание территории</w:t>
      </w:r>
      <w:bookmarkEnd w:id="70"/>
      <w:bookmarkEnd w:id="71"/>
    </w:p>
    <w:p w:rsidR="00324C6E" w:rsidRPr="00C84AFA" w:rsidRDefault="00324C6E" w:rsidP="001840CB">
      <w:pPr>
        <w:pStyle w:val="afff"/>
        <w:rPr>
          <w:lang w:val="ru-RU"/>
        </w:rPr>
      </w:pPr>
      <w:r w:rsidRPr="00C84AFA">
        <w:rPr>
          <w:lang w:val="ru-RU"/>
        </w:rPr>
        <w:t>5.5.1. Проекты межевания территории устанавливают границы земельных участков, разрабатываются на застроенные или подлежащие застройке территории в границах установленных красных линий. Межевание территорий общего пользования не проводится.</w:t>
      </w:r>
    </w:p>
    <w:p w:rsidR="00324C6E" w:rsidRPr="00C84AFA" w:rsidRDefault="00324C6E" w:rsidP="001840CB">
      <w:pPr>
        <w:pStyle w:val="afff"/>
        <w:rPr>
          <w:lang w:val="ru-RU"/>
        </w:rPr>
      </w:pPr>
      <w:r w:rsidRPr="00C84AFA">
        <w:rPr>
          <w:lang w:val="ru-RU"/>
        </w:rPr>
        <w:t>5.5.2. На территорию, подлежащую застройке, проект межевания разрабатывается</w:t>
      </w:r>
      <w:r w:rsidR="00776B4F" w:rsidRPr="00C84AFA">
        <w:rPr>
          <w:lang w:val="ru-RU"/>
        </w:rPr>
        <w:t xml:space="preserve"> </w:t>
      </w:r>
      <w:r w:rsidRPr="00C84AFA">
        <w:rPr>
          <w:lang w:val="ru-RU"/>
        </w:rPr>
        <w:t>одновременно с проектом планировки территории или в виде отдельного документа.</w:t>
      </w:r>
      <w:r w:rsidR="005705E9" w:rsidRPr="00C84AFA">
        <w:rPr>
          <w:lang w:val="ru-RU"/>
        </w:rPr>
        <w:t xml:space="preserve"> </w:t>
      </w:r>
    </w:p>
    <w:p w:rsidR="00324C6E" w:rsidRPr="00C84AFA" w:rsidRDefault="00324C6E" w:rsidP="001840CB">
      <w:pPr>
        <w:pStyle w:val="afff"/>
        <w:rPr>
          <w:lang w:val="ru-RU"/>
        </w:rPr>
      </w:pPr>
      <w:r w:rsidRPr="00C84AFA">
        <w:rPr>
          <w:lang w:val="ru-RU"/>
        </w:rPr>
        <w:t>5.5.3. Границы проектируемых земельных участков устанавливаются в зависимости от функционального назначения и</w:t>
      </w:r>
      <w:r w:rsidR="00776B4F" w:rsidRPr="00C84AFA">
        <w:rPr>
          <w:lang w:val="ru-RU"/>
        </w:rPr>
        <w:t xml:space="preserve"> </w:t>
      </w:r>
      <w:r w:rsidRPr="00C84AFA">
        <w:rPr>
          <w:lang w:val="ru-RU"/>
        </w:rPr>
        <w:t>обеспечения нормативов на условия эксплуатации объектов недвижимости, с учетом эффективности использования земель и действующих градостроительных нормативов.</w:t>
      </w:r>
    </w:p>
    <w:p w:rsidR="00324C6E" w:rsidRPr="00C84AFA" w:rsidRDefault="00324C6E" w:rsidP="001840CB">
      <w:pPr>
        <w:pStyle w:val="afff"/>
        <w:rPr>
          <w:lang w:val="ru-RU"/>
        </w:rPr>
      </w:pPr>
      <w:r w:rsidRPr="00C84AFA">
        <w:rPr>
          <w:lang w:val="ru-RU"/>
        </w:rPr>
        <w:t>Границы существующих землепользователей, оформленные в установленном порядке, при разработке проекта межевания не подлежат изменению без согласия землепользователей на изменение границ земельных участков, за исключением случаев изъятия земель для государственных и общественных нужд в соответствии с действующим законодательством.</w:t>
      </w:r>
    </w:p>
    <w:p w:rsidR="00324C6E" w:rsidRPr="00C84AFA" w:rsidRDefault="00324C6E" w:rsidP="001840CB">
      <w:pPr>
        <w:pStyle w:val="afff"/>
        <w:rPr>
          <w:lang w:val="ru-RU"/>
        </w:rPr>
      </w:pPr>
      <w:r w:rsidRPr="00C84AFA">
        <w:rPr>
          <w:lang w:val="ru-RU"/>
        </w:rPr>
        <w:t xml:space="preserve">5.5.4. Предельные (максимальные и минимальные) размеры предоставляемых земельных участков для индивидуального жилищного строительства устанавливаются с учетом действующих нормативных правовых </w:t>
      </w:r>
      <w:r w:rsidR="00033AEC" w:rsidRPr="00C84AFA">
        <w:rPr>
          <w:lang w:val="ru-RU"/>
        </w:rPr>
        <w:t>сельского поселения</w:t>
      </w:r>
      <w:r w:rsidRPr="00C84AFA">
        <w:rPr>
          <w:lang w:val="ru-RU"/>
        </w:rPr>
        <w:t xml:space="preserve"> и наличия свободных земель в </w:t>
      </w:r>
      <w:proofErr w:type="spellStart"/>
      <w:r w:rsidR="002B735B">
        <w:rPr>
          <w:lang w:val="ru-RU"/>
        </w:rPr>
        <w:t>Симоновском</w:t>
      </w:r>
      <w:proofErr w:type="spellEnd"/>
      <w:r w:rsidR="00FB0E07" w:rsidRPr="00C84AFA">
        <w:rPr>
          <w:lang w:val="ru-RU"/>
        </w:rPr>
        <w:t xml:space="preserve"> муниципальном образовании</w:t>
      </w:r>
      <w:r w:rsidRPr="00C84AFA">
        <w:rPr>
          <w:lang w:val="ru-RU"/>
        </w:rPr>
        <w:t>.</w:t>
      </w:r>
    </w:p>
    <w:p w:rsidR="00324C6E" w:rsidRPr="00C84AFA" w:rsidRDefault="00324C6E" w:rsidP="001840CB">
      <w:pPr>
        <w:pStyle w:val="afff"/>
        <w:rPr>
          <w:lang w:val="ru-RU"/>
        </w:rPr>
      </w:pPr>
      <w:r w:rsidRPr="00C84AFA">
        <w:rPr>
          <w:lang w:val="ru-RU"/>
        </w:rPr>
        <w:t>5.5.5. В случае если размеры ранее предоставленного земельного участка меньше размеров установленных градостроительными правовыми актами Администрации</w:t>
      </w:r>
      <w:r w:rsidR="009C23CE" w:rsidRPr="00C84AFA">
        <w:rPr>
          <w:lang w:val="ru-RU"/>
        </w:rPr>
        <w:t xml:space="preserve"> </w:t>
      </w:r>
      <w:proofErr w:type="spellStart"/>
      <w:r w:rsidR="002B735B">
        <w:rPr>
          <w:lang w:val="ru-RU"/>
        </w:rPr>
        <w:t>Симоновского</w:t>
      </w:r>
      <w:proofErr w:type="spellEnd"/>
      <w:r w:rsidR="001046BF">
        <w:rPr>
          <w:lang w:val="ru-RU"/>
        </w:rPr>
        <w:t xml:space="preserve"> </w:t>
      </w:r>
      <w:r w:rsidR="004C5915" w:rsidRPr="00C84AFA">
        <w:rPr>
          <w:lang w:val="ru-RU"/>
        </w:rPr>
        <w:t xml:space="preserve"> муниципального образования</w:t>
      </w:r>
      <w:r w:rsidRPr="00C84AFA">
        <w:rPr>
          <w:lang w:val="ru-RU"/>
        </w:rPr>
        <w:t>, то в процессе разработки проекта межевания размеры данного участка могут быть увеличены, при наличии свободных земель, до нормативных размеров.</w:t>
      </w:r>
      <w:r w:rsidR="00776B4F" w:rsidRPr="00C84AFA">
        <w:rPr>
          <w:lang w:val="ru-RU"/>
        </w:rPr>
        <w:t xml:space="preserve"> </w:t>
      </w:r>
    </w:p>
    <w:p w:rsidR="00324C6E" w:rsidRPr="00C84AFA" w:rsidRDefault="00324C6E" w:rsidP="001840CB">
      <w:pPr>
        <w:pStyle w:val="afff"/>
        <w:rPr>
          <w:lang w:val="ru-RU"/>
        </w:rPr>
      </w:pPr>
      <w:r w:rsidRPr="00C84AFA">
        <w:rPr>
          <w:lang w:val="ru-RU"/>
        </w:rPr>
        <w:t xml:space="preserve">5.5.6. Сверхнормативная территория может быть закреплена за владельцами земельного участка на праве собственности или аренды только при условии, что она в силу сложившейся планировки территории не может быть использована и зарегистрирована в качестве самостоятельного земельного участка, в соответствии с градостроительным регламентом территориальной зоны. </w:t>
      </w:r>
    </w:p>
    <w:p w:rsidR="00324C6E" w:rsidRPr="00C84AFA" w:rsidRDefault="00324C6E" w:rsidP="001840CB">
      <w:pPr>
        <w:pStyle w:val="afff"/>
        <w:rPr>
          <w:lang w:val="ru-RU"/>
        </w:rPr>
      </w:pPr>
      <w:r w:rsidRPr="00C84AFA">
        <w:rPr>
          <w:lang w:val="ru-RU"/>
        </w:rPr>
        <w:t>5.5.7. При разработке проекта межевания должны быть уточнены публичные сервитуты и юридически установленные или подтвержденные частные сервитуты.</w:t>
      </w:r>
    </w:p>
    <w:p w:rsidR="00324C6E" w:rsidRPr="00C84AFA" w:rsidRDefault="00324C6E" w:rsidP="001840CB">
      <w:pPr>
        <w:pStyle w:val="afff"/>
        <w:rPr>
          <w:lang w:val="ru-RU"/>
        </w:rPr>
      </w:pPr>
      <w:r w:rsidRPr="00C84AFA">
        <w:rPr>
          <w:lang w:val="ru-RU"/>
        </w:rPr>
        <w:t>5.5.8. При установлении границ землепользования в зонах исторической застройки с учетом</w:t>
      </w:r>
      <w:r w:rsidR="00776B4F" w:rsidRPr="00C84AFA">
        <w:rPr>
          <w:lang w:val="ru-RU"/>
        </w:rPr>
        <w:t xml:space="preserve"> </w:t>
      </w:r>
      <w:r w:rsidRPr="00C84AFA">
        <w:rPr>
          <w:lang w:val="ru-RU"/>
        </w:rPr>
        <w:t xml:space="preserve">целесообразности и возможности учитываются исторические границы </w:t>
      </w:r>
      <w:r w:rsidRPr="00C84AFA">
        <w:rPr>
          <w:lang w:val="ru-RU"/>
        </w:rPr>
        <w:lastRenderedPageBreak/>
        <w:t>домовладений, определяемые на основе архивных данных, историко-культурных опорных планов и проектов зон охраны объектов культурного наследия.</w:t>
      </w:r>
    </w:p>
    <w:p w:rsidR="00324C6E" w:rsidRPr="00C84AFA" w:rsidRDefault="00324C6E" w:rsidP="00145FBC">
      <w:pPr>
        <w:pStyle w:val="3"/>
        <w:rPr>
          <w:szCs w:val="24"/>
          <w:lang w:val="ru-RU" w:eastAsia="ar-SA"/>
        </w:rPr>
      </w:pPr>
      <w:bookmarkStart w:id="72" w:name="_Toc196878904"/>
      <w:bookmarkStart w:id="73" w:name="_Toc312188800"/>
      <w:r w:rsidRPr="00C84AFA">
        <w:rPr>
          <w:szCs w:val="24"/>
          <w:lang w:val="ru-RU" w:eastAsia="ar-SA"/>
        </w:rPr>
        <w:t>Статья 5.6. Установление публичных сервитутов</w:t>
      </w:r>
      <w:bookmarkEnd w:id="72"/>
      <w:bookmarkEnd w:id="73"/>
    </w:p>
    <w:p w:rsidR="00324C6E" w:rsidRPr="00C84AFA" w:rsidRDefault="00324C6E" w:rsidP="001840CB">
      <w:pPr>
        <w:pStyle w:val="afff"/>
        <w:rPr>
          <w:lang w:val="ru-RU"/>
        </w:rPr>
      </w:pPr>
      <w:r w:rsidRPr="00C84AFA">
        <w:rPr>
          <w:lang w:val="ru-RU"/>
        </w:rPr>
        <w:t>5.6.1. Публичные сервитуты (ограниченное право пользования земельным участком в целях обеспечения общественных нужд) устанавливаются в соответствии с Градостроительным кодексом РФ, Земельным кодексом РФ, Водным кодексом РФ, и иными федеральными законами.</w:t>
      </w:r>
    </w:p>
    <w:p w:rsidR="00324C6E" w:rsidRPr="00C84AFA" w:rsidRDefault="00324C6E" w:rsidP="001840CB">
      <w:pPr>
        <w:pStyle w:val="afff"/>
        <w:rPr>
          <w:lang w:val="ru-RU"/>
        </w:rPr>
      </w:pPr>
      <w:r w:rsidRPr="00C84AFA">
        <w:rPr>
          <w:lang w:val="ru-RU"/>
        </w:rPr>
        <w:t>5.6.2.</w:t>
      </w:r>
      <w:r w:rsidR="00776B4F" w:rsidRPr="00C84AFA">
        <w:rPr>
          <w:lang w:val="ru-RU"/>
        </w:rPr>
        <w:t xml:space="preserve"> </w:t>
      </w:r>
      <w:r w:rsidRPr="00C84AFA">
        <w:rPr>
          <w:lang w:val="ru-RU"/>
        </w:rPr>
        <w:t>Границы и условия</w:t>
      </w:r>
      <w:r w:rsidR="00776B4F" w:rsidRPr="00C84AFA">
        <w:rPr>
          <w:lang w:val="ru-RU"/>
        </w:rPr>
        <w:t xml:space="preserve"> </w:t>
      </w:r>
      <w:r w:rsidRPr="00C84AFA">
        <w:rPr>
          <w:lang w:val="ru-RU"/>
        </w:rPr>
        <w:t>действия публичных сервитутов устанавливаются на основе документов территориального планирования и проектов планировки.</w:t>
      </w:r>
    </w:p>
    <w:p w:rsidR="00324C6E" w:rsidRPr="00C84AFA" w:rsidRDefault="00324C6E" w:rsidP="001840CB">
      <w:pPr>
        <w:pStyle w:val="afff"/>
        <w:rPr>
          <w:lang w:val="ru-RU"/>
        </w:rPr>
      </w:pPr>
      <w:r w:rsidRPr="00C84AFA">
        <w:rPr>
          <w:lang w:val="ru-RU"/>
        </w:rPr>
        <w:t>5.6.3.</w:t>
      </w:r>
      <w:r w:rsidR="00776B4F" w:rsidRPr="00C84AFA">
        <w:rPr>
          <w:lang w:val="ru-RU"/>
        </w:rPr>
        <w:t xml:space="preserve"> </w:t>
      </w:r>
      <w:r w:rsidRPr="00C84AFA">
        <w:rPr>
          <w:lang w:val="ru-RU"/>
        </w:rPr>
        <w:t>Границы действия публичных сервитутов обозначаются на схемах зонирования, градостроительных планах земельных участков и отражаются в документах кадастрового и технического учета недвижимости.</w:t>
      </w:r>
    </w:p>
    <w:p w:rsidR="00324C6E" w:rsidRPr="00C84AFA" w:rsidRDefault="00324C6E" w:rsidP="00145FBC">
      <w:pPr>
        <w:pStyle w:val="3"/>
        <w:rPr>
          <w:szCs w:val="24"/>
          <w:lang w:val="ru-RU" w:eastAsia="ar-SA"/>
        </w:rPr>
      </w:pPr>
      <w:bookmarkStart w:id="74" w:name="_Toc196878905"/>
      <w:bookmarkStart w:id="75" w:name="_Toc312188801"/>
      <w:r w:rsidRPr="00C84AFA">
        <w:rPr>
          <w:szCs w:val="24"/>
          <w:lang w:val="ru-RU" w:eastAsia="ar-SA"/>
        </w:rPr>
        <w:t>Статья 5.7. Градостроительный план земельного участка</w:t>
      </w:r>
      <w:bookmarkEnd w:id="74"/>
      <w:bookmarkEnd w:id="75"/>
    </w:p>
    <w:p w:rsidR="00EB1EB8" w:rsidRPr="00C84AFA" w:rsidRDefault="00324C6E" w:rsidP="001840CB">
      <w:pPr>
        <w:pStyle w:val="afff"/>
        <w:rPr>
          <w:lang w:val="ru-RU"/>
        </w:rPr>
      </w:pPr>
      <w:r w:rsidRPr="00C84AFA">
        <w:rPr>
          <w:lang w:val="ru-RU"/>
        </w:rPr>
        <w:t xml:space="preserve">5.7.1. Назначение и содержание градостроительных планов определяется Градостроительным Кодексом РФ в соответствии с формой градостроительного плана, утвержденной </w:t>
      </w:r>
      <w:r w:rsidR="00EB1EB8" w:rsidRPr="00C84AFA">
        <w:rPr>
          <w:lang w:val="ru-RU"/>
        </w:rPr>
        <w:t xml:space="preserve">Приказом </w:t>
      </w:r>
      <w:proofErr w:type="spellStart"/>
      <w:r w:rsidR="00EB1EB8" w:rsidRPr="00C84AFA">
        <w:rPr>
          <w:lang w:val="ru-RU"/>
        </w:rPr>
        <w:t>Минрегиона</w:t>
      </w:r>
      <w:proofErr w:type="spellEnd"/>
      <w:r w:rsidR="00EB1EB8" w:rsidRPr="00C84AFA">
        <w:rPr>
          <w:lang w:val="ru-RU"/>
        </w:rPr>
        <w:t xml:space="preserve"> РФ от 10.05.2011 № 207.</w:t>
      </w:r>
    </w:p>
    <w:p w:rsidR="00324C6E" w:rsidRPr="00C84AFA" w:rsidRDefault="00324C6E" w:rsidP="001840CB">
      <w:pPr>
        <w:pStyle w:val="afff"/>
        <w:rPr>
          <w:lang w:val="ru-RU"/>
        </w:rPr>
      </w:pPr>
      <w:r w:rsidRPr="00C84AFA">
        <w:rPr>
          <w:lang w:val="ru-RU"/>
        </w:rPr>
        <w:t>Градостроительный план земельного участка включает в себя:</w:t>
      </w:r>
    </w:p>
    <w:p w:rsidR="00EB1EB8" w:rsidRPr="00C84AFA" w:rsidRDefault="00EB1EB8" w:rsidP="00EB1EB8">
      <w:pPr>
        <w:pStyle w:val="afff"/>
        <w:numPr>
          <w:ilvl w:val="0"/>
          <w:numId w:val="120"/>
        </w:numPr>
        <w:ind w:left="567" w:hanging="283"/>
        <w:rPr>
          <w:lang w:val="ru-RU"/>
        </w:rPr>
      </w:pPr>
      <w:r w:rsidRPr="00C84AFA">
        <w:rPr>
          <w:lang w:val="ru-RU"/>
        </w:rPr>
        <w:t>чертеж градостроительного плана земельного участка и линий градостроительного регулирования;</w:t>
      </w:r>
    </w:p>
    <w:p w:rsidR="00EB1EB8" w:rsidRPr="00C84AFA" w:rsidRDefault="00EB1EB8" w:rsidP="00EB1EB8">
      <w:pPr>
        <w:pStyle w:val="afff"/>
        <w:numPr>
          <w:ilvl w:val="0"/>
          <w:numId w:val="120"/>
        </w:numPr>
        <w:ind w:left="567" w:hanging="283"/>
        <w:rPr>
          <w:lang w:val="ru-RU"/>
        </w:rPr>
      </w:pPr>
      <w:r w:rsidRPr="00C84AFA">
        <w:rPr>
          <w:lang w:val="ru-RU"/>
        </w:rPr>
        <w:t>информацию о разрешенном использовании земельного участка, требованиях к назначению, параметрам и размещению объекта капитального строительства;</w:t>
      </w:r>
    </w:p>
    <w:p w:rsidR="00EB1EB8" w:rsidRPr="00C84AFA" w:rsidRDefault="00EB1EB8" w:rsidP="00EB1EB8">
      <w:pPr>
        <w:pStyle w:val="afff"/>
        <w:numPr>
          <w:ilvl w:val="0"/>
          <w:numId w:val="120"/>
        </w:numPr>
        <w:ind w:left="567" w:hanging="283"/>
        <w:rPr>
          <w:lang w:val="ru-RU"/>
        </w:rPr>
      </w:pPr>
      <w:r w:rsidRPr="00C84AFA">
        <w:rPr>
          <w:lang w:val="ru-RU"/>
        </w:rPr>
        <w:t>информацию о расположенных в границах земельного участка объектах капитального строительства и объектах культурного наследия;</w:t>
      </w:r>
    </w:p>
    <w:p w:rsidR="00EB1EB8" w:rsidRPr="00C84AFA" w:rsidRDefault="00EB1EB8" w:rsidP="00EB1EB8">
      <w:pPr>
        <w:pStyle w:val="afff"/>
        <w:numPr>
          <w:ilvl w:val="0"/>
          <w:numId w:val="120"/>
        </w:numPr>
        <w:ind w:left="567" w:hanging="283"/>
        <w:rPr>
          <w:lang w:val="ru-RU"/>
        </w:rPr>
      </w:pPr>
      <w:r w:rsidRPr="00C84AFA">
        <w:rPr>
          <w:lang w:val="ru-RU"/>
        </w:rPr>
        <w:t>информацию о разделении земельного участка.</w:t>
      </w:r>
    </w:p>
    <w:p w:rsidR="00524F2D" w:rsidRPr="00C84AFA" w:rsidRDefault="00324C6E" w:rsidP="001840CB">
      <w:pPr>
        <w:pStyle w:val="afff"/>
        <w:rPr>
          <w:lang w:val="ru-RU"/>
        </w:rPr>
      </w:pPr>
      <w:r w:rsidRPr="00C84AFA">
        <w:rPr>
          <w:lang w:val="ru-RU"/>
        </w:rPr>
        <w:t xml:space="preserve">5.7.2. Чертеж </w:t>
      </w:r>
      <w:r w:rsidR="00524F2D" w:rsidRPr="00C84AFA">
        <w:rPr>
          <w:lang w:val="ru-RU"/>
        </w:rPr>
        <w:t xml:space="preserve">градостроительного плана земельного участка </w:t>
      </w:r>
      <w:r w:rsidRPr="00C84AFA">
        <w:rPr>
          <w:lang w:val="ru-RU"/>
        </w:rPr>
        <w:t>выполняется на топографической съемке</w:t>
      </w:r>
      <w:r w:rsidR="00524F2D" w:rsidRPr="00C84AFA">
        <w:rPr>
          <w:lang w:val="ru-RU"/>
        </w:rPr>
        <w:t>, на нем указываются:</w:t>
      </w:r>
    </w:p>
    <w:p w:rsidR="00524F2D" w:rsidRPr="00C84AFA" w:rsidRDefault="00524F2D" w:rsidP="00524F2D">
      <w:pPr>
        <w:pStyle w:val="afff"/>
        <w:numPr>
          <w:ilvl w:val="0"/>
          <w:numId w:val="120"/>
        </w:numPr>
        <w:ind w:left="567" w:hanging="283"/>
        <w:rPr>
          <w:lang w:val="ru-RU"/>
        </w:rPr>
      </w:pPr>
      <w:r w:rsidRPr="00C84AFA">
        <w:rPr>
          <w:lang w:val="ru-RU"/>
        </w:rPr>
        <w:t xml:space="preserve">схема расположения земельного участка в окружении </w:t>
      </w:r>
      <w:proofErr w:type="spellStart"/>
      <w:r w:rsidRPr="00C84AFA">
        <w:rPr>
          <w:lang w:val="ru-RU"/>
        </w:rPr>
        <w:t>смежно</w:t>
      </w:r>
      <w:proofErr w:type="spellEnd"/>
      <w:r w:rsidRPr="00C84AFA">
        <w:rPr>
          <w:lang w:val="ru-RU"/>
        </w:rPr>
        <w:t xml:space="preserve"> расположенных земельных участков (ситуационный план);</w:t>
      </w:r>
    </w:p>
    <w:p w:rsidR="00524F2D" w:rsidRPr="00C84AFA" w:rsidRDefault="00524F2D" w:rsidP="00524F2D">
      <w:pPr>
        <w:pStyle w:val="afff"/>
        <w:numPr>
          <w:ilvl w:val="0"/>
          <w:numId w:val="120"/>
        </w:numPr>
        <w:ind w:left="567" w:hanging="283"/>
        <w:rPr>
          <w:lang w:val="ru-RU"/>
        </w:rPr>
      </w:pPr>
      <w:r w:rsidRPr="00C84AFA">
        <w:rPr>
          <w:lang w:val="ru-RU"/>
        </w:rPr>
        <w:t>границы земельного участка и координаты поворотных точек;</w:t>
      </w:r>
    </w:p>
    <w:p w:rsidR="00524F2D" w:rsidRPr="00C84AFA" w:rsidRDefault="00524F2D" w:rsidP="00524F2D">
      <w:pPr>
        <w:pStyle w:val="afff"/>
        <w:numPr>
          <w:ilvl w:val="0"/>
          <w:numId w:val="120"/>
        </w:numPr>
        <w:ind w:left="567" w:hanging="283"/>
        <w:rPr>
          <w:lang w:val="ru-RU"/>
        </w:rPr>
      </w:pPr>
      <w:r w:rsidRPr="00C84AFA">
        <w:rPr>
          <w:lang w:val="ru-RU"/>
        </w:rPr>
        <w:t>красные линии;</w:t>
      </w:r>
    </w:p>
    <w:p w:rsidR="00524F2D" w:rsidRPr="00C84AFA" w:rsidRDefault="00524F2D" w:rsidP="00524F2D">
      <w:pPr>
        <w:pStyle w:val="afff"/>
        <w:numPr>
          <w:ilvl w:val="0"/>
          <w:numId w:val="120"/>
        </w:numPr>
        <w:ind w:left="567" w:hanging="283"/>
        <w:rPr>
          <w:lang w:val="ru-RU"/>
        </w:rPr>
      </w:pPr>
      <w:r w:rsidRPr="00C84AFA">
        <w:rPr>
          <w:lang w:val="ru-RU"/>
        </w:rPr>
        <w:t>обозначение существующих (на дату предоставления документа) объектов капитального строительства, объектов незавершенного строительства и их номера по порядку, в том числе не соответствующих градостроительному регламенту;</w:t>
      </w:r>
    </w:p>
    <w:p w:rsidR="00524F2D" w:rsidRPr="00C84AFA" w:rsidRDefault="00524F2D" w:rsidP="00524F2D">
      <w:pPr>
        <w:pStyle w:val="afff"/>
        <w:numPr>
          <w:ilvl w:val="0"/>
          <w:numId w:val="120"/>
        </w:numPr>
        <w:ind w:left="567" w:hanging="283"/>
        <w:rPr>
          <w:lang w:val="ru-RU"/>
        </w:rPr>
      </w:pPr>
      <w:r w:rsidRPr="00C84AFA">
        <w:rPr>
          <w:lang w:val="ru-RU"/>
        </w:rPr>
        <w:t>минимальные отступы от границ земельного участка в целях определения мест допустимого размещения объекта капитального строительства, за пределами которых запрещено строительство;</w:t>
      </w:r>
    </w:p>
    <w:p w:rsidR="00524F2D" w:rsidRPr="00C84AFA" w:rsidRDefault="00524F2D" w:rsidP="00524F2D">
      <w:pPr>
        <w:pStyle w:val="afff"/>
        <w:numPr>
          <w:ilvl w:val="0"/>
          <w:numId w:val="120"/>
        </w:numPr>
        <w:ind w:left="567" w:hanging="283"/>
        <w:rPr>
          <w:lang w:val="ru-RU"/>
        </w:rPr>
      </w:pPr>
      <w:r w:rsidRPr="00C84AFA">
        <w:rPr>
          <w:lang w:val="ru-RU"/>
        </w:rPr>
        <w:t>границы зон планируемого размещения объектов капитального строительства для государственных или муниципальных нужд и номера этих зон по порядку (на основании документации по планировке территории, в соответствии с которыми принято решение о выкупе, резервировании с последующим выкупом);</w:t>
      </w:r>
    </w:p>
    <w:p w:rsidR="00524F2D" w:rsidRPr="00C84AFA" w:rsidRDefault="00524F2D" w:rsidP="00524F2D">
      <w:pPr>
        <w:pStyle w:val="afff"/>
        <w:numPr>
          <w:ilvl w:val="0"/>
          <w:numId w:val="120"/>
        </w:numPr>
        <w:ind w:left="567" w:hanging="283"/>
        <w:rPr>
          <w:lang w:val="ru-RU"/>
        </w:rPr>
      </w:pPr>
      <w:r w:rsidRPr="00C84AFA">
        <w:rPr>
          <w:lang w:val="ru-RU"/>
        </w:rPr>
        <w:t>места допустимого размещения объекта капитального строительства;</w:t>
      </w:r>
    </w:p>
    <w:p w:rsidR="00524F2D" w:rsidRPr="00C84AFA" w:rsidRDefault="00524F2D" w:rsidP="00524F2D">
      <w:pPr>
        <w:pStyle w:val="afff"/>
        <w:numPr>
          <w:ilvl w:val="0"/>
          <w:numId w:val="120"/>
        </w:numPr>
        <w:ind w:left="567" w:hanging="283"/>
        <w:rPr>
          <w:lang w:val="ru-RU"/>
        </w:rPr>
      </w:pPr>
      <w:r w:rsidRPr="00C84AFA">
        <w:rPr>
          <w:lang w:val="ru-RU"/>
        </w:rPr>
        <w:t xml:space="preserve">информация об ограничениях в использовании земельного участка (зоны охраны объектов культурного наследия, санитарно-защитные, </w:t>
      </w:r>
      <w:proofErr w:type="spellStart"/>
      <w:r w:rsidRPr="00C84AFA">
        <w:rPr>
          <w:lang w:val="ru-RU"/>
        </w:rPr>
        <w:t>водоохранные</w:t>
      </w:r>
      <w:proofErr w:type="spellEnd"/>
      <w:r w:rsidRPr="00C84AFA">
        <w:rPr>
          <w:lang w:val="ru-RU"/>
        </w:rPr>
        <w:t xml:space="preserve"> зоны и иные зоны);</w:t>
      </w:r>
    </w:p>
    <w:p w:rsidR="00524F2D" w:rsidRPr="00C84AFA" w:rsidRDefault="00524F2D" w:rsidP="00524F2D">
      <w:pPr>
        <w:pStyle w:val="afff"/>
        <w:numPr>
          <w:ilvl w:val="0"/>
          <w:numId w:val="120"/>
        </w:numPr>
        <w:ind w:left="567" w:hanging="283"/>
        <w:rPr>
          <w:lang w:val="ru-RU"/>
        </w:rPr>
      </w:pPr>
      <w:r w:rsidRPr="00C84AFA">
        <w:rPr>
          <w:lang w:val="ru-RU"/>
        </w:rPr>
        <w:t>границы зон действия публичных сервитутов (при наличии);</w:t>
      </w:r>
    </w:p>
    <w:p w:rsidR="00524F2D" w:rsidRPr="00C84AFA" w:rsidRDefault="00524F2D" w:rsidP="00524F2D">
      <w:pPr>
        <w:pStyle w:val="afff"/>
        <w:numPr>
          <w:ilvl w:val="0"/>
          <w:numId w:val="120"/>
        </w:numPr>
        <w:ind w:left="567" w:hanging="283"/>
        <w:rPr>
          <w:lang w:val="ru-RU"/>
        </w:rPr>
      </w:pPr>
      <w:r w:rsidRPr="00C84AFA">
        <w:rPr>
          <w:lang w:val="ru-RU"/>
        </w:rPr>
        <w:t>параметры разрешенного строительства.</w:t>
      </w:r>
    </w:p>
    <w:p w:rsidR="00524F2D" w:rsidRPr="00C84AFA" w:rsidRDefault="00324C6E" w:rsidP="00524F2D">
      <w:pPr>
        <w:pStyle w:val="afff"/>
        <w:rPr>
          <w:lang w:val="ru-RU"/>
        </w:rPr>
      </w:pPr>
      <w:r w:rsidRPr="00C84AFA">
        <w:rPr>
          <w:lang w:val="ru-RU"/>
        </w:rPr>
        <w:t xml:space="preserve">5.7.3. </w:t>
      </w:r>
      <w:r w:rsidR="00524F2D" w:rsidRPr="00C84AFA">
        <w:rPr>
          <w:lang w:val="ru-RU"/>
        </w:rPr>
        <w:t>Требования к назначению, параметрам и размещению объекта капитального строительства на указанном земельном участке включают в себя:</w:t>
      </w:r>
    </w:p>
    <w:p w:rsidR="00524F2D" w:rsidRPr="00C84AFA" w:rsidRDefault="00524F2D" w:rsidP="00524F2D">
      <w:pPr>
        <w:pStyle w:val="afff"/>
        <w:numPr>
          <w:ilvl w:val="0"/>
          <w:numId w:val="120"/>
        </w:numPr>
        <w:ind w:left="567" w:hanging="283"/>
        <w:rPr>
          <w:lang w:val="ru-RU"/>
        </w:rPr>
      </w:pPr>
      <w:r w:rsidRPr="00C84AFA">
        <w:rPr>
          <w:lang w:val="ru-RU"/>
        </w:rPr>
        <w:lastRenderedPageBreak/>
        <w:t>предельные (минимальные и (или) максимальные) размеры земельных участков и объектов капитального строительства, в том числе площадь;</w:t>
      </w:r>
    </w:p>
    <w:p w:rsidR="00524F2D" w:rsidRPr="00C84AFA" w:rsidRDefault="00524F2D" w:rsidP="00524F2D">
      <w:pPr>
        <w:pStyle w:val="afff"/>
        <w:numPr>
          <w:ilvl w:val="0"/>
          <w:numId w:val="120"/>
        </w:numPr>
        <w:ind w:left="567" w:hanging="283"/>
        <w:rPr>
          <w:lang w:val="ru-RU"/>
        </w:rPr>
      </w:pPr>
      <w:r w:rsidRPr="00C84AFA">
        <w:rPr>
          <w:lang w:val="ru-RU"/>
        </w:rPr>
        <w:t>предельное количество этажей или предельная высота зданий, строений, сооружений;</w:t>
      </w:r>
    </w:p>
    <w:p w:rsidR="00524F2D" w:rsidRPr="00C84AFA" w:rsidRDefault="00524F2D" w:rsidP="00524F2D">
      <w:pPr>
        <w:pStyle w:val="afff"/>
        <w:numPr>
          <w:ilvl w:val="0"/>
          <w:numId w:val="120"/>
        </w:numPr>
        <w:ind w:left="567" w:hanging="283"/>
        <w:rPr>
          <w:lang w:val="ru-RU"/>
        </w:rPr>
      </w:pPr>
      <w:r w:rsidRPr="00C84AFA">
        <w:rPr>
          <w:lang w:val="ru-RU"/>
        </w:rPr>
        <w:t>максимальный процент застройки в границах земельного участка;</w:t>
      </w:r>
    </w:p>
    <w:p w:rsidR="00524F2D" w:rsidRPr="00C84AFA" w:rsidRDefault="00524F2D" w:rsidP="00524F2D">
      <w:pPr>
        <w:pStyle w:val="afff"/>
        <w:numPr>
          <w:ilvl w:val="0"/>
          <w:numId w:val="120"/>
        </w:numPr>
        <w:ind w:left="567" w:hanging="283"/>
        <w:rPr>
          <w:lang w:val="ru-RU"/>
        </w:rPr>
      </w:pPr>
      <w:r w:rsidRPr="00C84AFA">
        <w:rPr>
          <w:lang w:val="ru-RU"/>
        </w:rPr>
        <w:t>иные показатели.</w:t>
      </w:r>
    </w:p>
    <w:p w:rsidR="00324C6E" w:rsidRPr="00C84AFA" w:rsidRDefault="00324C6E" w:rsidP="001840CB">
      <w:pPr>
        <w:pStyle w:val="afff"/>
        <w:rPr>
          <w:lang w:val="ru-RU"/>
        </w:rPr>
      </w:pPr>
      <w:r w:rsidRPr="00C84AFA">
        <w:rPr>
          <w:lang w:val="ru-RU"/>
        </w:rPr>
        <w:t>5.7.4. Проект границ земельного участка является основой для изготовления кадастрового плана земельного участка и используется при разработке, согласовании, экспертизе проектной документации, а также для последующего предоставления разрешения на строительство.</w:t>
      </w:r>
    </w:p>
    <w:p w:rsidR="00324C6E" w:rsidRPr="00C84AFA" w:rsidRDefault="00324C6E" w:rsidP="00145FBC">
      <w:pPr>
        <w:pStyle w:val="2"/>
        <w:rPr>
          <w:szCs w:val="24"/>
          <w:lang w:val="ru-RU" w:eastAsia="ar-SA"/>
        </w:rPr>
      </w:pPr>
      <w:bookmarkStart w:id="76" w:name="_Toc196878906"/>
      <w:bookmarkStart w:id="77" w:name="_Toc312188802"/>
      <w:r w:rsidRPr="00C84AFA">
        <w:rPr>
          <w:szCs w:val="24"/>
          <w:lang w:val="ru-RU" w:eastAsia="ar-SA"/>
        </w:rPr>
        <w:t>РАЗДЕЛ 6. ПОЛОЖЕНИЕ О ПРОВЕДЕНИИ ПУБЛИЧНЫХ СЛУШАНИЙ ПО ВОПРОСАМ ЗЕМЛЕПОЛЬЗОВАНИЯ И ЗАСТРОЙКИ</w:t>
      </w:r>
      <w:bookmarkEnd w:id="76"/>
      <w:bookmarkEnd w:id="77"/>
    </w:p>
    <w:p w:rsidR="00324C6E" w:rsidRPr="00C84AFA" w:rsidRDefault="00324C6E" w:rsidP="00145FBC">
      <w:pPr>
        <w:pStyle w:val="3"/>
        <w:rPr>
          <w:szCs w:val="24"/>
          <w:lang w:val="ru-RU" w:eastAsia="ar-SA"/>
        </w:rPr>
      </w:pPr>
      <w:bookmarkStart w:id="78" w:name="_Toc196878907"/>
      <w:bookmarkStart w:id="79" w:name="_Toc312188803"/>
      <w:r w:rsidRPr="00C84AFA">
        <w:rPr>
          <w:szCs w:val="24"/>
          <w:lang w:val="ru-RU" w:eastAsia="ar-SA"/>
        </w:rPr>
        <w:t>Статья 6.1. Общие положения о публичных слушаниях</w:t>
      </w:r>
      <w:bookmarkEnd w:id="78"/>
      <w:bookmarkEnd w:id="79"/>
    </w:p>
    <w:p w:rsidR="00324C6E" w:rsidRPr="00C84AFA" w:rsidRDefault="00324C6E" w:rsidP="001840CB">
      <w:pPr>
        <w:pStyle w:val="afff"/>
        <w:rPr>
          <w:lang w:val="ru-RU"/>
        </w:rPr>
      </w:pPr>
      <w:r w:rsidRPr="00C84AFA">
        <w:rPr>
          <w:lang w:val="ru-RU"/>
        </w:rPr>
        <w:t>6.1.1. Публичные слушания проводятся в соответствии с Градостроительным кодексом Российской Федерации, Уставом</w:t>
      </w:r>
      <w:r w:rsidR="009C23CE" w:rsidRPr="00C84AFA">
        <w:rPr>
          <w:lang w:val="ru-RU"/>
        </w:rPr>
        <w:t xml:space="preserve"> </w:t>
      </w:r>
      <w:proofErr w:type="spellStart"/>
      <w:r w:rsidR="002B735B">
        <w:rPr>
          <w:lang w:val="ru-RU"/>
        </w:rPr>
        <w:t>Симоновского</w:t>
      </w:r>
      <w:proofErr w:type="spellEnd"/>
      <w:r w:rsidR="001046BF">
        <w:rPr>
          <w:lang w:val="ru-RU"/>
        </w:rPr>
        <w:t xml:space="preserve"> </w:t>
      </w:r>
      <w:r w:rsidR="004C5915" w:rsidRPr="00C84AFA">
        <w:rPr>
          <w:lang w:val="ru-RU"/>
        </w:rPr>
        <w:t xml:space="preserve"> муниципального образования</w:t>
      </w:r>
      <w:r w:rsidRPr="00C84AFA">
        <w:rPr>
          <w:lang w:val="ru-RU"/>
        </w:rPr>
        <w:t xml:space="preserve">, настоящими Правилами, иными нормативными правовыми актами органов местной нормативной базы. </w:t>
      </w:r>
    </w:p>
    <w:p w:rsidR="00324C6E" w:rsidRPr="00C84AFA" w:rsidRDefault="00324C6E" w:rsidP="001840CB">
      <w:pPr>
        <w:pStyle w:val="afff"/>
        <w:rPr>
          <w:lang w:val="ru-RU"/>
        </w:rPr>
      </w:pPr>
      <w:r w:rsidRPr="00C84AFA">
        <w:rPr>
          <w:lang w:val="ru-RU"/>
        </w:rPr>
        <w:t>6.1.2. Публичные слушания проводятся с целью:</w:t>
      </w:r>
    </w:p>
    <w:p w:rsidR="00324C6E" w:rsidRPr="00C84AFA" w:rsidRDefault="00324C6E" w:rsidP="001840CB">
      <w:pPr>
        <w:pStyle w:val="afff"/>
        <w:rPr>
          <w:lang w:val="ru-RU"/>
        </w:rPr>
      </w:pPr>
      <w:proofErr w:type="gramStart"/>
      <w:r w:rsidRPr="00C84AFA">
        <w:rPr>
          <w:lang w:val="ru-RU"/>
        </w:rPr>
        <w:t>1) предотвращения ущерба, который может быть нанесен жильцам домов, правообладателям объектов недвижимости, оказавшимся в непосредственной близости к земельным участкам, на которых планируется осуществить строительство, реконструкцию, а также владельцам объектов недвижимости тем видом деятельности, по поводу которого испрашивается специальное согласование;</w:t>
      </w:r>
      <w:proofErr w:type="gramEnd"/>
    </w:p>
    <w:p w:rsidR="00324C6E" w:rsidRPr="00C84AFA" w:rsidRDefault="00324C6E" w:rsidP="001840CB">
      <w:pPr>
        <w:pStyle w:val="afff"/>
        <w:rPr>
          <w:lang w:val="ru-RU"/>
        </w:rPr>
      </w:pPr>
      <w:r w:rsidRPr="00C84AFA">
        <w:rPr>
          <w:lang w:val="ru-RU"/>
        </w:rPr>
        <w:t xml:space="preserve">2) информирования общественности и обеспечения права участия граждан в принятии решений, а также их права контролировать принятие администрацией </w:t>
      </w:r>
      <w:r w:rsidR="00033AEC" w:rsidRPr="00C84AFA">
        <w:rPr>
          <w:lang w:val="ru-RU"/>
        </w:rPr>
        <w:t>сельского поселения</w:t>
      </w:r>
      <w:r w:rsidRPr="00C84AFA">
        <w:rPr>
          <w:lang w:val="ru-RU"/>
        </w:rPr>
        <w:t xml:space="preserve"> решений по землепользованию и застройке</w:t>
      </w:r>
      <w:r w:rsidR="001840CB" w:rsidRPr="00C84AFA">
        <w:rPr>
          <w:lang w:val="ru-RU"/>
        </w:rPr>
        <w:t>.</w:t>
      </w:r>
    </w:p>
    <w:p w:rsidR="00324C6E" w:rsidRPr="00C84AFA" w:rsidRDefault="00324C6E" w:rsidP="001840CB">
      <w:pPr>
        <w:pStyle w:val="afff"/>
        <w:rPr>
          <w:lang w:val="ru-RU"/>
        </w:rPr>
      </w:pPr>
      <w:r w:rsidRPr="00C84AFA">
        <w:rPr>
          <w:lang w:val="ru-RU"/>
        </w:rPr>
        <w:t>6.1.3. На публичные слушания выносятся проекты правил землепользования и застройки, проекты планировки территорий и проекты межевания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w:t>
      </w:r>
    </w:p>
    <w:p w:rsidR="00324C6E" w:rsidRPr="00C84AFA" w:rsidRDefault="00324C6E" w:rsidP="001840CB">
      <w:pPr>
        <w:pStyle w:val="afff"/>
        <w:rPr>
          <w:lang w:val="ru-RU"/>
        </w:rPr>
      </w:pPr>
      <w:r w:rsidRPr="00C84AFA">
        <w:rPr>
          <w:lang w:val="ru-RU"/>
        </w:rPr>
        <w:t>6.1.4. Инициаторами публичных слушаний могут быть:</w:t>
      </w:r>
    </w:p>
    <w:p w:rsidR="00324C6E" w:rsidRPr="00C84AFA" w:rsidRDefault="001840CB" w:rsidP="001840CB">
      <w:pPr>
        <w:pStyle w:val="afff"/>
        <w:numPr>
          <w:ilvl w:val="0"/>
          <w:numId w:val="120"/>
        </w:numPr>
        <w:ind w:left="567" w:hanging="283"/>
        <w:rPr>
          <w:lang w:val="ru-RU"/>
        </w:rPr>
      </w:pPr>
      <w:r w:rsidRPr="00C84AFA">
        <w:rPr>
          <w:lang w:val="ru-RU"/>
        </w:rPr>
        <w:t>н</w:t>
      </w:r>
      <w:r w:rsidR="00324C6E" w:rsidRPr="00C84AFA">
        <w:rPr>
          <w:lang w:val="ru-RU"/>
        </w:rPr>
        <w:t>аселение</w:t>
      </w:r>
      <w:r w:rsidR="009C23CE" w:rsidRPr="00C84AFA">
        <w:rPr>
          <w:lang w:val="ru-RU"/>
        </w:rPr>
        <w:t xml:space="preserve"> </w:t>
      </w:r>
      <w:proofErr w:type="spellStart"/>
      <w:r w:rsidR="002B735B">
        <w:rPr>
          <w:lang w:val="ru-RU"/>
        </w:rPr>
        <w:t>Симоновского</w:t>
      </w:r>
      <w:proofErr w:type="spellEnd"/>
      <w:r w:rsidR="001046BF">
        <w:rPr>
          <w:lang w:val="ru-RU"/>
        </w:rPr>
        <w:t xml:space="preserve"> </w:t>
      </w:r>
      <w:r w:rsidR="004C5915" w:rsidRPr="00C84AFA">
        <w:rPr>
          <w:lang w:val="ru-RU"/>
        </w:rPr>
        <w:t xml:space="preserve"> муниципального образования</w:t>
      </w:r>
      <w:r w:rsidR="00324C6E" w:rsidRPr="00C84AFA">
        <w:rPr>
          <w:lang w:val="ru-RU"/>
        </w:rPr>
        <w:t>;</w:t>
      </w:r>
    </w:p>
    <w:p w:rsidR="00324C6E" w:rsidRPr="00C84AFA" w:rsidRDefault="00250A28" w:rsidP="00E279EF">
      <w:pPr>
        <w:pStyle w:val="afff"/>
        <w:numPr>
          <w:ilvl w:val="0"/>
          <w:numId w:val="120"/>
        </w:numPr>
        <w:ind w:left="567" w:hanging="283"/>
        <w:rPr>
          <w:lang w:val="ru-RU"/>
        </w:rPr>
      </w:pPr>
      <w:r w:rsidRPr="00C84AFA">
        <w:rPr>
          <w:lang w:val="ru-RU"/>
        </w:rPr>
        <w:t>Администрация</w:t>
      </w:r>
      <w:r w:rsidR="009C23CE" w:rsidRPr="00C84AFA">
        <w:rPr>
          <w:lang w:val="ru-RU"/>
        </w:rPr>
        <w:t xml:space="preserve"> </w:t>
      </w:r>
      <w:proofErr w:type="spellStart"/>
      <w:r w:rsidR="002B735B">
        <w:rPr>
          <w:lang w:val="ru-RU"/>
        </w:rPr>
        <w:t>Симоновского</w:t>
      </w:r>
      <w:proofErr w:type="spellEnd"/>
      <w:r w:rsidR="001046BF">
        <w:rPr>
          <w:lang w:val="ru-RU"/>
        </w:rPr>
        <w:t xml:space="preserve"> </w:t>
      </w:r>
      <w:r w:rsidR="004C5915" w:rsidRPr="00C84AFA">
        <w:rPr>
          <w:lang w:val="ru-RU"/>
        </w:rPr>
        <w:t xml:space="preserve"> муниципального образования</w:t>
      </w:r>
      <w:r w:rsidR="00324C6E" w:rsidRPr="00C84AFA">
        <w:rPr>
          <w:lang w:val="ru-RU"/>
        </w:rPr>
        <w:t>;</w:t>
      </w:r>
    </w:p>
    <w:p w:rsidR="00E279EF" w:rsidRPr="00C84AFA" w:rsidRDefault="001431EA" w:rsidP="00E279EF">
      <w:pPr>
        <w:pStyle w:val="afff"/>
        <w:numPr>
          <w:ilvl w:val="0"/>
          <w:numId w:val="120"/>
        </w:numPr>
        <w:ind w:left="567" w:hanging="283"/>
        <w:rPr>
          <w:lang w:val="ru-RU"/>
        </w:rPr>
      </w:pPr>
      <w:r>
        <w:rPr>
          <w:lang w:val="ru-RU"/>
        </w:rPr>
        <w:t xml:space="preserve">Глава администрации </w:t>
      </w:r>
      <w:proofErr w:type="spellStart"/>
      <w:r w:rsidR="002B735B">
        <w:rPr>
          <w:lang w:val="ru-RU"/>
        </w:rPr>
        <w:t>Симоновского</w:t>
      </w:r>
      <w:proofErr w:type="spellEnd"/>
      <w:r w:rsidR="001046BF">
        <w:rPr>
          <w:lang w:val="ru-RU"/>
        </w:rPr>
        <w:t xml:space="preserve"> </w:t>
      </w:r>
      <w:r>
        <w:rPr>
          <w:lang w:val="ru-RU"/>
        </w:rPr>
        <w:t xml:space="preserve"> муниципального образования</w:t>
      </w:r>
      <w:r w:rsidR="00E279EF" w:rsidRPr="00C84AFA">
        <w:rPr>
          <w:lang w:val="ru-RU"/>
        </w:rPr>
        <w:t>;</w:t>
      </w:r>
    </w:p>
    <w:p w:rsidR="00E279EF" w:rsidRPr="00C84AFA" w:rsidRDefault="001431EA" w:rsidP="00E279EF">
      <w:pPr>
        <w:pStyle w:val="afff"/>
        <w:numPr>
          <w:ilvl w:val="0"/>
          <w:numId w:val="120"/>
        </w:numPr>
        <w:ind w:left="567" w:hanging="283"/>
        <w:rPr>
          <w:lang w:val="ru-RU"/>
        </w:rPr>
      </w:pPr>
      <w:r>
        <w:rPr>
          <w:lang w:val="ru-RU"/>
        </w:rPr>
        <w:t xml:space="preserve">Глава администрации </w:t>
      </w:r>
      <w:proofErr w:type="spellStart"/>
      <w:r w:rsidR="002B735B">
        <w:rPr>
          <w:lang w:val="ru-RU"/>
        </w:rPr>
        <w:t>Симоновского</w:t>
      </w:r>
      <w:proofErr w:type="spellEnd"/>
      <w:r w:rsidR="001046BF">
        <w:rPr>
          <w:lang w:val="ru-RU"/>
        </w:rPr>
        <w:t xml:space="preserve"> </w:t>
      </w:r>
      <w:r>
        <w:rPr>
          <w:lang w:val="ru-RU"/>
        </w:rPr>
        <w:t xml:space="preserve"> муниципального образования</w:t>
      </w:r>
      <w:r w:rsidR="00E279EF" w:rsidRPr="00C84AFA">
        <w:rPr>
          <w:lang w:val="ru-RU"/>
        </w:rPr>
        <w:t>.</w:t>
      </w:r>
    </w:p>
    <w:p w:rsidR="00324C6E" w:rsidRPr="00C84AFA" w:rsidRDefault="00417D3C" w:rsidP="00E279EF">
      <w:pPr>
        <w:pStyle w:val="afff"/>
        <w:rPr>
          <w:lang w:val="ru-RU"/>
        </w:rPr>
      </w:pPr>
      <w:r w:rsidRPr="00C84AFA">
        <w:rPr>
          <w:lang w:val="ru-RU"/>
        </w:rPr>
        <w:t>Публичные слушания, проводимые по инициативе населения или представительного органа</w:t>
      </w:r>
      <w:r w:rsidR="00E279EF" w:rsidRPr="00C84AFA">
        <w:rPr>
          <w:lang w:val="ru-RU"/>
        </w:rPr>
        <w:t>,</w:t>
      </w:r>
      <w:r w:rsidRPr="00C84AFA">
        <w:rPr>
          <w:lang w:val="ru-RU"/>
        </w:rPr>
        <w:t xml:space="preserve"> назначаются Советом </w:t>
      </w:r>
      <w:r w:rsidR="00E279EF" w:rsidRPr="00C84AFA">
        <w:rPr>
          <w:lang w:val="ru-RU"/>
        </w:rPr>
        <w:t xml:space="preserve">народных </w:t>
      </w:r>
      <w:r w:rsidRPr="00C84AFA">
        <w:rPr>
          <w:lang w:val="ru-RU"/>
        </w:rPr>
        <w:t>депутатов, а по инициативе Главы сельского поселения – Главой сельского поселения, а по инициативе Главы Администрации – Главой Администрации сельского поселения.</w:t>
      </w:r>
    </w:p>
    <w:p w:rsidR="00324C6E" w:rsidRPr="00C84AFA" w:rsidRDefault="00324C6E" w:rsidP="001840CB">
      <w:pPr>
        <w:pStyle w:val="afff"/>
        <w:rPr>
          <w:lang w:val="ru-RU"/>
        </w:rPr>
      </w:pPr>
      <w:r w:rsidRPr="00C84AFA">
        <w:rPr>
          <w:lang w:val="ru-RU"/>
        </w:rPr>
        <w:t>Инициатива населения по проведению публичных слушаний может исходить от инициативной группы жителей</w:t>
      </w:r>
      <w:r w:rsidRPr="00C84AFA">
        <w:rPr>
          <w:color w:val="0000FF"/>
          <w:lang w:val="ru-RU"/>
        </w:rPr>
        <w:t xml:space="preserve"> </w:t>
      </w:r>
      <w:r w:rsidRPr="00C84AFA">
        <w:rPr>
          <w:lang w:val="ru-RU"/>
        </w:rPr>
        <w:t>муниципального образования.</w:t>
      </w:r>
    </w:p>
    <w:p w:rsidR="00324C6E" w:rsidRPr="00C84AFA" w:rsidRDefault="00324C6E" w:rsidP="001840CB">
      <w:pPr>
        <w:pStyle w:val="afff"/>
        <w:rPr>
          <w:lang w:val="ru-RU"/>
        </w:rPr>
      </w:pPr>
      <w:r w:rsidRPr="00C84AFA">
        <w:rPr>
          <w:lang w:val="ru-RU"/>
        </w:rPr>
        <w:t>6.1.5.</w:t>
      </w:r>
      <w:r w:rsidR="005705E9" w:rsidRPr="00C84AFA">
        <w:rPr>
          <w:lang w:val="ru-RU"/>
        </w:rPr>
        <w:t xml:space="preserve"> </w:t>
      </w:r>
      <w:r w:rsidRPr="00C84AFA">
        <w:rPr>
          <w:lang w:val="ru-RU"/>
        </w:rPr>
        <w:t xml:space="preserve">Решение о назначении публичных слушаний принимается на заседании </w:t>
      </w:r>
      <w:r w:rsidR="00DF413B" w:rsidRPr="00C84AFA">
        <w:rPr>
          <w:lang w:val="ru-RU"/>
        </w:rPr>
        <w:t xml:space="preserve">Совета </w:t>
      </w:r>
      <w:r w:rsidR="00E279EF" w:rsidRPr="00C84AFA">
        <w:rPr>
          <w:lang w:val="ru-RU"/>
        </w:rPr>
        <w:t xml:space="preserve">народных </w:t>
      </w:r>
      <w:r w:rsidR="00DF413B" w:rsidRPr="00C84AFA">
        <w:rPr>
          <w:lang w:val="ru-RU"/>
        </w:rPr>
        <w:t xml:space="preserve">депутатов </w:t>
      </w:r>
      <w:proofErr w:type="spellStart"/>
      <w:r w:rsidR="002B735B">
        <w:rPr>
          <w:lang w:val="ru-RU"/>
        </w:rPr>
        <w:t>Симоновского</w:t>
      </w:r>
      <w:proofErr w:type="spellEnd"/>
      <w:r w:rsidR="001046BF">
        <w:rPr>
          <w:lang w:val="ru-RU"/>
        </w:rPr>
        <w:t xml:space="preserve"> </w:t>
      </w:r>
      <w:r w:rsidR="004C5915" w:rsidRPr="00C84AFA">
        <w:rPr>
          <w:lang w:val="ru-RU"/>
        </w:rPr>
        <w:t xml:space="preserve"> муниципального образования</w:t>
      </w:r>
      <w:r w:rsidR="007D7BA3" w:rsidRPr="00C84AFA">
        <w:rPr>
          <w:lang w:val="ru-RU"/>
        </w:rPr>
        <w:t>,</w:t>
      </w:r>
      <w:r w:rsidR="00B875EA" w:rsidRPr="00C84AFA">
        <w:rPr>
          <w:lang w:val="ru-RU"/>
        </w:rPr>
        <w:t xml:space="preserve"> </w:t>
      </w:r>
      <w:r w:rsidRPr="00C84AFA">
        <w:rPr>
          <w:lang w:val="ru-RU"/>
        </w:rPr>
        <w:t xml:space="preserve">большинством голосов от числа присутствующих на заседании депутатов. При отклонении инициативы о проведении публичных слушаний </w:t>
      </w:r>
      <w:r w:rsidR="00DF413B" w:rsidRPr="00C84AFA">
        <w:rPr>
          <w:lang w:val="ru-RU"/>
        </w:rPr>
        <w:t>Совет</w:t>
      </w:r>
      <w:r w:rsidR="00CE69BF" w:rsidRPr="00C84AFA">
        <w:rPr>
          <w:lang w:val="ru-RU"/>
        </w:rPr>
        <w:t xml:space="preserve"> народных</w:t>
      </w:r>
      <w:r w:rsidR="00DF413B" w:rsidRPr="00C84AFA">
        <w:rPr>
          <w:lang w:val="ru-RU"/>
        </w:rPr>
        <w:t xml:space="preserve"> депутатов </w:t>
      </w:r>
      <w:r w:rsidRPr="00C84AFA">
        <w:rPr>
          <w:lang w:val="ru-RU"/>
        </w:rPr>
        <w:t xml:space="preserve">направляет инициативной группе мотивированное обоснование о причинах отказа в принятии решения о проведении </w:t>
      </w:r>
      <w:r w:rsidRPr="00C84AFA">
        <w:rPr>
          <w:lang w:val="ru-RU"/>
        </w:rPr>
        <w:lastRenderedPageBreak/>
        <w:t xml:space="preserve">публичных слушаний. Основанием отказа в проведении публичных слушаниях могут быть только несоблюдение при их инициировании норм законодательства и </w:t>
      </w:r>
      <w:proofErr w:type="gramStart"/>
      <w:r w:rsidRPr="00C84AFA">
        <w:rPr>
          <w:lang w:val="ru-RU"/>
        </w:rPr>
        <w:t>требований</w:t>
      </w:r>
      <w:proofErr w:type="gramEnd"/>
      <w:r w:rsidRPr="00C84AFA">
        <w:rPr>
          <w:lang w:val="ru-RU"/>
        </w:rPr>
        <w:t xml:space="preserve"> настоящих Правил.</w:t>
      </w:r>
    </w:p>
    <w:p w:rsidR="00324C6E" w:rsidRPr="00C84AFA" w:rsidRDefault="00324C6E" w:rsidP="001840CB">
      <w:pPr>
        <w:pStyle w:val="afff"/>
        <w:rPr>
          <w:lang w:val="ru-RU"/>
        </w:rPr>
      </w:pPr>
      <w:r w:rsidRPr="00C84AFA">
        <w:rPr>
          <w:lang w:val="ru-RU"/>
        </w:rPr>
        <w:t>Решение о проведении публичных слушаний принимается не ранее чем за</w:t>
      </w:r>
      <w:r w:rsidR="00776B4F" w:rsidRPr="00C84AFA">
        <w:rPr>
          <w:lang w:val="ru-RU"/>
        </w:rPr>
        <w:t xml:space="preserve"> </w:t>
      </w:r>
      <w:r w:rsidRPr="00C84AFA">
        <w:rPr>
          <w:lang w:val="ru-RU"/>
        </w:rPr>
        <w:t xml:space="preserve">20 и не </w:t>
      </w:r>
      <w:proofErr w:type="gramStart"/>
      <w:r w:rsidRPr="00C84AFA">
        <w:rPr>
          <w:lang w:val="ru-RU"/>
        </w:rPr>
        <w:t>позднее</w:t>
      </w:r>
      <w:proofErr w:type="gramEnd"/>
      <w:r w:rsidRPr="00C84AFA">
        <w:rPr>
          <w:lang w:val="ru-RU"/>
        </w:rPr>
        <w:t xml:space="preserve"> чем за 3 дня до дня проведения публичных слушаний.</w:t>
      </w:r>
    </w:p>
    <w:p w:rsidR="00324C6E" w:rsidRPr="00C84AFA" w:rsidRDefault="00324C6E" w:rsidP="001840CB">
      <w:pPr>
        <w:pStyle w:val="afff"/>
        <w:rPr>
          <w:lang w:val="ru-RU"/>
        </w:rPr>
      </w:pPr>
      <w:r w:rsidRPr="00C84AFA">
        <w:rPr>
          <w:lang w:val="ru-RU"/>
        </w:rPr>
        <w:t>6.1.6. В решении о назначении публичных слушаний указывается:</w:t>
      </w:r>
    </w:p>
    <w:p w:rsidR="00324C6E" w:rsidRPr="00C84AFA" w:rsidRDefault="00324C6E" w:rsidP="001840CB">
      <w:pPr>
        <w:pStyle w:val="afff"/>
        <w:numPr>
          <w:ilvl w:val="0"/>
          <w:numId w:val="120"/>
        </w:numPr>
        <w:ind w:left="567" w:hanging="283"/>
        <w:rPr>
          <w:lang w:val="ru-RU"/>
        </w:rPr>
      </w:pPr>
      <w:r w:rsidRPr="00C84AFA">
        <w:rPr>
          <w:lang w:val="ru-RU"/>
        </w:rPr>
        <w:t>наименование проекта, выносимого на публичные слушания;</w:t>
      </w:r>
    </w:p>
    <w:p w:rsidR="00324C6E" w:rsidRPr="00C84AFA" w:rsidRDefault="00324C6E" w:rsidP="001840CB">
      <w:pPr>
        <w:pStyle w:val="afff"/>
        <w:numPr>
          <w:ilvl w:val="0"/>
          <w:numId w:val="120"/>
        </w:numPr>
        <w:ind w:left="567" w:hanging="283"/>
        <w:rPr>
          <w:lang w:val="ru-RU"/>
        </w:rPr>
      </w:pPr>
      <w:r w:rsidRPr="00C84AFA">
        <w:rPr>
          <w:lang w:val="ru-RU"/>
        </w:rPr>
        <w:t>время и место проведения публичных слушаний;</w:t>
      </w:r>
    </w:p>
    <w:p w:rsidR="00324C6E" w:rsidRPr="00C84AFA" w:rsidRDefault="00324C6E" w:rsidP="001840CB">
      <w:pPr>
        <w:pStyle w:val="afff"/>
        <w:numPr>
          <w:ilvl w:val="0"/>
          <w:numId w:val="120"/>
        </w:numPr>
        <w:ind w:left="567" w:hanging="283"/>
        <w:rPr>
          <w:lang w:val="ru-RU"/>
        </w:rPr>
      </w:pPr>
      <w:r w:rsidRPr="00C84AFA">
        <w:rPr>
          <w:lang w:val="ru-RU"/>
        </w:rPr>
        <w:t>порядок подачи заявок на участие в публичных слушаниях.</w:t>
      </w:r>
    </w:p>
    <w:p w:rsidR="00324C6E" w:rsidRPr="00C84AFA" w:rsidRDefault="00324C6E" w:rsidP="00145FBC">
      <w:pPr>
        <w:pStyle w:val="3"/>
        <w:rPr>
          <w:szCs w:val="24"/>
          <w:lang w:val="ru-RU" w:eastAsia="ar-SA"/>
        </w:rPr>
      </w:pPr>
      <w:bookmarkStart w:id="80" w:name="_Toc196878908"/>
      <w:bookmarkStart w:id="81" w:name="_Toc312188804"/>
      <w:r w:rsidRPr="00C84AFA">
        <w:rPr>
          <w:szCs w:val="24"/>
          <w:lang w:val="ru-RU" w:eastAsia="ar-SA"/>
        </w:rPr>
        <w:t>Статья 6.2. Организация подготовки публичных слушаний</w:t>
      </w:r>
      <w:bookmarkEnd w:id="80"/>
      <w:bookmarkEnd w:id="81"/>
    </w:p>
    <w:p w:rsidR="00324C6E" w:rsidRPr="00C84AFA" w:rsidRDefault="00324C6E" w:rsidP="001840CB">
      <w:pPr>
        <w:pStyle w:val="afff"/>
        <w:rPr>
          <w:lang w:val="ru-RU"/>
        </w:rPr>
      </w:pPr>
      <w:r w:rsidRPr="00C84AFA">
        <w:rPr>
          <w:lang w:val="ru-RU"/>
        </w:rPr>
        <w:t xml:space="preserve">6.2.1. На основании решения </w:t>
      </w:r>
      <w:r w:rsidR="00DF413B" w:rsidRPr="00C84AFA">
        <w:rPr>
          <w:lang w:val="ru-RU"/>
        </w:rPr>
        <w:t xml:space="preserve">Совета </w:t>
      </w:r>
      <w:r w:rsidR="00E279EF" w:rsidRPr="00C84AFA">
        <w:rPr>
          <w:lang w:val="ru-RU"/>
        </w:rPr>
        <w:t xml:space="preserve">народных </w:t>
      </w:r>
      <w:r w:rsidR="00DF413B" w:rsidRPr="00C84AFA">
        <w:rPr>
          <w:lang w:val="ru-RU"/>
        </w:rPr>
        <w:t xml:space="preserve">депутатов </w:t>
      </w:r>
      <w:proofErr w:type="spellStart"/>
      <w:r w:rsidR="002B735B">
        <w:rPr>
          <w:lang w:val="ru-RU"/>
        </w:rPr>
        <w:t>Симоновского</w:t>
      </w:r>
      <w:proofErr w:type="spellEnd"/>
      <w:r w:rsidR="001046BF">
        <w:rPr>
          <w:lang w:val="ru-RU"/>
        </w:rPr>
        <w:t xml:space="preserve"> </w:t>
      </w:r>
      <w:r w:rsidR="004C5915" w:rsidRPr="00C84AFA">
        <w:rPr>
          <w:lang w:val="ru-RU"/>
        </w:rPr>
        <w:t xml:space="preserve"> муниципального образования</w:t>
      </w:r>
      <w:r w:rsidR="00B875EA" w:rsidRPr="00C84AFA">
        <w:rPr>
          <w:lang w:val="ru-RU"/>
        </w:rPr>
        <w:t xml:space="preserve"> </w:t>
      </w:r>
      <w:r w:rsidRPr="00C84AFA">
        <w:rPr>
          <w:lang w:val="ru-RU"/>
        </w:rPr>
        <w:t xml:space="preserve">или постановления </w:t>
      </w:r>
      <w:r w:rsidR="00E279EF" w:rsidRPr="00C84AFA">
        <w:rPr>
          <w:lang w:val="ru-RU"/>
        </w:rPr>
        <w:t>Г</w:t>
      </w:r>
      <w:r w:rsidRPr="00C84AFA">
        <w:rPr>
          <w:lang w:val="ru-RU"/>
        </w:rPr>
        <w:t xml:space="preserve">лавы </w:t>
      </w:r>
      <w:proofErr w:type="spellStart"/>
      <w:r w:rsidR="002B735B">
        <w:rPr>
          <w:lang w:val="ru-RU"/>
        </w:rPr>
        <w:t>Симоновского</w:t>
      </w:r>
      <w:proofErr w:type="spellEnd"/>
      <w:r w:rsidR="001046BF">
        <w:rPr>
          <w:lang w:val="ru-RU"/>
        </w:rPr>
        <w:t xml:space="preserve"> </w:t>
      </w:r>
      <w:r w:rsidR="004C5915" w:rsidRPr="00C84AFA">
        <w:rPr>
          <w:lang w:val="ru-RU"/>
        </w:rPr>
        <w:t xml:space="preserve"> муниципального образования</w:t>
      </w:r>
      <w:r w:rsidR="00E279EF" w:rsidRPr="00C84AFA">
        <w:rPr>
          <w:lang w:val="ru-RU"/>
        </w:rPr>
        <w:t xml:space="preserve"> формируется организационный комитет по подготовке и проведению публичных слушаний</w:t>
      </w:r>
      <w:r w:rsidRPr="00C84AFA">
        <w:rPr>
          <w:lang w:val="ru-RU"/>
        </w:rPr>
        <w:t>.</w:t>
      </w:r>
    </w:p>
    <w:p w:rsidR="00324C6E" w:rsidRPr="00C84AFA" w:rsidRDefault="00324C6E" w:rsidP="001840CB">
      <w:pPr>
        <w:pStyle w:val="afff"/>
        <w:rPr>
          <w:lang w:val="ru-RU"/>
        </w:rPr>
      </w:pPr>
      <w:r w:rsidRPr="00C84AFA">
        <w:rPr>
          <w:lang w:val="ru-RU"/>
        </w:rPr>
        <w:t>Глава</w:t>
      </w:r>
      <w:r w:rsidR="009C2CB3" w:rsidRPr="00C84AFA">
        <w:rPr>
          <w:lang w:val="ru-RU"/>
        </w:rPr>
        <w:t xml:space="preserve"> </w:t>
      </w:r>
      <w:r w:rsidR="000869FF" w:rsidRPr="00C84AFA">
        <w:rPr>
          <w:lang w:val="ru-RU"/>
        </w:rPr>
        <w:t xml:space="preserve">сельского поселения, </w:t>
      </w:r>
      <w:r w:rsidR="001431EA">
        <w:rPr>
          <w:lang w:val="ru-RU"/>
        </w:rPr>
        <w:t xml:space="preserve">Глава администрации </w:t>
      </w:r>
      <w:proofErr w:type="spellStart"/>
      <w:r w:rsidR="002B735B">
        <w:rPr>
          <w:lang w:val="ru-RU"/>
        </w:rPr>
        <w:t>Симоновского</w:t>
      </w:r>
      <w:proofErr w:type="spellEnd"/>
      <w:r w:rsidR="001046BF">
        <w:rPr>
          <w:lang w:val="ru-RU"/>
        </w:rPr>
        <w:t xml:space="preserve"> </w:t>
      </w:r>
      <w:r w:rsidR="001431EA">
        <w:rPr>
          <w:lang w:val="ru-RU"/>
        </w:rPr>
        <w:t xml:space="preserve"> муниципального образования</w:t>
      </w:r>
      <w:r w:rsidR="007B0D93" w:rsidRPr="00C84AFA">
        <w:rPr>
          <w:lang w:val="ru-RU"/>
        </w:rPr>
        <w:t xml:space="preserve"> </w:t>
      </w:r>
      <w:r w:rsidRPr="00C84AFA">
        <w:rPr>
          <w:lang w:val="ru-RU"/>
        </w:rPr>
        <w:t>не позднее 5 дней со дня принятия решения о назначении публичных слушаний организует проведение первого заседания оргкомитета и в дальнейшем осуществляет организационное и материально-техническое обеспечение деятельности организационного комитета.</w:t>
      </w:r>
    </w:p>
    <w:p w:rsidR="00324C6E" w:rsidRPr="00C84AFA" w:rsidRDefault="00324C6E" w:rsidP="001840CB">
      <w:pPr>
        <w:pStyle w:val="afff"/>
        <w:rPr>
          <w:lang w:val="ru-RU"/>
        </w:rPr>
      </w:pPr>
      <w:r w:rsidRPr="00C84AFA">
        <w:rPr>
          <w:lang w:val="ru-RU"/>
        </w:rPr>
        <w:t>6.2.2. Организационный комитет:</w:t>
      </w:r>
    </w:p>
    <w:p w:rsidR="00324C6E" w:rsidRPr="00C84AFA" w:rsidRDefault="00324C6E" w:rsidP="001840CB">
      <w:pPr>
        <w:pStyle w:val="afff"/>
        <w:rPr>
          <w:lang w:val="ru-RU"/>
        </w:rPr>
      </w:pPr>
      <w:proofErr w:type="gramStart"/>
      <w:r w:rsidRPr="00C84AFA">
        <w:rPr>
          <w:lang w:val="ru-RU"/>
        </w:rPr>
        <w:t>1) на первом заседании, которое организуется в трехдневный срок после принятия решения о проведении публичных слушаний, избирает председателя, заместителя председателя, секретаря, распределяет обязанности между членами организационного комитета, составляет план работы, который предусматривает перечень мероприятий, которые необходимо осуществить при подготовке публичных слушаний структурным подразделением администрации</w:t>
      </w:r>
      <w:r w:rsidR="007B0D93" w:rsidRPr="00C84AFA">
        <w:rPr>
          <w:lang w:val="ru-RU"/>
        </w:rPr>
        <w:t xml:space="preserve"> </w:t>
      </w:r>
      <w:proofErr w:type="spellStart"/>
      <w:r w:rsidR="002B735B">
        <w:rPr>
          <w:lang w:val="ru-RU"/>
        </w:rPr>
        <w:t>Симоновского</w:t>
      </w:r>
      <w:proofErr w:type="spellEnd"/>
      <w:r w:rsidR="001046BF">
        <w:rPr>
          <w:lang w:val="ru-RU"/>
        </w:rPr>
        <w:t xml:space="preserve"> </w:t>
      </w:r>
      <w:r w:rsidR="004C5915" w:rsidRPr="00C84AFA">
        <w:rPr>
          <w:lang w:val="ru-RU"/>
        </w:rPr>
        <w:t xml:space="preserve"> муниципального образования</w:t>
      </w:r>
      <w:r w:rsidR="00B875EA" w:rsidRPr="00C84AFA">
        <w:rPr>
          <w:lang w:val="ru-RU"/>
        </w:rPr>
        <w:t xml:space="preserve"> </w:t>
      </w:r>
      <w:r w:rsidRPr="00C84AFA">
        <w:rPr>
          <w:lang w:val="ru-RU"/>
        </w:rPr>
        <w:t xml:space="preserve">и предоставляет его </w:t>
      </w:r>
      <w:r w:rsidR="001431EA">
        <w:rPr>
          <w:lang w:val="ru-RU"/>
        </w:rPr>
        <w:t xml:space="preserve">Главе администрации </w:t>
      </w:r>
      <w:proofErr w:type="spellStart"/>
      <w:r w:rsidR="002B735B">
        <w:rPr>
          <w:lang w:val="ru-RU"/>
        </w:rPr>
        <w:t>Симоновского</w:t>
      </w:r>
      <w:proofErr w:type="spellEnd"/>
      <w:r w:rsidR="001046BF">
        <w:rPr>
          <w:lang w:val="ru-RU"/>
        </w:rPr>
        <w:t xml:space="preserve"> </w:t>
      </w:r>
      <w:r w:rsidR="001431EA">
        <w:rPr>
          <w:lang w:val="ru-RU"/>
        </w:rPr>
        <w:t xml:space="preserve"> муниципального образования</w:t>
      </w:r>
      <w:r w:rsidRPr="00C84AFA">
        <w:rPr>
          <w:lang w:val="ru-RU"/>
        </w:rPr>
        <w:t>;</w:t>
      </w:r>
      <w:proofErr w:type="gramEnd"/>
    </w:p>
    <w:p w:rsidR="00324C6E" w:rsidRPr="00C84AFA" w:rsidRDefault="00324C6E" w:rsidP="001840CB">
      <w:pPr>
        <w:pStyle w:val="afff"/>
        <w:rPr>
          <w:lang w:val="ru-RU"/>
        </w:rPr>
      </w:pPr>
      <w:r w:rsidRPr="00C84AFA">
        <w:rPr>
          <w:lang w:val="ru-RU"/>
        </w:rPr>
        <w:t>2) не позднее 10 дней до назначенной даты проведения публичных слушаний обеспечивает обнародование проекта Правил землепользования и застройки, рассмотрение которого выносится на публичные слушания;</w:t>
      </w:r>
    </w:p>
    <w:p w:rsidR="00324C6E" w:rsidRPr="00C84AFA" w:rsidRDefault="00324C6E" w:rsidP="001840CB">
      <w:pPr>
        <w:pStyle w:val="afff"/>
        <w:rPr>
          <w:lang w:val="ru-RU"/>
        </w:rPr>
      </w:pPr>
      <w:r w:rsidRPr="00C84AFA">
        <w:rPr>
          <w:lang w:val="ru-RU"/>
        </w:rPr>
        <w:t xml:space="preserve">3) определяет субъектов правотворческой инициативы – разработчиков (авторов) проектов, которые будут выступать с сообщением на публичных </w:t>
      </w:r>
      <w:proofErr w:type="gramStart"/>
      <w:r w:rsidRPr="00C84AFA">
        <w:rPr>
          <w:lang w:val="ru-RU"/>
        </w:rPr>
        <w:t>слушаниях</w:t>
      </w:r>
      <w:proofErr w:type="gramEnd"/>
      <w:r w:rsidRPr="00C84AFA">
        <w:rPr>
          <w:lang w:val="ru-RU"/>
        </w:rPr>
        <w:t xml:space="preserve"> по существу выносимых</w:t>
      </w:r>
      <w:r w:rsidR="00776B4F" w:rsidRPr="00C84AFA">
        <w:rPr>
          <w:lang w:val="ru-RU"/>
        </w:rPr>
        <w:t xml:space="preserve"> </w:t>
      </w:r>
      <w:r w:rsidRPr="00C84AFA">
        <w:rPr>
          <w:lang w:val="ru-RU"/>
        </w:rPr>
        <w:t>на обсуждение проектов;</w:t>
      </w:r>
    </w:p>
    <w:p w:rsidR="00324C6E" w:rsidRPr="00C84AFA" w:rsidRDefault="00324C6E" w:rsidP="001840CB">
      <w:pPr>
        <w:pStyle w:val="afff"/>
        <w:rPr>
          <w:lang w:val="ru-RU"/>
        </w:rPr>
      </w:pPr>
      <w:r w:rsidRPr="00C84AFA">
        <w:rPr>
          <w:lang w:val="ru-RU"/>
        </w:rPr>
        <w:t>4) составляет список должностных лиц, специалистов, представителей организаций, заинтересованных жителей муниципального образования, направляет им официальные сообщения с просьбой дать свои предложения</w:t>
      </w:r>
      <w:r w:rsidR="005705E9" w:rsidRPr="00C84AFA">
        <w:rPr>
          <w:lang w:val="ru-RU"/>
        </w:rPr>
        <w:t xml:space="preserve"> </w:t>
      </w:r>
      <w:r w:rsidRPr="00C84AFA">
        <w:rPr>
          <w:lang w:val="ru-RU"/>
        </w:rPr>
        <w:t>(поправки) по проектам, выносимым на обсуждение;</w:t>
      </w:r>
    </w:p>
    <w:p w:rsidR="00324C6E" w:rsidRPr="00C84AFA" w:rsidRDefault="001840CB" w:rsidP="001840CB">
      <w:pPr>
        <w:pStyle w:val="afff"/>
        <w:rPr>
          <w:lang w:val="ru-RU"/>
        </w:rPr>
      </w:pPr>
      <w:r w:rsidRPr="00C84AFA">
        <w:rPr>
          <w:lang w:val="ru-RU"/>
        </w:rPr>
        <w:t>5)</w:t>
      </w:r>
      <w:r w:rsidR="00324C6E" w:rsidRPr="00C84AFA">
        <w:rPr>
          <w:lang w:val="ru-RU"/>
        </w:rPr>
        <w:t xml:space="preserve"> организует подготовку проекта решения публичных слушаний по проекту, выносимого на публичные слушания. В протокол проведения публичных слушаний включаются все поступившие в письменной форме предложения (поправки), в проект решения включаются результаты обсуждения проекта;</w:t>
      </w:r>
    </w:p>
    <w:p w:rsidR="00324C6E" w:rsidRPr="00C84AFA" w:rsidRDefault="001840CB" w:rsidP="001840CB">
      <w:pPr>
        <w:pStyle w:val="afff"/>
        <w:rPr>
          <w:lang w:val="ru-RU"/>
        </w:rPr>
      </w:pPr>
      <w:r w:rsidRPr="00C84AFA">
        <w:rPr>
          <w:lang w:val="ru-RU"/>
        </w:rPr>
        <w:t>6)</w:t>
      </w:r>
      <w:r w:rsidR="00324C6E" w:rsidRPr="00C84AFA">
        <w:rPr>
          <w:lang w:val="ru-RU"/>
        </w:rPr>
        <w:t xml:space="preserve"> не позднее 3 дней до даты проведения публичных слушаний оповещает население </w:t>
      </w:r>
      <w:proofErr w:type="spellStart"/>
      <w:r w:rsidR="002B735B">
        <w:rPr>
          <w:lang w:val="ru-RU"/>
        </w:rPr>
        <w:t>Симоновского</w:t>
      </w:r>
      <w:proofErr w:type="spellEnd"/>
      <w:r w:rsidR="001046BF">
        <w:rPr>
          <w:lang w:val="ru-RU"/>
        </w:rPr>
        <w:t xml:space="preserve"> </w:t>
      </w:r>
      <w:r w:rsidR="004C5915" w:rsidRPr="00C84AFA">
        <w:rPr>
          <w:lang w:val="ru-RU"/>
        </w:rPr>
        <w:t xml:space="preserve"> муниципального образования</w:t>
      </w:r>
      <w:r w:rsidR="00B2759B" w:rsidRPr="00C84AFA">
        <w:rPr>
          <w:lang w:val="ru-RU"/>
        </w:rPr>
        <w:t xml:space="preserve"> </w:t>
      </w:r>
      <w:r w:rsidR="00324C6E" w:rsidRPr="00C84AFA">
        <w:rPr>
          <w:lang w:val="ru-RU"/>
        </w:rPr>
        <w:t>об инициаторах, дате, времени и месте проведения публичных слушаний, теме и вопросах, выносимых на обсуждение.</w:t>
      </w:r>
    </w:p>
    <w:p w:rsidR="00324C6E" w:rsidRPr="00C84AFA" w:rsidRDefault="001840CB" w:rsidP="001840CB">
      <w:pPr>
        <w:pStyle w:val="afff"/>
        <w:rPr>
          <w:lang w:val="ru-RU"/>
        </w:rPr>
      </w:pPr>
      <w:r w:rsidRPr="00C84AFA">
        <w:rPr>
          <w:lang w:val="ru-RU"/>
        </w:rPr>
        <w:t>7)</w:t>
      </w:r>
      <w:r w:rsidR="00324C6E" w:rsidRPr="00C84AFA">
        <w:rPr>
          <w:lang w:val="ru-RU"/>
        </w:rPr>
        <w:t xml:space="preserve"> обобщает заявки об участии в публичных слушаниях;</w:t>
      </w:r>
    </w:p>
    <w:p w:rsidR="00324C6E" w:rsidRPr="00C84AFA" w:rsidRDefault="001840CB" w:rsidP="001840CB">
      <w:pPr>
        <w:pStyle w:val="afff"/>
        <w:rPr>
          <w:lang w:val="ru-RU"/>
        </w:rPr>
      </w:pPr>
      <w:r w:rsidRPr="00C84AFA">
        <w:rPr>
          <w:lang w:val="ru-RU"/>
        </w:rPr>
        <w:t>8)</w:t>
      </w:r>
      <w:r w:rsidR="00324C6E" w:rsidRPr="00C84AFA">
        <w:rPr>
          <w:lang w:val="ru-RU"/>
        </w:rPr>
        <w:t xml:space="preserve"> регистрирует участников публичных слушаний.</w:t>
      </w:r>
    </w:p>
    <w:p w:rsidR="00324C6E" w:rsidRPr="00C84AFA" w:rsidRDefault="00324C6E" w:rsidP="001840CB">
      <w:pPr>
        <w:pStyle w:val="afff"/>
        <w:rPr>
          <w:lang w:val="ru-RU"/>
        </w:rPr>
      </w:pPr>
      <w:r w:rsidRPr="00C84AFA">
        <w:rPr>
          <w:lang w:val="ru-RU"/>
        </w:rPr>
        <w:t>Организационный комитет подотчетен в своей деятельности</w:t>
      </w:r>
      <w:r w:rsidR="00812543" w:rsidRPr="00C84AFA">
        <w:rPr>
          <w:lang w:val="ru-RU"/>
        </w:rPr>
        <w:t xml:space="preserve"> Совету</w:t>
      </w:r>
      <w:r w:rsidR="00E279EF" w:rsidRPr="00C84AFA">
        <w:rPr>
          <w:lang w:val="ru-RU"/>
        </w:rPr>
        <w:t xml:space="preserve"> народных</w:t>
      </w:r>
      <w:r w:rsidR="00812543" w:rsidRPr="00C84AFA">
        <w:rPr>
          <w:lang w:val="ru-RU"/>
        </w:rPr>
        <w:t xml:space="preserve"> депутатов</w:t>
      </w:r>
      <w:r w:rsidR="00B875EA" w:rsidRPr="00C84AFA">
        <w:rPr>
          <w:lang w:val="ru-RU"/>
        </w:rPr>
        <w:t xml:space="preserve"> </w:t>
      </w:r>
      <w:proofErr w:type="spellStart"/>
      <w:r w:rsidR="002B735B">
        <w:rPr>
          <w:lang w:val="ru-RU"/>
        </w:rPr>
        <w:t>Симоновского</w:t>
      </w:r>
      <w:proofErr w:type="spellEnd"/>
      <w:r w:rsidR="001046BF">
        <w:rPr>
          <w:lang w:val="ru-RU"/>
        </w:rPr>
        <w:t xml:space="preserve"> </w:t>
      </w:r>
      <w:r w:rsidR="004C5915" w:rsidRPr="00C84AFA">
        <w:rPr>
          <w:lang w:val="ru-RU"/>
        </w:rPr>
        <w:t xml:space="preserve"> муниципального образования</w:t>
      </w:r>
      <w:r w:rsidRPr="00C84AFA">
        <w:rPr>
          <w:lang w:val="ru-RU"/>
        </w:rPr>
        <w:t>.</w:t>
      </w:r>
    </w:p>
    <w:p w:rsidR="00324C6E" w:rsidRPr="00C84AFA" w:rsidRDefault="00324C6E" w:rsidP="00145FBC">
      <w:pPr>
        <w:pStyle w:val="3"/>
        <w:rPr>
          <w:szCs w:val="24"/>
          <w:lang w:val="ru-RU" w:eastAsia="ar-SA"/>
        </w:rPr>
      </w:pPr>
      <w:bookmarkStart w:id="82" w:name="_Toc196878909"/>
      <w:bookmarkStart w:id="83" w:name="_Toc312188805"/>
      <w:r w:rsidRPr="00C84AFA">
        <w:rPr>
          <w:szCs w:val="24"/>
          <w:lang w:val="ru-RU" w:eastAsia="ar-SA"/>
        </w:rPr>
        <w:lastRenderedPageBreak/>
        <w:t>Статья 6.3. Процедура проведения публичных слушаний</w:t>
      </w:r>
      <w:bookmarkEnd w:id="82"/>
      <w:bookmarkEnd w:id="83"/>
    </w:p>
    <w:p w:rsidR="00324C6E" w:rsidRPr="00C84AFA" w:rsidRDefault="00324C6E" w:rsidP="001840CB">
      <w:pPr>
        <w:pStyle w:val="afff"/>
        <w:rPr>
          <w:lang w:val="ru-RU"/>
        </w:rPr>
      </w:pPr>
      <w:r w:rsidRPr="00C84AFA">
        <w:rPr>
          <w:lang w:val="ru-RU"/>
        </w:rPr>
        <w:t>6.3.1. Организационный комитет перед началом публичных слушаний организует регистрацию участников слушаний, выдает им проект Правил землепользования и застройки, выносимого на обсуждение.</w:t>
      </w:r>
    </w:p>
    <w:p w:rsidR="00324C6E" w:rsidRPr="00C84AFA" w:rsidRDefault="00324C6E" w:rsidP="001840CB">
      <w:pPr>
        <w:pStyle w:val="afff"/>
        <w:rPr>
          <w:lang w:val="ru-RU"/>
        </w:rPr>
      </w:pPr>
      <w:r w:rsidRPr="00C84AFA">
        <w:rPr>
          <w:lang w:val="ru-RU"/>
        </w:rPr>
        <w:t>6.3.2.</w:t>
      </w:r>
      <w:r w:rsidR="005705E9" w:rsidRPr="00C84AFA">
        <w:rPr>
          <w:lang w:val="ru-RU"/>
        </w:rPr>
        <w:t xml:space="preserve"> </w:t>
      </w:r>
      <w:r w:rsidRPr="00C84AFA">
        <w:rPr>
          <w:lang w:val="ru-RU"/>
        </w:rPr>
        <w:t>Председатель</w:t>
      </w:r>
      <w:r w:rsidR="00776B4F" w:rsidRPr="00C84AFA">
        <w:rPr>
          <w:lang w:val="ru-RU"/>
        </w:rPr>
        <w:t xml:space="preserve"> </w:t>
      </w:r>
      <w:r w:rsidRPr="00C84AFA">
        <w:rPr>
          <w:lang w:val="ru-RU"/>
        </w:rPr>
        <w:t xml:space="preserve">организационного комитета является ведущим публичных слушаний, ведущий открывает публичные слушания, информирует о численности участников слушаний, оглашает решение </w:t>
      </w:r>
      <w:r w:rsidR="00812543" w:rsidRPr="00C84AFA">
        <w:rPr>
          <w:lang w:val="ru-RU"/>
        </w:rPr>
        <w:t xml:space="preserve">Совета </w:t>
      </w:r>
      <w:r w:rsidR="00E279EF" w:rsidRPr="00C84AFA">
        <w:rPr>
          <w:lang w:val="ru-RU"/>
        </w:rPr>
        <w:t xml:space="preserve">народных </w:t>
      </w:r>
      <w:r w:rsidR="00812543" w:rsidRPr="00C84AFA">
        <w:rPr>
          <w:lang w:val="ru-RU"/>
        </w:rPr>
        <w:t>депутатов</w:t>
      </w:r>
      <w:r w:rsidR="00776B4F" w:rsidRPr="00C84AFA">
        <w:rPr>
          <w:lang w:val="ru-RU"/>
        </w:rPr>
        <w:t xml:space="preserve"> </w:t>
      </w:r>
      <w:r w:rsidRPr="00C84AFA">
        <w:rPr>
          <w:lang w:val="ru-RU"/>
        </w:rPr>
        <w:t>или Главы</w:t>
      </w:r>
      <w:r w:rsidR="009C2CB3" w:rsidRPr="00C84AFA">
        <w:rPr>
          <w:lang w:val="ru-RU"/>
        </w:rPr>
        <w:t xml:space="preserve"> </w:t>
      </w:r>
      <w:proofErr w:type="spellStart"/>
      <w:r w:rsidR="002B735B">
        <w:rPr>
          <w:lang w:val="ru-RU"/>
        </w:rPr>
        <w:t>Симоновского</w:t>
      </w:r>
      <w:proofErr w:type="spellEnd"/>
      <w:r w:rsidR="001046BF">
        <w:rPr>
          <w:lang w:val="ru-RU"/>
        </w:rPr>
        <w:t xml:space="preserve"> </w:t>
      </w:r>
      <w:r w:rsidR="004C5915" w:rsidRPr="00C84AFA">
        <w:rPr>
          <w:lang w:val="ru-RU"/>
        </w:rPr>
        <w:t xml:space="preserve"> муниципального образования</w:t>
      </w:r>
      <w:r w:rsidR="003B43A7" w:rsidRPr="00C84AFA">
        <w:rPr>
          <w:lang w:val="ru-RU"/>
        </w:rPr>
        <w:t xml:space="preserve"> </w:t>
      </w:r>
      <w:r w:rsidRPr="00C84AFA">
        <w:rPr>
          <w:lang w:val="ru-RU"/>
        </w:rPr>
        <w:t>о назначении публичных слушаний и проекте, выносимого на обсуждение. Голосованием утверждается регламент проведения публичных слушаний.</w:t>
      </w:r>
    </w:p>
    <w:p w:rsidR="00324C6E" w:rsidRPr="00C84AFA" w:rsidRDefault="00324C6E" w:rsidP="001840CB">
      <w:pPr>
        <w:pStyle w:val="afff"/>
        <w:rPr>
          <w:lang w:val="ru-RU"/>
        </w:rPr>
      </w:pPr>
      <w:r w:rsidRPr="00C84AFA">
        <w:rPr>
          <w:lang w:val="ru-RU"/>
        </w:rPr>
        <w:t>6.3.3. С сообщением на публичных слушаниях выступает субъект правотворческой инициативы – разработчик</w:t>
      </w:r>
      <w:r w:rsidR="00776B4F" w:rsidRPr="00C84AFA">
        <w:rPr>
          <w:lang w:val="ru-RU"/>
        </w:rPr>
        <w:t xml:space="preserve"> </w:t>
      </w:r>
      <w:r w:rsidRPr="00C84AFA">
        <w:rPr>
          <w:lang w:val="ru-RU"/>
        </w:rPr>
        <w:t>вынесенного на обсуждение проекта.</w:t>
      </w:r>
    </w:p>
    <w:p w:rsidR="00324C6E" w:rsidRPr="00C84AFA" w:rsidRDefault="00324C6E" w:rsidP="001840CB">
      <w:pPr>
        <w:pStyle w:val="afff"/>
        <w:rPr>
          <w:lang w:val="ru-RU"/>
        </w:rPr>
      </w:pPr>
      <w:r w:rsidRPr="00C84AFA">
        <w:rPr>
          <w:lang w:val="ru-RU"/>
        </w:rPr>
        <w:t>6.3.4. Предложения (поправки) по проекту не должны противоречить Конституции Российской Федерации, федеральным и областным законам, Уставу</w:t>
      </w:r>
      <w:r w:rsidR="00A3378A" w:rsidRPr="00C84AFA">
        <w:rPr>
          <w:lang w:val="ru-RU"/>
        </w:rPr>
        <w:t xml:space="preserve"> </w:t>
      </w:r>
      <w:proofErr w:type="spellStart"/>
      <w:r w:rsidR="002B735B">
        <w:rPr>
          <w:lang w:val="ru-RU"/>
        </w:rPr>
        <w:t>Симоновского</w:t>
      </w:r>
      <w:proofErr w:type="spellEnd"/>
      <w:r w:rsidR="001046BF">
        <w:rPr>
          <w:lang w:val="ru-RU"/>
        </w:rPr>
        <w:t xml:space="preserve"> </w:t>
      </w:r>
      <w:r w:rsidR="004C5915" w:rsidRPr="00C84AFA">
        <w:rPr>
          <w:lang w:val="ru-RU"/>
        </w:rPr>
        <w:t xml:space="preserve"> муниципального образования</w:t>
      </w:r>
      <w:r w:rsidR="008A763F" w:rsidRPr="00C84AFA">
        <w:rPr>
          <w:lang w:val="ru-RU"/>
        </w:rPr>
        <w:t>.</w:t>
      </w:r>
    </w:p>
    <w:p w:rsidR="00324C6E" w:rsidRPr="00C84AFA" w:rsidRDefault="00324C6E" w:rsidP="001840CB">
      <w:pPr>
        <w:pStyle w:val="afff"/>
        <w:rPr>
          <w:lang w:val="ru-RU"/>
        </w:rPr>
      </w:pPr>
      <w:r w:rsidRPr="00C84AFA">
        <w:rPr>
          <w:lang w:val="ru-RU"/>
        </w:rPr>
        <w:t>6.3.5. На публичных слушаниях должны присутствовать специалисты (юристы, финансовые работники), которые в ходе обсуждения предложений (поправок) в проект должны дать заключение о</w:t>
      </w:r>
      <w:r w:rsidR="004A4E2E" w:rsidRPr="00C84AFA">
        <w:rPr>
          <w:lang w:val="ru-RU"/>
        </w:rPr>
        <w:t>б</w:t>
      </w:r>
      <w:r w:rsidRPr="00C84AFA">
        <w:rPr>
          <w:lang w:val="ru-RU"/>
        </w:rPr>
        <w:t xml:space="preserve"> их соответствии действующему законодательству, а также реальности финансового обеспечения их реализации;</w:t>
      </w:r>
    </w:p>
    <w:p w:rsidR="00324C6E" w:rsidRPr="00C84AFA" w:rsidRDefault="00324C6E" w:rsidP="001840CB">
      <w:pPr>
        <w:pStyle w:val="afff"/>
        <w:rPr>
          <w:lang w:val="ru-RU"/>
        </w:rPr>
      </w:pPr>
      <w:r w:rsidRPr="00C84AFA">
        <w:rPr>
          <w:lang w:val="ru-RU"/>
        </w:rPr>
        <w:t>6.3.6. Все предложения (поправки) в проект протоколируются, заносятся в проект решения публичных слушаний.</w:t>
      </w:r>
    </w:p>
    <w:p w:rsidR="00324C6E" w:rsidRPr="00C84AFA" w:rsidRDefault="00324C6E" w:rsidP="001840CB">
      <w:pPr>
        <w:pStyle w:val="afff"/>
        <w:rPr>
          <w:lang w:val="ru-RU"/>
        </w:rPr>
      </w:pPr>
      <w:r w:rsidRPr="00C84AFA">
        <w:rPr>
          <w:lang w:val="ru-RU"/>
        </w:rPr>
        <w:t>6.3.7. По окончанию обсуждения участники публичных слушаний голосованием принимают решение, в котором указывается отношение участников публичных слушаний в целом к проекту</w:t>
      </w:r>
      <w:r w:rsidR="00776B4F" w:rsidRPr="00C84AFA">
        <w:rPr>
          <w:lang w:val="ru-RU"/>
        </w:rPr>
        <w:t xml:space="preserve"> </w:t>
      </w:r>
      <w:r w:rsidRPr="00C84AFA">
        <w:rPr>
          <w:lang w:val="ru-RU"/>
        </w:rPr>
        <w:t>Правил землепользования и застройки</w:t>
      </w:r>
      <w:r w:rsidR="00812543" w:rsidRPr="00C84AFA">
        <w:rPr>
          <w:lang w:val="ru-RU"/>
        </w:rPr>
        <w:t xml:space="preserve"> </w:t>
      </w:r>
      <w:r w:rsidRPr="00C84AFA">
        <w:rPr>
          <w:lang w:val="ru-RU"/>
        </w:rPr>
        <w:t>(рекомендация одобрить либо отклонить), а также фиксируются предложения (поправки), которые рекомендуется принять либо отклонить.</w:t>
      </w:r>
    </w:p>
    <w:p w:rsidR="00324C6E" w:rsidRPr="00C84AFA" w:rsidRDefault="00324C6E" w:rsidP="001840CB">
      <w:pPr>
        <w:pStyle w:val="afff"/>
        <w:rPr>
          <w:lang w:val="ru-RU"/>
        </w:rPr>
      </w:pPr>
      <w:r w:rsidRPr="00C84AFA">
        <w:rPr>
          <w:lang w:val="ru-RU"/>
        </w:rPr>
        <w:t>6.3.8. Решение по результатам публичных слушаний считается принятым, если за него проголосовало большинство участников слушаний;</w:t>
      </w:r>
    </w:p>
    <w:p w:rsidR="00324C6E" w:rsidRPr="00C84AFA" w:rsidRDefault="00324C6E" w:rsidP="001840CB">
      <w:pPr>
        <w:pStyle w:val="afff"/>
        <w:rPr>
          <w:lang w:val="ru-RU"/>
        </w:rPr>
      </w:pPr>
      <w:r w:rsidRPr="00C84AFA">
        <w:rPr>
          <w:lang w:val="ru-RU"/>
        </w:rPr>
        <w:t>6.3.9.</w:t>
      </w:r>
      <w:r w:rsidR="00776B4F" w:rsidRPr="00C84AFA">
        <w:rPr>
          <w:lang w:val="ru-RU"/>
        </w:rPr>
        <w:t xml:space="preserve"> </w:t>
      </w:r>
      <w:r w:rsidRPr="00C84AFA">
        <w:rPr>
          <w:lang w:val="ru-RU"/>
        </w:rPr>
        <w:t xml:space="preserve">Решение, принятое на публичных слушаниях по проекту направляется в </w:t>
      </w:r>
      <w:r w:rsidR="00812543" w:rsidRPr="00C84AFA">
        <w:rPr>
          <w:lang w:val="ru-RU"/>
        </w:rPr>
        <w:t xml:space="preserve">Совет </w:t>
      </w:r>
      <w:r w:rsidR="00CE69BF" w:rsidRPr="00C84AFA">
        <w:rPr>
          <w:lang w:val="ru-RU"/>
        </w:rPr>
        <w:t xml:space="preserve">народных </w:t>
      </w:r>
      <w:r w:rsidR="00812543" w:rsidRPr="00C84AFA">
        <w:rPr>
          <w:lang w:val="ru-RU"/>
        </w:rPr>
        <w:t>депутатов</w:t>
      </w:r>
      <w:r w:rsidR="00776B4F" w:rsidRPr="00C84AFA">
        <w:rPr>
          <w:lang w:val="ru-RU"/>
        </w:rPr>
        <w:t xml:space="preserve"> </w:t>
      </w:r>
      <w:r w:rsidRPr="00C84AFA">
        <w:rPr>
          <w:lang w:val="ru-RU"/>
        </w:rPr>
        <w:t xml:space="preserve">или </w:t>
      </w:r>
      <w:r w:rsidR="001431EA">
        <w:rPr>
          <w:lang w:val="ru-RU"/>
        </w:rPr>
        <w:t xml:space="preserve">Главе администрации </w:t>
      </w:r>
      <w:proofErr w:type="spellStart"/>
      <w:r w:rsidR="002B735B">
        <w:rPr>
          <w:lang w:val="ru-RU"/>
        </w:rPr>
        <w:t>Симоновского</w:t>
      </w:r>
      <w:proofErr w:type="spellEnd"/>
      <w:r w:rsidR="001046BF">
        <w:rPr>
          <w:lang w:val="ru-RU"/>
        </w:rPr>
        <w:t xml:space="preserve"> </w:t>
      </w:r>
      <w:r w:rsidR="001431EA">
        <w:rPr>
          <w:lang w:val="ru-RU"/>
        </w:rPr>
        <w:t xml:space="preserve"> муниципального образования</w:t>
      </w:r>
      <w:r w:rsidRPr="00C84AFA">
        <w:rPr>
          <w:lang w:val="ru-RU"/>
        </w:rPr>
        <w:t>, в компетенцию которых входит принятие</w:t>
      </w:r>
      <w:r w:rsidR="00776B4F" w:rsidRPr="00C84AFA">
        <w:rPr>
          <w:lang w:val="ru-RU"/>
        </w:rPr>
        <w:t xml:space="preserve"> </w:t>
      </w:r>
      <w:r w:rsidRPr="00C84AFA">
        <w:rPr>
          <w:lang w:val="ru-RU"/>
        </w:rPr>
        <w:t>проекта для обязательного рассмотрения предложений (поправок) участников публичных слушаний при окончательном принятии указанного проекта.</w:t>
      </w:r>
    </w:p>
    <w:p w:rsidR="00324C6E" w:rsidRPr="00C84AFA" w:rsidRDefault="00324C6E" w:rsidP="001840CB">
      <w:pPr>
        <w:pStyle w:val="afff"/>
        <w:rPr>
          <w:lang w:val="ru-RU"/>
        </w:rPr>
      </w:pPr>
      <w:r w:rsidRPr="00C84AFA">
        <w:rPr>
          <w:lang w:val="ru-RU"/>
        </w:rPr>
        <w:t xml:space="preserve">6.3.10. </w:t>
      </w:r>
      <w:proofErr w:type="gramStart"/>
      <w:r w:rsidRPr="00C84AFA">
        <w:rPr>
          <w:lang w:val="ru-RU"/>
        </w:rPr>
        <w:t xml:space="preserve">В течение пяти дней после принятия проекта, который выносился на публичные слушания, </w:t>
      </w:r>
      <w:r w:rsidR="00812543" w:rsidRPr="00C84AFA">
        <w:rPr>
          <w:lang w:val="ru-RU"/>
        </w:rPr>
        <w:t>Совет</w:t>
      </w:r>
      <w:r w:rsidR="00CE69BF" w:rsidRPr="00C84AFA">
        <w:rPr>
          <w:lang w:val="ru-RU"/>
        </w:rPr>
        <w:t xml:space="preserve"> народных</w:t>
      </w:r>
      <w:r w:rsidR="00812543" w:rsidRPr="00C84AFA">
        <w:rPr>
          <w:lang w:val="ru-RU"/>
        </w:rPr>
        <w:t xml:space="preserve"> депутатов,</w:t>
      </w:r>
      <w:r w:rsidR="00776B4F" w:rsidRPr="00C84AFA">
        <w:rPr>
          <w:lang w:val="ru-RU"/>
        </w:rPr>
        <w:t xml:space="preserve"> </w:t>
      </w:r>
      <w:r w:rsidRPr="00C84AFA">
        <w:rPr>
          <w:lang w:val="ru-RU"/>
        </w:rPr>
        <w:t xml:space="preserve">либо </w:t>
      </w:r>
      <w:r w:rsidR="001431EA">
        <w:rPr>
          <w:lang w:val="ru-RU"/>
        </w:rPr>
        <w:t xml:space="preserve">Глава администрации </w:t>
      </w:r>
      <w:proofErr w:type="spellStart"/>
      <w:r w:rsidR="002B735B">
        <w:rPr>
          <w:lang w:val="ru-RU"/>
        </w:rPr>
        <w:t>Симоновского</w:t>
      </w:r>
      <w:proofErr w:type="spellEnd"/>
      <w:r w:rsidR="001046BF">
        <w:rPr>
          <w:lang w:val="ru-RU"/>
        </w:rPr>
        <w:t xml:space="preserve"> </w:t>
      </w:r>
      <w:r w:rsidR="001431EA">
        <w:rPr>
          <w:lang w:val="ru-RU"/>
        </w:rPr>
        <w:t xml:space="preserve"> муниципального образования</w:t>
      </w:r>
      <w:r w:rsidRPr="00C84AFA">
        <w:rPr>
          <w:lang w:val="ru-RU"/>
        </w:rPr>
        <w:t>, направляют участникам слушаний, которые вносили предложения (поправки), мотивированное обоснование по всем предложениям (поправкам), которые не были включены в текст проекта.</w:t>
      </w:r>
      <w:proofErr w:type="gramEnd"/>
    </w:p>
    <w:p w:rsidR="00324C6E" w:rsidRPr="00C84AFA" w:rsidRDefault="00324C6E" w:rsidP="001840CB">
      <w:pPr>
        <w:pStyle w:val="afff"/>
        <w:rPr>
          <w:lang w:val="ru-RU"/>
        </w:rPr>
      </w:pPr>
      <w:r w:rsidRPr="00C84AFA">
        <w:rPr>
          <w:lang w:val="ru-RU"/>
        </w:rPr>
        <w:t xml:space="preserve">6.3.11. В течение 7 дней после окончания публичных слушаний организационный комитет направляет материалы о результатах публичных слушаний </w:t>
      </w:r>
      <w:r w:rsidR="001431EA">
        <w:rPr>
          <w:lang w:val="ru-RU"/>
        </w:rPr>
        <w:t xml:space="preserve">Главе администрации </w:t>
      </w:r>
      <w:proofErr w:type="spellStart"/>
      <w:r w:rsidR="002B735B">
        <w:rPr>
          <w:lang w:val="ru-RU"/>
        </w:rPr>
        <w:t>Симоновского</w:t>
      </w:r>
      <w:proofErr w:type="spellEnd"/>
      <w:r w:rsidR="001046BF">
        <w:rPr>
          <w:lang w:val="ru-RU"/>
        </w:rPr>
        <w:t xml:space="preserve"> </w:t>
      </w:r>
      <w:r w:rsidR="001431EA">
        <w:rPr>
          <w:lang w:val="ru-RU"/>
        </w:rPr>
        <w:t xml:space="preserve"> муниципального образования</w:t>
      </w:r>
      <w:r w:rsidR="0075729E" w:rsidRPr="00C84AFA">
        <w:rPr>
          <w:lang w:val="ru-RU"/>
        </w:rPr>
        <w:t xml:space="preserve"> </w:t>
      </w:r>
      <w:r w:rsidRPr="00C84AFA">
        <w:rPr>
          <w:lang w:val="ru-RU"/>
        </w:rPr>
        <w:t xml:space="preserve">для опубликования. </w:t>
      </w:r>
    </w:p>
    <w:p w:rsidR="00324C6E" w:rsidRPr="00C84AFA" w:rsidRDefault="00324C6E" w:rsidP="00145FBC">
      <w:pPr>
        <w:pStyle w:val="3"/>
        <w:rPr>
          <w:szCs w:val="24"/>
          <w:lang w:val="ru-RU" w:eastAsia="ar-SA"/>
        </w:rPr>
      </w:pPr>
      <w:bookmarkStart w:id="84" w:name="_Toc196878910"/>
      <w:bookmarkStart w:id="85" w:name="_Toc312188806"/>
      <w:r w:rsidRPr="00C84AFA">
        <w:rPr>
          <w:szCs w:val="24"/>
          <w:lang w:val="ru-RU" w:eastAsia="ar-SA"/>
        </w:rPr>
        <w:t>Статья 6.4. Публичные слушания применительно к рассмотрению вопросов о специальном согласовании, отклонениях от Правил</w:t>
      </w:r>
      <w:bookmarkEnd w:id="84"/>
      <w:bookmarkEnd w:id="85"/>
    </w:p>
    <w:p w:rsidR="00324C6E" w:rsidRPr="00C84AFA" w:rsidRDefault="00324C6E" w:rsidP="001840CB">
      <w:pPr>
        <w:pStyle w:val="afff"/>
        <w:rPr>
          <w:lang w:val="ru-RU"/>
        </w:rPr>
      </w:pPr>
      <w:r w:rsidRPr="00C84AFA">
        <w:rPr>
          <w:lang w:val="ru-RU"/>
        </w:rPr>
        <w:t xml:space="preserve">6.4.1. Специальное согласование требуется в случаях, когда правообладатели планируют использовать принадлежащие им земельные участки, иные объекты недвижимости в соответствии с видом (видами) использования, которые определены настоящими Правилами как условно разрешенные виды использования земельных участков и иных объектов недвижимости применительно к соответствующей территориальной зоне, обозначенной на карте градостроительного зонирования </w:t>
      </w:r>
      <w:r w:rsidR="00033AEC" w:rsidRPr="00C84AFA">
        <w:rPr>
          <w:lang w:val="ru-RU"/>
        </w:rPr>
        <w:t>сельского поселения</w:t>
      </w:r>
      <w:r w:rsidRPr="00C84AFA">
        <w:rPr>
          <w:lang w:val="ru-RU"/>
        </w:rPr>
        <w:t>.</w:t>
      </w:r>
    </w:p>
    <w:p w:rsidR="00324C6E" w:rsidRPr="00C84AFA" w:rsidRDefault="00324C6E" w:rsidP="001840CB">
      <w:pPr>
        <w:pStyle w:val="afff"/>
        <w:rPr>
          <w:lang w:val="ru-RU"/>
        </w:rPr>
      </w:pPr>
      <w:r w:rsidRPr="00C84AFA">
        <w:rPr>
          <w:lang w:val="ru-RU"/>
        </w:rPr>
        <w:lastRenderedPageBreak/>
        <w:t>Специальные согласования могут проводиться:</w:t>
      </w:r>
    </w:p>
    <w:p w:rsidR="00324C6E" w:rsidRPr="00C84AFA" w:rsidRDefault="00324C6E" w:rsidP="001840CB">
      <w:pPr>
        <w:pStyle w:val="afff"/>
        <w:numPr>
          <w:ilvl w:val="0"/>
          <w:numId w:val="120"/>
        </w:numPr>
        <w:ind w:left="567" w:hanging="283"/>
        <w:rPr>
          <w:lang w:val="ru-RU"/>
        </w:rPr>
      </w:pPr>
      <w:r w:rsidRPr="00C84AFA">
        <w:rPr>
          <w:lang w:val="ru-RU"/>
        </w:rPr>
        <w:t>на стадии градостроительной подготовки земельного участка из состава государственных, муниципальных земель для предоставления физическим, юридическим лицам;</w:t>
      </w:r>
    </w:p>
    <w:p w:rsidR="00324C6E" w:rsidRPr="00C84AFA" w:rsidRDefault="00324C6E" w:rsidP="001840CB">
      <w:pPr>
        <w:pStyle w:val="afff"/>
        <w:numPr>
          <w:ilvl w:val="0"/>
          <w:numId w:val="120"/>
        </w:numPr>
        <w:ind w:left="567" w:hanging="283"/>
        <w:rPr>
          <w:lang w:val="ru-RU"/>
        </w:rPr>
      </w:pPr>
      <w:r w:rsidRPr="00C84AFA">
        <w:rPr>
          <w:lang w:val="ru-RU"/>
        </w:rPr>
        <w:t>на стадии подготовки проектной документации, до получения разрешения на строительство;</w:t>
      </w:r>
    </w:p>
    <w:p w:rsidR="00324C6E" w:rsidRPr="00C84AFA" w:rsidRDefault="00324C6E" w:rsidP="001840CB">
      <w:pPr>
        <w:pStyle w:val="afff"/>
        <w:numPr>
          <w:ilvl w:val="0"/>
          <w:numId w:val="120"/>
        </w:numPr>
        <w:ind w:left="567" w:hanging="283"/>
        <w:rPr>
          <w:lang w:val="ru-RU"/>
        </w:rPr>
      </w:pPr>
      <w:r w:rsidRPr="00C84AFA">
        <w:rPr>
          <w:lang w:val="ru-RU"/>
        </w:rPr>
        <w:t xml:space="preserve">в процессе использования земельных участков, иных объектов недвижимости, когда правообладатели планируют изменить их назначение. </w:t>
      </w:r>
    </w:p>
    <w:p w:rsidR="00324C6E" w:rsidRPr="00C84AFA" w:rsidRDefault="00324C6E" w:rsidP="001840CB">
      <w:pPr>
        <w:pStyle w:val="afff"/>
        <w:rPr>
          <w:lang w:val="ru-RU"/>
        </w:rPr>
      </w:pPr>
      <w:r w:rsidRPr="00C84AFA">
        <w:rPr>
          <w:lang w:val="ru-RU"/>
        </w:rPr>
        <w:t xml:space="preserve">Заявление на получение разрешения на соответствующий вид использования недвижимости, требующий специального согласования, направляется в </w:t>
      </w:r>
      <w:r w:rsidR="007B0D93" w:rsidRPr="00C84AFA">
        <w:rPr>
          <w:lang w:val="ru-RU"/>
        </w:rPr>
        <w:t>А</w:t>
      </w:r>
      <w:r w:rsidRPr="00C84AFA">
        <w:rPr>
          <w:lang w:val="ru-RU"/>
        </w:rPr>
        <w:t>дминистрацию</w:t>
      </w:r>
      <w:r w:rsidR="0075729E" w:rsidRPr="00C84AFA">
        <w:rPr>
          <w:lang w:val="ru-RU"/>
        </w:rPr>
        <w:t xml:space="preserve"> </w:t>
      </w:r>
      <w:proofErr w:type="spellStart"/>
      <w:r w:rsidR="002B735B">
        <w:rPr>
          <w:lang w:val="ru-RU"/>
        </w:rPr>
        <w:t>Симоновского</w:t>
      </w:r>
      <w:proofErr w:type="spellEnd"/>
      <w:r w:rsidR="001046BF">
        <w:rPr>
          <w:lang w:val="ru-RU"/>
        </w:rPr>
        <w:t xml:space="preserve"> </w:t>
      </w:r>
      <w:r w:rsidR="004C5915" w:rsidRPr="00C84AFA">
        <w:rPr>
          <w:lang w:val="ru-RU"/>
        </w:rPr>
        <w:t xml:space="preserve"> муниципального образования</w:t>
      </w:r>
      <w:r w:rsidRPr="00C84AFA">
        <w:rPr>
          <w:lang w:val="ru-RU"/>
        </w:rPr>
        <w:t>.</w:t>
      </w:r>
    </w:p>
    <w:p w:rsidR="00324C6E" w:rsidRPr="00C84AFA" w:rsidRDefault="00324C6E" w:rsidP="001840CB">
      <w:pPr>
        <w:pStyle w:val="afff"/>
        <w:rPr>
          <w:lang w:val="ru-RU"/>
        </w:rPr>
      </w:pPr>
      <w:r w:rsidRPr="00C84AFA">
        <w:rPr>
          <w:lang w:val="ru-RU"/>
        </w:rPr>
        <w:t xml:space="preserve">Заявление должно содержать: </w:t>
      </w:r>
    </w:p>
    <w:p w:rsidR="00324C6E" w:rsidRPr="00C84AFA" w:rsidRDefault="00324C6E" w:rsidP="001840CB">
      <w:pPr>
        <w:pStyle w:val="afff"/>
        <w:numPr>
          <w:ilvl w:val="0"/>
          <w:numId w:val="120"/>
        </w:numPr>
        <w:ind w:left="567" w:hanging="283"/>
        <w:rPr>
          <w:lang w:val="ru-RU"/>
        </w:rPr>
      </w:pPr>
      <w:r w:rsidRPr="00C84AFA">
        <w:rPr>
          <w:lang w:val="ru-RU"/>
        </w:rPr>
        <w:t>запрос о предоставлении специального согласования;</w:t>
      </w:r>
    </w:p>
    <w:p w:rsidR="00324C6E" w:rsidRPr="00C84AFA" w:rsidRDefault="00324C6E" w:rsidP="001840CB">
      <w:pPr>
        <w:pStyle w:val="afff"/>
        <w:numPr>
          <w:ilvl w:val="0"/>
          <w:numId w:val="120"/>
        </w:numPr>
        <w:ind w:left="567" w:hanging="283"/>
        <w:rPr>
          <w:lang w:val="ru-RU"/>
        </w:rPr>
      </w:pPr>
      <w:r w:rsidRPr="00C84AFA">
        <w:rPr>
          <w:lang w:val="ru-RU"/>
        </w:rPr>
        <w:t>схему планируемой застройки земельного участка с указанием мест расположения существующих и намечаемых построек и описанием их характеристик (общая площадь, этажность, открытые пространства, места парковки автомобилей и т.д.);</w:t>
      </w:r>
    </w:p>
    <w:p w:rsidR="00324C6E" w:rsidRPr="00C84AFA" w:rsidRDefault="00324C6E" w:rsidP="001840CB">
      <w:pPr>
        <w:pStyle w:val="afff"/>
        <w:numPr>
          <w:ilvl w:val="0"/>
          <w:numId w:val="120"/>
        </w:numPr>
        <w:ind w:left="567" w:hanging="283"/>
        <w:rPr>
          <w:lang w:val="ru-RU"/>
        </w:rPr>
      </w:pPr>
      <w:proofErr w:type="gramStart"/>
      <w:r w:rsidRPr="00C84AFA">
        <w:rPr>
          <w:lang w:val="ru-RU"/>
        </w:rPr>
        <w:t>общую информацию о планируемых объемах ресурсов, необходимых для функционирования объекта (численность работающих, грузооборот, потребность в подъездных железнодорожных путях, энергообеспечение, водоснабжение и т.д.), о предполагаемом уровне воздействия на окружающую среду (объем и характер выбросов в атмосферу, количество отходов производства и степень их вредности), о планируемом количестве посетителей и о потребности в местах парковки автомобилей.</w:t>
      </w:r>
      <w:proofErr w:type="gramEnd"/>
    </w:p>
    <w:p w:rsidR="00324C6E" w:rsidRPr="00C84AFA" w:rsidRDefault="00324C6E" w:rsidP="001840CB">
      <w:pPr>
        <w:pStyle w:val="afff"/>
        <w:rPr>
          <w:lang w:val="ru-RU"/>
        </w:rPr>
      </w:pPr>
      <w:r w:rsidRPr="00C84AFA">
        <w:rPr>
          <w:lang w:val="ru-RU"/>
        </w:rPr>
        <w:t xml:space="preserve">Заявление регистрируется в день его поступления, в течение трех дней после регистрации заявления орган архитектуры и градостроительства запрашивает письменные заключения по предмету запроса </w:t>
      </w:r>
      <w:proofErr w:type="gramStart"/>
      <w:r w:rsidRPr="00C84AFA">
        <w:rPr>
          <w:lang w:val="ru-RU"/>
        </w:rPr>
        <w:t>от</w:t>
      </w:r>
      <w:proofErr w:type="gramEnd"/>
      <w:r w:rsidRPr="00C84AFA">
        <w:rPr>
          <w:lang w:val="ru-RU"/>
        </w:rPr>
        <w:t>:</w:t>
      </w:r>
    </w:p>
    <w:p w:rsidR="00324C6E" w:rsidRPr="00C84AFA" w:rsidRDefault="00324C6E" w:rsidP="001840CB">
      <w:pPr>
        <w:pStyle w:val="afff"/>
        <w:rPr>
          <w:lang w:val="ru-RU"/>
        </w:rPr>
      </w:pPr>
      <w:r w:rsidRPr="00C84AFA">
        <w:rPr>
          <w:lang w:val="ru-RU"/>
        </w:rPr>
        <w:t xml:space="preserve">а) уполномоченного органа по природным ресурсам и охране окружающей среды; </w:t>
      </w:r>
    </w:p>
    <w:p w:rsidR="00324C6E" w:rsidRPr="00C84AFA" w:rsidRDefault="00324C6E" w:rsidP="001840CB">
      <w:pPr>
        <w:pStyle w:val="afff"/>
        <w:rPr>
          <w:lang w:val="ru-RU"/>
        </w:rPr>
      </w:pPr>
      <w:r w:rsidRPr="00C84AFA">
        <w:rPr>
          <w:lang w:val="ru-RU"/>
        </w:rPr>
        <w:t xml:space="preserve">б) уполномоченного органа по государственному санитарно-эпидемиологическому надзору; </w:t>
      </w:r>
    </w:p>
    <w:p w:rsidR="00417D3C" w:rsidRPr="00C84AFA" w:rsidRDefault="00324C6E" w:rsidP="001840CB">
      <w:pPr>
        <w:pStyle w:val="afff"/>
        <w:rPr>
          <w:lang w:val="ru-RU"/>
        </w:rPr>
      </w:pPr>
      <w:r w:rsidRPr="00C84AFA">
        <w:rPr>
          <w:lang w:val="ru-RU"/>
        </w:rPr>
        <w:t>в) уполномоченного органа по охране и использованию объектов культурного наследия.</w:t>
      </w:r>
    </w:p>
    <w:p w:rsidR="00324C6E" w:rsidRPr="00C84AFA" w:rsidRDefault="00324C6E" w:rsidP="001840CB">
      <w:pPr>
        <w:pStyle w:val="afff"/>
        <w:rPr>
          <w:lang w:val="ru-RU"/>
        </w:rPr>
      </w:pPr>
      <w:r w:rsidRPr="00C84AFA">
        <w:rPr>
          <w:lang w:val="ru-RU"/>
        </w:rPr>
        <w:t>Указанные запросы направляются в случаях, когда соответствующий земельный участок расположен в границах зон, выделенных на картах ограничений по экологическим, санитарно-эпидемиологическим требованиям, а также по требованиям охраны объектов культурного наследия.</w:t>
      </w:r>
    </w:p>
    <w:p w:rsidR="00324C6E" w:rsidRPr="00C84AFA" w:rsidRDefault="00324C6E" w:rsidP="001840CB">
      <w:pPr>
        <w:pStyle w:val="afff"/>
        <w:rPr>
          <w:lang w:val="ru-RU"/>
        </w:rPr>
      </w:pPr>
      <w:r w:rsidRPr="00C84AFA">
        <w:rPr>
          <w:lang w:val="ru-RU"/>
        </w:rPr>
        <w:t>Предметами для составления письменных заключений являются:</w:t>
      </w:r>
    </w:p>
    <w:p w:rsidR="00324C6E" w:rsidRPr="00C84AFA" w:rsidRDefault="00324C6E" w:rsidP="001840CB">
      <w:pPr>
        <w:pStyle w:val="afff"/>
        <w:numPr>
          <w:ilvl w:val="0"/>
          <w:numId w:val="120"/>
        </w:numPr>
        <w:ind w:left="567" w:hanging="283"/>
        <w:rPr>
          <w:lang w:val="ru-RU"/>
        </w:rPr>
      </w:pPr>
      <w:r w:rsidRPr="00C84AFA">
        <w:rPr>
          <w:lang w:val="ru-RU"/>
        </w:rPr>
        <w:t>соответствие намерений заявителя настоящим Правилам;</w:t>
      </w:r>
    </w:p>
    <w:p w:rsidR="00324C6E" w:rsidRPr="00C84AFA" w:rsidRDefault="00324C6E" w:rsidP="001840CB">
      <w:pPr>
        <w:pStyle w:val="afff"/>
        <w:numPr>
          <w:ilvl w:val="0"/>
          <w:numId w:val="120"/>
        </w:numPr>
        <w:ind w:left="567" w:hanging="283"/>
        <w:rPr>
          <w:lang w:val="ru-RU"/>
        </w:rPr>
      </w:pPr>
      <w:r w:rsidRPr="00C84AFA">
        <w:rPr>
          <w:lang w:val="ru-RU"/>
        </w:rPr>
        <w:t>соблюдение обязательных нормативов и стандартов, установленных в соответствии с законодательством в целях охраны окружающей природной и культурно-исторической среды, здоровья, безопасности проживания и жизнедеятельности людей;</w:t>
      </w:r>
    </w:p>
    <w:p w:rsidR="00324C6E" w:rsidRPr="00C84AFA" w:rsidRDefault="00324C6E" w:rsidP="001840CB">
      <w:pPr>
        <w:pStyle w:val="afff"/>
        <w:numPr>
          <w:ilvl w:val="0"/>
          <w:numId w:val="120"/>
        </w:numPr>
        <w:ind w:left="567" w:hanging="283"/>
        <w:rPr>
          <w:lang w:val="ru-RU"/>
        </w:rPr>
      </w:pPr>
      <w:r w:rsidRPr="00C84AFA">
        <w:rPr>
          <w:lang w:val="ru-RU"/>
        </w:rPr>
        <w:t>не</w:t>
      </w:r>
      <w:r w:rsidR="009C2CB3" w:rsidRPr="00C84AFA">
        <w:rPr>
          <w:lang w:val="ru-RU"/>
        </w:rPr>
        <w:t xml:space="preserve"> </w:t>
      </w:r>
      <w:r w:rsidRPr="00C84AFA">
        <w:rPr>
          <w:lang w:val="ru-RU"/>
        </w:rPr>
        <w:t>причинение ущерба правам владельцев смежно-расположенных объектов недвижимости, иных физических и юридических лиц.</w:t>
      </w:r>
    </w:p>
    <w:p w:rsidR="00324C6E" w:rsidRPr="00C84AFA" w:rsidRDefault="00324C6E" w:rsidP="001840CB">
      <w:pPr>
        <w:pStyle w:val="afff"/>
        <w:rPr>
          <w:lang w:val="ru-RU"/>
        </w:rPr>
      </w:pPr>
      <w:r w:rsidRPr="00C84AFA">
        <w:rPr>
          <w:lang w:val="ru-RU"/>
        </w:rPr>
        <w:t xml:space="preserve">Комиссия подготавливает и направляет </w:t>
      </w:r>
      <w:r w:rsidR="001431EA">
        <w:rPr>
          <w:lang w:val="ru-RU"/>
        </w:rPr>
        <w:t xml:space="preserve">Главе администрации </w:t>
      </w:r>
      <w:proofErr w:type="spellStart"/>
      <w:r w:rsidR="002B735B">
        <w:rPr>
          <w:lang w:val="ru-RU"/>
        </w:rPr>
        <w:t>Симоновского</w:t>
      </w:r>
      <w:proofErr w:type="spellEnd"/>
      <w:r w:rsidR="001046BF">
        <w:rPr>
          <w:lang w:val="ru-RU"/>
        </w:rPr>
        <w:t xml:space="preserve"> </w:t>
      </w:r>
      <w:r w:rsidR="001431EA">
        <w:rPr>
          <w:lang w:val="ru-RU"/>
        </w:rPr>
        <w:t xml:space="preserve"> муниципального образования</w:t>
      </w:r>
      <w:r w:rsidR="00776B4F" w:rsidRPr="00C84AFA">
        <w:rPr>
          <w:lang w:val="ru-RU"/>
        </w:rPr>
        <w:t xml:space="preserve"> </w:t>
      </w:r>
      <w:r w:rsidRPr="00C84AFA">
        <w:rPr>
          <w:lang w:val="ru-RU"/>
        </w:rPr>
        <w:t>рекомендации по результатам рассмотрения письменных заключений и публичных слушаний не позднее 7 дней после их проведения. Комиссия обеспечивает персональное оповещение правообладателей земельных участков, имеющих общую границу с участком, применительно к которому запрашивается специальное согласование.</w:t>
      </w:r>
    </w:p>
    <w:p w:rsidR="00324C6E" w:rsidRPr="00C84AFA" w:rsidRDefault="00324C6E" w:rsidP="001840CB">
      <w:pPr>
        <w:pStyle w:val="afff"/>
        <w:rPr>
          <w:lang w:val="ru-RU"/>
        </w:rPr>
      </w:pPr>
      <w:r w:rsidRPr="00C84AFA">
        <w:rPr>
          <w:lang w:val="ru-RU"/>
        </w:rPr>
        <w:lastRenderedPageBreak/>
        <w:t>Решение о предоставлении специального согласования или об отказе в предоставлении такового должно состояться не позднее 60 дней со дня подачи заявления, за исключением случаев, когда с заявителем достигнута договоренность об ином сроке.</w:t>
      </w:r>
    </w:p>
    <w:p w:rsidR="00324C6E" w:rsidRPr="00C84AFA" w:rsidRDefault="00324C6E" w:rsidP="001840CB">
      <w:pPr>
        <w:pStyle w:val="afff"/>
        <w:rPr>
          <w:lang w:val="ru-RU"/>
        </w:rPr>
      </w:pPr>
      <w:r w:rsidRPr="00C84AFA">
        <w:rPr>
          <w:lang w:val="ru-RU"/>
        </w:rPr>
        <w:t>Решение об отказе в предоставлении специального согласования, или о предоставлении специального согласования может быть обжаловано в суде.</w:t>
      </w:r>
    </w:p>
    <w:p w:rsidR="00324C6E" w:rsidRPr="00C84AFA" w:rsidRDefault="00324C6E" w:rsidP="001840CB">
      <w:pPr>
        <w:pStyle w:val="afff"/>
        <w:rPr>
          <w:lang w:val="ru-RU"/>
        </w:rPr>
      </w:pPr>
      <w:r w:rsidRPr="00C84AFA">
        <w:rPr>
          <w:lang w:val="ru-RU"/>
        </w:rPr>
        <w:t>6.4.2. Владельцы земельных участков, имеющих размеры меньше минимальных показателей, установленных настоящими Правилами, неудобную конфигурацию, неблагоприятные инженерно-геологические и иные неблагоприятные характеристики, которые не позволяют эффективно использовать земельные участки, могут ходатайствовать об отклонениях от настоящих Правил.</w:t>
      </w:r>
    </w:p>
    <w:p w:rsidR="00324C6E" w:rsidRPr="00C84AFA" w:rsidRDefault="00324C6E" w:rsidP="001840CB">
      <w:pPr>
        <w:pStyle w:val="afff"/>
        <w:rPr>
          <w:lang w:val="ru-RU"/>
        </w:rPr>
      </w:pPr>
      <w:r w:rsidRPr="00C84AFA">
        <w:rPr>
          <w:lang w:val="ru-RU"/>
        </w:rPr>
        <w:t>Отклонениями от Правил является санкционированное для конкретного земельного участка отступление от предельных параметров разрешенного строительства</w:t>
      </w:r>
      <w:r w:rsidR="00776B4F" w:rsidRPr="00C84AFA">
        <w:rPr>
          <w:lang w:val="ru-RU"/>
        </w:rPr>
        <w:t xml:space="preserve"> – </w:t>
      </w:r>
      <w:r w:rsidRPr="00C84AFA">
        <w:rPr>
          <w:lang w:val="ru-RU"/>
        </w:rPr>
        <w:t>высоты построек, процента застройки участка, отступов построек от границ участка и т.д.</w:t>
      </w:r>
    </w:p>
    <w:p w:rsidR="00324C6E" w:rsidRPr="00C84AFA" w:rsidRDefault="00324C6E" w:rsidP="001840CB">
      <w:pPr>
        <w:pStyle w:val="afff"/>
        <w:rPr>
          <w:lang w:val="ru-RU"/>
        </w:rPr>
      </w:pPr>
      <w:r w:rsidRPr="00C84AFA">
        <w:rPr>
          <w:lang w:val="ru-RU"/>
        </w:rPr>
        <w:t>Заявление на получение разрешения об отклонении от настоящих Правил направляется в Комиссию и должно содержать обоснования того, что отклонения от Правил:</w:t>
      </w:r>
    </w:p>
    <w:p w:rsidR="00324C6E" w:rsidRPr="00C84AFA" w:rsidRDefault="00324C6E" w:rsidP="001840CB">
      <w:pPr>
        <w:pStyle w:val="afff"/>
        <w:numPr>
          <w:ilvl w:val="0"/>
          <w:numId w:val="120"/>
        </w:numPr>
        <w:ind w:left="567" w:hanging="283"/>
        <w:rPr>
          <w:lang w:val="ru-RU"/>
        </w:rPr>
      </w:pPr>
      <w:proofErr w:type="gramStart"/>
      <w:r w:rsidRPr="00C84AFA">
        <w:rPr>
          <w:lang w:val="ru-RU"/>
        </w:rPr>
        <w:t>необходимы для эффективного использования земельного участка;</w:t>
      </w:r>
      <w:proofErr w:type="gramEnd"/>
    </w:p>
    <w:p w:rsidR="00324C6E" w:rsidRPr="00C84AFA" w:rsidRDefault="00324C6E" w:rsidP="001840CB">
      <w:pPr>
        <w:pStyle w:val="afff"/>
        <w:numPr>
          <w:ilvl w:val="0"/>
          <w:numId w:val="120"/>
        </w:numPr>
        <w:ind w:left="567" w:hanging="283"/>
        <w:rPr>
          <w:lang w:val="ru-RU"/>
        </w:rPr>
      </w:pPr>
      <w:r w:rsidRPr="00C84AFA">
        <w:rPr>
          <w:lang w:val="ru-RU"/>
        </w:rPr>
        <w:t xml:space="preserve">не ущемляют права соседей и не входят в противоречие с интересами </w:t>
      </w:r>
      <w:r w:rsidR="00033AEC" w:rsidRPr="00C84AFA">
        <w:rPr>
          <w:lang w:val="ru-RU"/>
        </w:rPr>
        <w:t>сельского</w:t>
      </w:r>
      <w:r w:rsidRPr="00C84AFA">
        <w:rPr>
          <w:lang w:val="ru-RU"/>
        </w:rPr>
        <w:t xml:space="preserve"> </w:t>
      </w:r>
      <w:r w:rsidR="00EA7F5B" w:rsidRPr="00C84AFA">
        <w:rPr>
          <w:lang w:val="ru-RU"/>
        </w:rPr>
        <w:t>поселения</w:t>
      </w:r>
      <w:r w:rsidRPr="00C84AFA">
        <w:rPr>
          <w:lang w:val="ru-RU"/>
        </w:rPr>
        <w:t>;</w:t>
      </w:r>
    </w:p>
    <w:p w:rsidR="00324C6E" w:rsidRPr="00C84AFA" w:rsidRDefault="00324C6E" w:rsidP="001840CB">
      <w:pPr>
        <w:pStyle w:val="afff"/>
        <w:numPr>
          <w:ilvl w:val="0"/>
          <w:numId w:val="120"/>
        </w:numPr>
        <w:ind w:left="567" w:hanging="283"/>
        <w:rPr>
          <w:lang w:val="ru-RU"/>
        </w:rPr>
      </w:pPr>
      <w:r w:rsidRPr="00C84AFA">
        <w:rPr>
          <w:lang w:val="ru-RU"/>
        </w:rPr>
        <w:t>допустимы по архитектурным требованиям, требованиям безопасности – экологическим, санитарно-гигиеническим, противопожарным, гражданской обороны и предупреждения чрезвычайных ситуаций, иным требованиям безопасности, определяемым техническими регламентами (а до их принятия</w:t>
      </w:r>
      <w:r w:rsidR="00776B4F" w:rsidRPr="00C84AFA">
        <w:rPr>
          <w:lang w:val="ru-RU"/>
        </w:rPr>
        <w:t xml:space="preserve"> – </w:t>
      </w:r>
      <w:r w:rsidRPr="00C84AFA">
        <w:rPr>
          <w:lang w:val="ru-RU"/>
        </w:rPr>
        <w:t>строительными нормами и правилами, иными нормативно-техническими документами).</w:t>
      </w:r>
    </w:p>
    <w:p w:rsidR="00324C6E" w:rsidRPr="00C84AFA" w:rsidRDefault="00324C6E" w:rsidP="001840CB">
      <w:pPr>
        <w:pStyle w:val="afff"/>
        <w:rPr>
          <w:lang w:val="ru-RU"/>
        </w:rPr>
      </w:pPr>
      <w:r w:rsidRPr="00C84AFA">
        <w:rPr>
          <w:lang w:val="ru-RU"/>
        </w:rPr>
        <w:t>Комиссия организует рассмотрение поступившего заявления на публичных слушаниях, на которые персонально приглашаются владельцы объектов недвижимости, смежно-расположенных с земельным участком, относительно которого запрашивается отклонение, а также представители органов, уполномоченных регулировать и контролировать застройку и землепользование, другие заинтересованные лица. Позиция указанных органов по рассматриваемому вопросу должна быть письменно зафиксирована в соответствующих заключениях, представляемых в Комиссию до проведения публичных слушаний и доступных для ознакомления всем заинтересованным лицам.</w:t>
      </w:r>
    </w:p>
    <w:p w:rsidR="00324C6E" w:rsidRPr="00C84AFA" w:rsidRDefault="00324C6E" w:rsidP="001840CB">
      <w:pPr>
        <w:pStyle w:val="afff"/>
        <w:rPr>
          <w:lang w:val="ru-RU"/>
        </w:rPr>
      </w:pPr>
      <w:r w:rsidRPr="00C84AFA">
        <w:rPr>
          <w:lang w:val="ru-RU"/>
        </w:rPr>
        <w:t xml:space="preserve">Комиссия подготавливает и направляет </w:t>
      </w:r>
      <w:r w:rsidR="001431EA">
        <w:rPr>
          <w:lang w:val="ru-RU"/>
        </w:rPr>
        <w:t xml:space="preserve">Главе администрации </w:t>
      </w:r>
      <w:proofErr w:type="spellStart"/>
      <w:r w:rsidR="002B735B">
        <w:rPr>
          <w:lang w:val="ru-RU"/>
        </w:rPr>
        <w:t>Симоновского</w:t>
      </w:r>
      <w:proofErr w:type="spellEnd"/>
      <w:r w:rsidR="001046BF">
        <w:rPr>
          <w:lang w:val="ru-RU"/>
        </w:rPr>
        <w:t xml:space="preserve"> </w:t>
      </w:r>
      <w:r w:rsidR="001431EA">
        <w:rPr>
          <w:lang w:val="ru-RU"/>
        </w:rPr>
        <w:t xml:space="preserve"> муниципального образования</w:t>
      </w:r>
      <w:r w:rsidR="00A61784" w:rsidRPr="00C84AFA">
        <w:rPr>
          <w:lang w:val="ru-RU"/>
        </w:rPr>
        <w:t xml:space="preserve"> </w:t>
      </w:r>
      <w:r w:rsidRPr="00C84AFA">
        <w:rPr>
          <w:lang w:val="ru-RU"/>
        </w:rPr>
        <w:t>рекомендации по результатам рассмотрения письменных заключений и публичных слушаний не позднее 7 дней после их проведения.</w:t>
      </w:r>
    </w:p>
    <w:p w:rsidR="00324C6E" w:rsidRPr="00C84AFA" w:rsidRDefault="00324C6E" w:rsidP="001840CB">
      <w:pPr>
        <w:pStyle w:val="afff"/>
        <w:rPr>
          <w:lang w:val="ru-RU"/>
        </w:rPr>
      </w:pPr>
      <w:r w:rsidRPr="00C84AFA">
        <w:rPr>
          <w:lang w:val="ru-RU"/>
        </w:rPr>
        <w:t xml:space="preserve">Решение о предоставлении разрешения на отклонение от настоящих Правил принимается </w:t>
      </w:r>
      <w:r w:rsidR="008331D7">
        <w:rPr>
          <w:lang w:val="ru-RU"/>
        </w:rPr>
        <w:t xml:space="preserve">Главой администрации </w:t>
      </w:r>
      <w:proofErr w:type="spellStart"/>
      <w:r w:rsidR="002B735B">
        <w:rPr>
          <w:lang w:val="ru-RU"/>
        </w:rPr>
        <w:t>Симоновского</w:t>
      </w:r>
      <w:proofErr w:type="spellEnd"/>
      <w:r w:rsidR="008331D7">
        <w:rPr>
          <w:lang w:val="ru-RU"/>
        </w:rPr>
        <w:t xml:space="preserve">  </w:t>
      </w:r>
      <w:r w:rsidR="004C5915" w:rsidRPr="00C84AFA">
        <w:rPr>
          <w:lang w:val="ru-RU"/>
        </w:rPr>
        <w:t>муниципального образования</w:t>
      </w:r>
      <w:r w:rsidR="00417D3C" w:rsidRPr="00C84AFA">
        <w:rPr>
          <w:lang w:val="ru-RU"/>
        </w:rPr>
        <w:t xml:space="preserve"> </w:t>
      </w:r>
      <w:r w:rsidRPr="00C84AFA">
        <w:rPr>
          <w:lang w:val="ru-RU"/>
        </w:rPr>
        <w:t xml:space="preserve">не позднее 10 дней после поступления рекомендаций комиссии по землепользованию и застройке. </w:t>
      </w:r>
    </w:p>
    <w:p w:rsidR="00324C6E" w:rsidRPr="00C84AFA" w:rsidRDefault="00324C6E" w:rsidP="001840CB">
      <w:pPr>
        <w:pStyle w:val="afff"/>
        <w:rPr>
          <w:lang w:val="ru-RU"/>
        </w:rPr>
      </w:pPr>
      <w:r w:rsidRPr="00C84AFA">
        <w:rPr>
          <w:lang w:val="ru-RU"/>
        </w:rPr>
        <w:t>Решение об отказе в предоставлении разрешения, или о предоставлении разрешения на отклонение от настоящих Правил может быть обжаловано в суде.</w:t>
      </w:r>
    </w:p>
    <w:p w:rsidR="00324C6E" w:rsidRPr="00C84AFA" w:rsidRDefault="00324C6E" w:rsidP="00145FBC">
      <w:pPr>
        <w:pStyle w:val="2"/>
        <w:rPr>
          <w:szCs w:val="24"/>
          <w:lang w:val="ru-RU" w:eastAsia="ar-SA"/>
        </w:rPr>
      </w:pPr>
      <w:bookmarkStart w:id="86" w:name="_Toc196878911"/>
      <w:bookmarkStart w:id="87" w:name="_Toc312188807"/>
      <w:r w:rsidRPr="00C84AFA">
        <w:rPr>
          <w:szCs w:val="24"/>
          <w:lang w:val="ru-RU" w:eastAsia="ar-SA"/>
        </w:rPr>
        <w:t xml:space="preserve">РАЗДЕЛ 7. ОСУЩЕСТВЛЕНИЕ </w:t>
      </w:r>
      <w:proofErr w:type="gramStart"/>
      <w:r w:rsidRPr="00C84AFA">
        <w:rPr>
          <w:szCs w:val="24"/>
          <w:lang w:val="ru-RU" w:eastAsia="ar-SA"/>
        </w:rPr>
        <w:t>КОНТРОЛЯ ЗА</w:t>
      </w:r>
      <w:proofErr w:type="gramEnd"/>
      <w:r w:rsidRPr="00C84AFA">
        <w:rPr>
          <w:szCs w:val="24"/>
          <w:lang w:val="ru-RU" w:eastAsia="ar-SA"/>
        </w:rPr>
        <w:t xml:space="preserve"> ИСПОЛЬЗОВАНИЕМ И ИЗМЕНЕНИЯМИ ЗЕМЕЛЬНЫХ УЧАСТКОВ И ИНЫХ ОБЪЕКТОВ НЕДВИЖИМОСТИ, ПРОИЗВОДИМЫХ ИХ ВЛАДЕЛЬЦАМИ</w:t>
      </w:r>
      <w:bookmarkEnd w:id="86"/>
      <w:bookmarkEnd w:id="87"/>
    </w:p>
    <w:p w:rsidR="00324C6E" w:rsidRPr="00C84AFA" w:rsidRDefault="00324C6E" w:rsidP="00145FBC">
      <w:pPr>
        <w:pStyle w:val="3"/>
        <w:rPr>
          <w:szCs w:val="24"/>
          <w:lang w:val="ru-RU" w:eastAsia="ar-SA"/>
        </w:rPr>
      </w:pPr>
      <w:bookmarkStart w:id="88" w:name="_Toc196878912"/>
      <w:bookmarkStart w:id="89" w:name="_Toc312188808"/>
      <w:r w:rsidRPr="00C84AFA">
        <w:rPr>
          <w:szCs w:val="24"/>
          <w:lang w:val="ru-RU" w:eastAsia="ar-SA"/>
        </w:rPr>
        <w:t>Статья 7.1. Основания для осуществления контроля, субъекты контроля</w:t>
      </w:r>
      <w:bookmarkEnd w:id="88"/>
      <w:bookmarkEnd w:id="89"/>
    </w:p>
    <w:p w:rsidR="00324C6E" w:rsidRPr="00C84AFA" w:rsidRDefault="00324C6E" w:rsidP="000A7ADA">
      <w:pPr>
        <w:pStyle w:val="afff"/>
        <w:rPr>
          <w:lang w:val="ru-RU"/>
        </w:rPr>
      </w:pPr>
      <w:r w:rsidRPr="00C84AFA">
        <w:rPr>
          <w:lang w:val="ru-RU"/>
        </w:rPr>
        <w:t>Основанием для осуществления контроля являются настоящие Правила застройки в части характеристик территориальных зон и градостроительных регламентов.</w:t>
      </w:r>
    </w:p>
    <w:p w:rsidR="00324C6E" w:rsidRPr="00C84AFA" w:rsidRDefault="00324C6E" w:rsidP="000A7ADA">
      <w:pPr>
        <w:pStyle w:val="afff"/>
        <w:rPr>
          <w:lang w:val="ru-RU"/>
        </w:rPr>
      </w:pPr>
      <w:proofErr w:type="gramStart"/>
      <w:r w:rsidRPr="00C84AFA">
        <w:rPr>
          <w:lang w:val="ru-RU"/>
        </w:rPr>
        <w:lastRenderedPageBreak/>
        <w:t>Контроль за</w:t>
      </w:r>
      <w:proofErr w:type="gramEnd"/>
      <w:r w:rsidRPr="00C84AFA">
        <w:rPr>
          <w:lang w:val="ru-RU"/>
        </w:rPr>
        <w:t xml:space="preserve"> использованием и строительными изменениями объектов недвижимости осуществляют:</w:t>
      </w:r>
    </w:p>
    <w:p w:rsidR="00324C6E" w:rsidRPr="00C84AFA" w:rsidRDefault="00324C6E" w:rsidP="000A7ADA">
      <w:pPr>
        <w:pStyle w:val="afff"/>
        <w:numPr>
          <w:ilvl w:val="0"/>
          <w:numId w:val="120"/>
        </w:numPr>
        <w:ind w:left="567" w:hanging="283"/>
        <w:rPr>
          <w:lang w:val="ru-RU"/>
        </w:rPr>
      </w:pPr>
      <w:r w:rsidRPr="00C84AFA">
        <w:rPr>
          <w:lang w:val="ru-RU"/>
        </w:rPr>
        <w:t>комиссия</w:t>
      </w:r>
      <w:r w:rsidR="00776B4F" w:rsidRPr="00C84AFA">
        <w:rPr>
          <w:lang w:val="ru-RU"/>
        </w:rPr>
        <w:t xml:space="preserve"> </w:t>
      </w:r>
      <w:r w:rsidRPr="00C84AFA">
        <w:rPr>
          <w:lang w:val="ru-RU"/>
        </w:rPr>
        <w:t>по землепользованию и застройке в части проверки вновь построенных (реконструируемых) объектов на соответствие установленным градостроительным регламентам использования земельных участков, внесения изменений в Правила застройки;</w:t>
      </w:r>
    </w:p>
    <w:p w:rsidR="00324C6E" w:rsidRPr="00C84AFA" w:rsidRDefault="009F2A3F" w:rsidP="000A7ADA">
      <w:pPr>
        <w:pStyle w:val="afff"/>
        <w:numPr>
          <w:ilvl w:val="0"/>
          <w:numId w:val="120"/>
        </w:numPr>
        <w:ind w:left="567" w:hanging="283"/>
        <w:rPr>
          <w:lang w:val="ru-RU"/>
        </w:rPr>
      </w:pPr>
      <w:r w:rsidRPr="00C84AFA">
        <w:rPr>
          <w:lang w:val="ru-RU"/>
        </w:rPr>
        <w:t>отдел</w:t>
      </w:r>
      <w:r w:rsidR="00324C6E" w:rsidRPr="00C84AFA">
        <w:rPr>
          <w:lang w:val="ru-RU"/>
        </w:rPr>
        <w:t xml:space="preserve"> </w:t>
      </w:r>
      <w:r w:rsidR="00417D3C" w:rsidRPr="00C84AFA">
        <w:rPr>
          <w:lang w:val="ru-RU"/>
        </w:rPr>
        <w:t xml:space="preserve">архитектуры и градостроительства </w:t>
      </w:r>
      <w:r w:rsidR="001046BF">
        <w:rPr>
          <w:lang w:val="ru-RU"/>
        </w:rPr>
        <w:t>Администрации Калининского  муниципального района</w:t>
      </w:r>
      <w:r w:rsidR="00324C6E" w:rsidRPr="00C84AFA">
        <w:rPr>
          <w:lang w:val="ru-RU"/>
        </w:rPr>
        <w:t xml:space="preserve"> в части проверки строительных намерений владельцев недвижимости на соответствие Правилам застройки; оформлению и переоформлению разрешений на строительство;</w:t>
      </w:r>
    </w:p>
    <w:p w:rsidR="00324C6E" w:rsidRPr="00C84AFA" w:rsidRDefault="00324C6E" w:rsidP="000A7ADA">
      <w:pPr>
        <w:pStyle w:val="afff"/>
        <w:numPr>
          <w:ilvl w:val="0"/>
          <w:numId w:val="120"/>
        </w:numPr>
        <w:ind w:left="567" w:hanging="283"/>
        <w:rPr>
          <w:rFonts w:cs="Tahoma"/>
          <w:lang w:val="ru-RU"/>
        </w:rPr>
      </w:pPr>
      <w:r w:rsidRPr="00C84AFA">
        <w:rPr>
          <w:rFonts w:cs="Tahoma"/>
          <w:lang w:val="ru-RU"/>
        </w:rPr>
        <w:t xml:space="preserve">иные органы осуществляют контроль и надзор в пределах своей компетенции в </w:t>
      </w:r>
      <w:r w:rsidRPr="00C84AFA">
        <w:rPr>
          <w:lang w:val="ru-RU"/>
        </w:rPr>
        <w:t>соответствии</w:t>
      </w:r>
      <w:r w:rsidRPr="00C84AFA">
        <w:rPr>
          <w:rFonts w:cs="Tahoma"/>
          <w:lang w:val="ru-RU"/>
        </w:rPr>
        <w:t xml:space="preserve"> с земельным, санитарно-эпидемиологическим, гражданским, природоохранным, административным законодательством самостоятельно или</w:t>
      </w:r>
      <w:r w:rsidR="00776B4F" w:rsidRPr="00C84AFA">
        <w:rPr>
          <w:rFonts w:cs="Tahoma"/>
          <w:lang w:val="ru-RU"/>
        </w:rPr>
        <w:t xml:space="preserve"> </w:t>
      </w:r>
      <w:r w:rsidRPr="00C84AFA">
        <w:rPr>
          <w:rFonts w:cs="Tahoma"/>
          <w:lang w:val="ru-RU"/>
        </w:rPr>
        <w:t>в составе соответствующих комиссий.</w:t>
      </w:r>
    </w:p>
    <w:p w:rsidR="00324C6E" w:rsidRPr="00C84AFA" w:rsidRDefault="00324C6E" w:rsidP="00145FBC">
      <w:pPr>
        <w:pStyle w:val="3"/>
        <w:rPr>
          <w:szCs w:val="24"/>
          <w:lang w:val="ru-RU" w:eastAsia="ar-SA"/>
        </w:rPr>
      </w:pPr>
      <w:bookmarkStart w:id="90" w:name="_Toc196878913"/>
      <w:bookmarkStart w:id="91" w:name="_Toc312188809"/>
      <w:r w:rsidRPr="00C84AFA">
        <w:rPr>
          <w:szCs w:val="24"/>
          <w:lang w:val="ru-RU" w:eastAsia="ar-SA"/>
        </w:rPr>
        <w:t>Статья 7.2. Виды контроля изменения объектов недвижимости</w:t>
      </w:r>
      <w:bookmarkEnd w:id="90"/>
      <w:bookmarkEnd w:id="91"/>
    </w:p>
    <w:p w:rsidR="00324C6E" w:rsidRPr="00C84AFA" w:rsidRDefault="00324C6E" w:rsidP="000A7ADA">
      <w:pPr>
        <w:pStyle w:val="afff"/>
        <w:rPr>
          <w:lang w:val="ru-RU"/>
        </w:rPr>
      </w:pPr>
      <w:r w:rsidRPr="00C84AFA">
        <w:rPr>
          <w:lang w:val="ru-RU"/>
        </w:rPr>
        <w:t xml:space="preserve">7.2.1. </w:t>
      </w:r>
      <w:proofErr w:type="gramStart"/>
      <w:r w:rsidRPr="00C84AFA">
        <w:rPr>
          <w:lang w:val="ru-RU"/>
        </w:rPr>
        <w:t>Контроль за</w:t>
      </w:r>
      <w:proofErr w:type="gramEnd"/>
      <w:r w:rsidRPr="00C84AFA">
        <w:rPr>
          <w:lang w:val="ru-RU"/>
        </w:rPr>
        <w:t xml:space="preserve"> использованием и строительными изменениями недвижимости проводятся в виде:</w:t>
      </w:r>
    </w:p>
    <w:p w:rsidR="00324C6E" w:rsidRPr="00C84AFA" w:rsidRDefault="00324C6E" w:rsidP="000A7ADA">
      <w:pPr>
        <w:pStyle w:val="afff"/>
        <w:numPr>
          <w:ilvl w:val="0"/>
          <w:numId w:val="120"/>
        </w:numPr>
        <w:ind w:left="567" w:hanging="283"/>
        <w:rPr>
          <w:rFonts w:cs="Tahoma"/>
          <w:lang w:val="ru-RU"/>
        </w:rPr>
      </w:pPr>
      <w:r w:rsidRPr="00C84AFA">
        <w:rPr>
          <w:rFonts w:cs="Tahoma"/>
          <w:lang w:val="ru-RU"/>
        </w:rPr>
        <w:t>проверок проектной документации на соответствие исходно</w:t>
      </w:r>
      <w:r w:rsidR="00776B4F" w:rsidRPr="00C84AFA">
        <w:rPr>
          <w:rFonts w:cs="Tahoma"/>
          <w:lang w:val="ru-RU"/>
        </w:rPr>
        <w:t xml:space="preserve"> – </w:t>
      </w:r>
      <w:r w:rsidRPr="00C84AFA">
        <w:rPr>
          <w:rFonts w:cs="Tahoma"/>
          <w:lang w:val="ru-RU"/>
        </w:rPr>
        <w:t>разрешительной документации и настоящим Правилам застройки с предоставлением разрешения на строительство в случаях установления факта указанного соответствия;</w:t>
      </w:r>
    </w:p>
    <w:p w:rsidR="00324C6E" w:rsidRPr="00C84AFA" w:rsidRDefault="00324C6E" w:rsidP="000A7ADA">
      <w:pPr>
        <w:pStyle w:val="afff"/>
        <w:numPr>
          <w:ilvl w:val="0"/>
          <w:numId w:val="120"/>
        </w:numPr>
        <w:ind w:left="567" w:hanging="283"/>
        <w:rPr>
          <w:rFonts w:cs="Tahoma"/>
          <w:lang w:val="ru-RU"/>
        </w:rPr>
      </w:pPr>
      <w:r w:rsidRPr="00C84AFA">
        <w:rPr>
          <w:rFonts w:cs="Tahoma"/>
          <w:lang w:val="ru-RU"/>
        </w:rPr>
        <w:t>в процессе производства строительных изменений и пользования недвижимостью, а также по завершению строительства с предоставлением разрешения на эксплуатацию.</w:t>
      </w:r>
    </w:p>
    <w:p w:rsidR="00324C6E" w:rsidRPr="00C84AFA" w:rsidRDefault="00324C6E" w:rsidP="00145FBC">
      <w:pPr>
        <w:pStyle w:val="2"/>
        <w:rPr>
          <w:szCs w:val="24"/>
          <w:lang w:val="ru-RU" w:eastAsia="ar-SA"/>
        </w:rPr>
      </w:pPr>
      <w:bookmarkStart w:id="92" w:name="_Toc196878914"/>
      <w:bookmarkStart w:id="93" w:name="_Toc312188810"/>
      <w:r w:rsidRPr="00C84AFA">
        <w:rPr>
          <w:szCs w:val="24"/>
          <w:lang w:val="ru-RU" w:eastAsia="ar-SA"/>
        </w:rPr>
        <w:t>РАЗДЕЛ 8. ПОРЯДОК ВНЕСЕНИЯ ДОПОЛНЕНИЙ И ИЗМЕНЕНИЙ В ПРАВИЛА ЗАСТРОЙКИ</w:t>
      </w:r>
      <w:bookmarkEnd w:id="92"/>
      <w:bookmarkEnd w:id="93"/>
    </w:p>
    <w:p w:rsidR="00324C6E" w:rsidRPr="00C84AFA" w:rsidRDefault="00324C6E" w:rsidP="00145FBC">
      <w:pPr>
        <w:pStyle w:val="3"/>
        <w:rPr>
          <w:szCs w:val="24"/>
          <w:lang w:val="ru-RU" w:eastAsia="ar-SA"/>
        </w:rPr>
      </w:pPr>
      <w:bookmarkStart w:id="94" w:name="_Toc196878915"/>
      <w:bookmarkStart w:id="95" w:name="_Toc312188811"/>
      <w:r w:rsidRPr="00C84AFA">
        <w:rPr>
          <w:szCs w:val="24"/>
          <w:lang w:val="ru-RU" w:eastAsia="ar-SA"/>
        </w:rPr>
        <w:t>Статья 8.1. Основания для внесения</w:t>
      </w:r>
      <w:r w:rsidR="00776B4F" w:rsidRPr="00C84AFA">
        <w:rPr>
          <w:szCs w:val="24"/>
          <w:lang w:val="ru-RU" w:eastAsia="ar-SA"/>
        </w:rPr>
        <w:t xml:space="preserve"> </w:t>
      </w:r>
      <w:r w:rsidRPr="00C84AFA">
        <w:rPr>
          <w:szCs w:val="24"/>
          <w:lang w:val="ru-RU" w:eastAsia="ar-SA"/>
        </w:rPr>
        <w:t>изменений в Правила землепользования и застройки</w:t>
      </w:r>
      <w:bookmarkEnd w:id="94"/>
      <w:bookmarkEnd w:id="95"/>
    </w:p>
    <w:p w:rsidR="00324C6E" w:rsidRPr="00C84AFA" w:rsidRDefault="00324C6E" w:rsidP="000A7ADA">
      <w:pPr>
        <w:pStyle w:val="afff"/>
        <w:rPr>
          <w:lang w:val="ru-RU"/>
        </w:rPr>
      </w:pPr>
      <w:r w:rsidRPr="00C84AFA">
        <w:rPr>
          <w:lang w:val="ru-RU"/>
        </w:rPr>
        <w:t>Основаниями для рассмотрения</w:t>
      </w:r>
      <w:r w:rsidR="00776B4F" w:rsidRPr="00C84AFA">
        <w:rPr>
          <w:lang w:val="ru-RU"/>
        </w:rPr>
        <w:t xml:space="preserve"> </w:t>
      </w:r>
      <w:r w:rsidRPr="00C84AFA">
        <w:rPr>
          <w:lang w:val="ru-RU"/>
        </w:rPr>
        <w:t>вопроса о внесении изменений в Правила землепользования и</w:t>
      </w:r>
      <w:r w:rsidR="00776B4F" w:rsidRPr="00C84AFA">
        <w:rPr>
          <w:lang w:val="ru-RU"/>
        </w:rPr>
        <w:t xml:space="preserve"> </w:t>
      </w:r>
      <w:r w:rsidRPr="00C84AFA">
        <w:rPr>
          <w:lang w:val="ru-RU"/>
        </w:rPr>
        <w:t xml:space="preserve">застройки </w:t>
      </w:r>
      <w:proofErr w:type="spellStart"/>
      <w:r w:rsidR="002B735B">
        <w:rPr>
          <w:lang w:val="ru-RU"/>
        </w:rPr>
        <w:t>Симоновского</w:t>
      </w:r>
      <w:proofErr w:type="spellEnd"/>
      <w:r w:rsidR="001046BF">
        <w:rPr>
          <w:lang w:val="ru-RU"/>
        </w:rPr>
        <w:t xml:space="preserve"> </w:t>
      </w:r>
      <w:r w:rsidR="004C5915" w:rsidRPr="00C84AFA">
        <w:rPr>
          <w:lang w:val="ru-RU"/>
        </w:rPr>
        <w:t xml:space="preserve"> муниципального образования</w:t>
      </w:r>
      <w:r w:rsidR="00A61784" w:rsidRPr="00C84AFA">
        <w:rPr>
          <w:lang w:val="ru-RU"/>
        </w:rPr>
        <w:t xml:space="preserve"> </w:t>
      </w:r>
      <w:r w:rsidRPr="00C84AFA">
        <w:rPr>
          <w:lang w:val="ru-RU"/>
        </w:rPr>
        <w:t xml:space="preserve">являются: </w:t>
      </w:r>
    </w:p>
    <w:p w:rsidR="00324C6E" w:rsidRPr="00C84AFA" w:rsidRDefault="00324C6E" w:rsidP="000A7ADA">
      <w:pPr>
        <w:pStyle w:val="afff"/>
        <w:numPr>
          <w:ilvl w:val="0"/>
          <w:numId w:val="120"/>
        </w:numPr>
        <w:ind w:left="567" w:hanging="283"/>
        <w:rPr>
          <w:rFonts w:cs="Tahoma"/>
          <w:lang w:val="ru-RU"/>
        </w:rPr>
      </w:pPr>
      <w:r w:rsidRPr="00C84AFA">
        <w:rPr>
          <w:rFonts w:cs="Tahoma"/>
          <w:lang w:val="ru-RU"/>
        </w:rPr>
        <w:t xml:space="preserve">несоответствие правил генеральному плану </w:t>
      </w:r>
      <w:r w:rsidR="00033AEC" w:rsidRPr="00C84AFA">
        <w:rPr>
          <w:rFonts w:cs="Tahoma"/>
          <w:lang w:val="ru-RU"/>
        </w:rPr>
        <w:t>поселения</w:t>
      </w:r>
      <w:r w:rsidRPr="00C84AFA">
        <w:rPr>
          <w:rFonts w:cs="Tahoma"/>
          <w:lang w:val="ru-RU"/>
        </w:rPr>
        <w:t>, схеме территориального планирования муниципального района в результате внесения в такие генеральные планы или схемы территориального планирования</w:t>
      </w:r>
      <w:r w:rsidR="00776B4F" w:rsidRPr="00C84AFA">
        <w:rPr>
          <w:rFonts w:cs="Tahoma"/>
          <w:lang w:val="ru-RU"/>
        </w:rPr>
        <w:t xml:space="preserve"> </w:t>
      </w:r>
      <w:r w:rsidRPr="00C84AFA">
        <w:rPr>
          <w:rFonts w:cs="Tahoma"/>
          <w:lang w:val="ru-RU"/>
        </w:rPr>
        <w:t>изменений;</w:t>
      </w:r>
    </w:p>
    <w:p w:rsidR="00324C6E" w:rsidRPr="00C84AFA" w:rsidRDefault="00324C6E" w:rsidP="000A7ADA">
      <w:pPr>
        <w:pStyle w:val="afff"/>
        <w:numPr>
          <w:ilvl w:val="0"/>
          <w:numId w:val="120"/>
        </w:numPr>
        <w:ind w:left="567" w:hanging="283"/>
        <w:rPr>
          <w:rFonts w:cs="Tahoma"/>
          <w:lang w:val="ru-RU"/>
        </w:rPr>
      </w:pPr>
      <w:r w:rsidRPr="00C84AFA">
        <w:rPr>
          <w:rFonts w:cs="Tahoma"/>
          <w:lang w:val="ru-RU"/>
        </w:rPr>
        <w:t>поступления предложений об изменении границ территориальных зон, изменений градостроительных регламентов.</w:t>
      </w:r>
    </w:p>
    <w:p w:rsidR="00324C6E" w:rsidRPr="00C84AFA" w:rsidRDefault="00324C6E" w:rsidP="00145FBC">
      <w:pPr>
        <w:pStyle w:val="3"/>
        <w:rPr>
          <w:szCs w:val="24"/>
          <w:lang w:val="ru-RU" w:eastAsia="ar-SA"/>
        </w:rPr>
      </w:pPr>
      <w:bookmarkStart w:id="96" w:name="_Toc196878916"/>
      <w:bookmarkStart w:id="97" w:name="_Toc312188812"/>
      <w:r w:rsidRPr="00C84AFA">
        <w:rPr>
          <w:szCs w:val="24"/>
          <w:lang w:val="ru-RU" w:eastAsia="ar-SA"/>
        </w:rPr>
        <w:t>Статья 8.2. Порядок внесения изменений в Правила застройки</w:t>
      </w:r>
      <w:bookmarkEnd w:id="96"/>
      <w:bookmarkEnd w:id="97"/>
    </w:p>
    <w:p w:rsidR="00324C6E" w:rsidRPr="00C84AFA" w:rsidRDefault="00324C6E" w:rsidP="000A7ADA">
      <w:pPr>
        <w:pStyle w:val="afff"/>
        <w:rPr>
          <w:lang w:val="ru-RU"/>
        </w:rPr>
      </w:pPr>
      <w:r w:rsidRPr="00C84AFA">
        <w:rPr>
          <w:lang w:val="ru-RU"/>
        </w:rPr>
        <w:t>8.2.1. Предложения о внесении изменений в Правила застройки в комиссию по подготовке проекта Правил направляются:</w:t>
      </w:r>
    </w:p>
    <w:p w:rsidR="00324C6E" w:rsidRPr="00C84AFA" w:rsidRDefault="00324C6E" w:rsidP="000A7ADA">
      <w:pPr>
        <w:pStyle w:val="afff"/>
        <w:numPr>
          <w:ilvl w:val="0"/>
          <w:numId w:val="120"/>
        </w:numPr>
        <w:ind w:left="567" w:hanging="283"/>
        <w:rPr>
          <w:rFonts w:cs="Tahoma"/>
          <w:lang w:val="ru-RU"/>
        </w:rPr>
      </w:pPr>
      <w:r w:rsidRPr="00C84AFA">
        <w:rPr>
          <w:rFonts w:cs="Tahoma"/>
          <w:lang w:val="ru-RU"/>
        </w:rPr>
        <w:t>федеральными органами исполнительной власти, органами исполнительной власти субъектов Российской Федерации,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соответственно: федерального, регионального и местного значения;</w:t>
      </w:r>
    </w:p>
    <w:p w:rsidR="00324C6E" w:rsidRPr="00C84AFA" w:rsidRDefault="00324C6E" w:rsidP="000A7ADA">
      <w:pPr>
        <w:pStyle w:val="afff"/>
        <w:numPr>
          <w:ilvl w:val="0"/>
          <w:numId w:val="120"/>
        </w:numPr>
        <w:ind w:left="567" w:hanging="283"/>
        <w:rPr>
          <w:rFonts w:cs="Tahoma"/>
          <w:lang w:val="ru-RU"/>
        </w:rPr>
      </w:pPr>
      <w:r w:rsidRPr="00C84AFA">
        <w:rPr>
          <w:rFonts w:cs="Tahoma"/>
          <w:lang w:val="ru-RU"/>
        </w:rPr>
        <w:t xml:space="preserve">органами местного самоуправления, если необходимо совершенствовать порядок регулирования землепользования и застройки на территории </w:t>
      </w:r>
      <w:r w:rsidR="00E5599C" w:rsidRPr="00C84AFA">
        <w:rPr>
          <w:rFonts w:cs="Tahoma"/>
          <w:lang w:val="ru-RU"/>
        </w:rPr>
        <w:t>сельского поселения</w:t>
      </w:r>
      <w:r w:rsidRPr="00C84AFA">
        <w:rPr>
          <w:rFonts w:cs="Tahoma"/>
          <w:lang w:val="ru-RU"/>
        </w:rPr>
        <w:t>;</w:t>
      </w:r>
    </w:p>
    <w:p w:rsidR="00324C6E" w:rsidRPr="00C84AFA" w:rsidRDefault="00324C6E" w:rsidP="000A7ADA">
      <w:pPr>
        <w:pStyle w:val="afff"/>
        <w:numPr>
          <w:ilvl w:val="0"/>
          <w:numId w:val="120"/>
        </w:numPr>
        <w:ind w:left="567" w:hanging="283"/>
        <w:rPr>
          <w:rFonts w:cs="Tahoma"/>
          <w:lang w:val="ru-RU"/>
        </w:rPr>
      </w:pPr>
      <w:r w:rsidRPr="00C84AFA">
        <w:rPr>
          <w:rFonts w:cs="Tahoma"/>
          <w:lang w:val="ru-RU"/>
        </w:rPr>
        <w:lastRenderedPageBreak/>
        <w:t>физическими и юридическими лицами в инициативном порядке либо в случаях, если в результате применения правил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реализуется права и законные интересы граждан и их объединений.</w:t>
      </w:r>
    </w:p>
    <w:p w:rsidR="00324C6E" w:rsidRPr="00C84AFA" w:rsidRDefault="00324C6E" w:rsidP="000A7ADA">
      <w:pPr>
        <w:pStyle w:val="afff"/>
        <w:rPr>
          <w:lang w:val="ru-RU"/>
        </w:rPr>
      </w:pPr>
      <w:r w:rsidRPr="00C84AFA">
        <w:rPr>
          <w:lang w:val="ru-RU"/>
        </w:rPr>
        <w:t xml:space="preserve">8.2.2. </w:t>
      </w:r>
      <w:proofErr w:type="gramStart"/>
      <w:r w:rsidRPr="00C84AFA">
        <w:rPr>
          <w:lang w:val="ru-RU"/>
        </w:rPr>
        <w:t>Комиссия в течении</w:t>
      </w:r>
      <w:r w:rsidR="00776B4F" w:rsidRPr="00C84AFA">
        <w:rPr>
          <w:lang w:val="ru-RU"/>
        </w:rPr>
        <w:t xml:space="preserve"> </w:t>
      </w:r>
      <w:r w:rsidRPr="00C84AFA">
        <w:rPr>
          <w:lang w:val="ru-RU"/>
        </w:rPr>
        <w:t xml:space="preserve">тридцати дней со дня поступления предложений о внесении изменений в правила землепользования и застройки осуществляет подготовку заключения, в котором содержатся рекомендации о внесении в соответствии с поступившими предложениями изменения в правила застройки или об его отклонении с указанием причин отклонения, и направляет это заключение </w:t>
      </w:r>
      <w:r w:rsidR="001431EA">
        <w:rPr>
          <w:lang w:val="ru-RU"/>
        </w:rPr>
        <w:t xml:space="preserve">Главе администрации </w:t>
      </w:r>
      <w:proofErr w:type="spellStart"/>
      <w:r w:rsidR="002B735B">
        <w:rPr>
          <w:lang w:val="ru-RU"/>
        </w:rPr>
        <w:t>Симоновского</w:t>
      </w:r>
      <w:proofErr w:type="spellEnd"/>
      <w:r w:rsidR="001046BF">
        <w:rPr>
          <w:lang w:val="ru-RU"/>
        </w:rPr>
        <w:t xml:space="preserve"> </w:t>
      </w:r>
      <w:r w:rsidR="001431EA">
        <w:rPr>
          <w:lang w:val="ru-RU"/>
        </w:rPr>
        <w:t xml:space="preserve"> муниципального образования</w:t>
      </w:r>
      <w:r w:rsidRPr="00C84AFA">
        <w:rPr>
          <w:lang w:val="ru-RU"/>
        </w:rPr>
        <w:t>.</w:t>
      </w:r>
      <w:proofErr w:type="gramEnd"/>
    </w:p>
    <w:p w:rsidR="00324C6E" w:rsidRPr="00C84AFA" w:rsidRDefault="00324C6E" w:rsidP="000A7ADA">
      <w:pPr>
        <w:pStyle w:val="afff"/>
        <w:rPr>
          <w:lang w:val="ru-RU"/>
        </w:rPr>
      </w:pPr>
      <w:r w:rsidRPr="00C84AFA">
        <w:rPr>
          <w:lang w:val="ru-RU"/>
        </w:rPr>
        <w:t xml:space="preserve">8.2.3. </w:t>
      </w:r>
      <w:r w:rsidR="001431EA">
        <w:rPr>
          <w:lang w:val="ru-RU"/>
        </w:rPr>
        <w:t xml:space="preserve">Глава администрации </w:t>
      </w:r>
      <w:proofErr w:type="spellStart"/>
      <w:r w:rsidR="002B735B">
        <w:rPr>
          <w:lang w:val="ru-RU"/>
        </w:rPr>
        <w:t>Симоновского</w:t>
      </w:r>
      <w:proofErr w:type="spellEnd"/>
      <w:r w:rsidR="001046BF">
        <w:rPr>
          <w:lang w:val="ru-RU"/>
        </w:rPr>
        <w:t xml:space="preserve"> </w:t>
      </w:r>
      <w:r w:rsidR="001431EA">
        <w:rPr>
          <w:lang w:val="ru-RU"/>
        </w:rPr>
        <w:t xml:space="preserve"> муниципального образования</w:t>
      </w:r>
      <w:r w:rsidR="00A61784" w:rsidRPr="00C84AFA">
        <w:rPr>
          <w:lang w:val="ru-RU"/>
        </w:rPr>
        <w:t xml:space="preserve"> </w:t>
      </w:r>
      <w:r w:rsidRPr="00C84AFA">
        <w:rPr>
          <w:lang w:val="ru-RU"/>
        </w:rPr>
        <w:t>с учетом рекомендаций, содержащихся в заключени</w:t>
      </w:r>
      <w:proofErr w:type="gramStart"/>
      <w:r w:rsidR="00E5599C" w:rsidRPr="00C84AFA">
        <w:rPr>
          <w:lang w:val="ru-RU"/>
        </w:rPr>
        <w:t>и</w:t>
      </w:r>
      <w:proofErr w:type="gramEnd"/>
      <w:r w:rsidRPr="00C84AFA">
        <w:rPr>
          <w:lang w:val="ru-RU"/>
        </w:rPr>
        <w:t xml:space="preserve"> комиссии, в течени</w:t>
      </w:r>
      <w:r w:rsidR="00E5599C" w:rsidRPr="00C84AFA">
        <w:rPr>
          <w:lang w:val="ru-RU"/>
        </w:rPr>
        <w:t>е</w:t>
      </w:r>
      <w:r w:rsidRPr="00C84AFA">
        <w:rPr>
          <w:lang w:val="ru-RU"/>
        </w:rPr>
        <w:t xml:space="preserve"> тридцати дней принимает решение о подготовке проекта о внесении изменения в правила застройки или об</w:t>
      </w:r>
      <w:r w:rsidR="00776B4F" w:rsidRPr="00C84AFA">
        <w:rPr>
          <w:lang w:val="ru-RU"/>
        </w:rPr>
        <w:t xml:space="preserve"> </w:t>
      </w:r>
      <w:r w:rsidRPr="00C84AFA">
        <w:rPr>
          <w:lang w:val="ru-RU"/>
        </w:rPr>
        <w:t>его отклонении</w:t>
      </w:r>
      <w:r w:rsidR="00776B4F" w:rsidRPr="00C84AFA">
        <w:rPr>
          <w:lang w:val="ru-RU"/>
        </w:rPr>
        <w:t xml:space="preserve"> </w:t>
      </w:r>
      <w:r w:rsidRPr="00C84AFA">
        <w:rPr>
          <w:lang w:val="ru-RU"/>
        </w:rPr>
        <w:t>с указанием причин</w:t>
      </w:r>
      <w:r w:rsidR="00776B4F" w:rsidRPr="00C84AFA">
        <w:rPr>
          <w:lang w:val="ru-RU"/>
        </w:rPr>
        <w:t xml:space="preserve"> </w:t>
      </w:r>
      <w:r w:rsidRPr="00C84AFA">
        <w:rPr>
          <w:lang w:val="ru-RU"/>
        </w:rPr>
        <w:t>отклонения и направляет копию такого решения заявителю.</w:t>
      </w:r>
    </w:p>
    <w:p w:rsidR="00324C6E" w:rsidRPr="00C84AFA" w:rsidRDefault="00324C6E" w:rsidP="000A7ADA">
      <w:pPr>
        <w:pStyle w:val="afff"/>
        <w:rPr>
          <w:lang w:val="ru-RU"/>
        </w:rPr>
      </w:pPr>
      <w:r w:rsidRPr="00C84AFA">
        <w:rPr>
          <w:lang w:val="ru-RU"/>
        </w:rPr>
        <w:t>В случае отрицательного решения граждане и их объединения имеют право обращаться в суд.</w:t>
      </w:r>
    </w:p>
    <w:p w:rsidR="00324C6E" w:rsidRPr="00C84AFA" w:rsidRDefault="00324C6E" w:rsidP="00145FBC">
      <w:pPr>
        <w:pStyle w:val="2"/>
        <w:rPr>
          <w:szCs w:val="24"/>
          <w:lang w:val="ru-RU" w:eastAsia="ar-SA"/>
        </w:rPr>
      </w:pPr>
      <w:bookmarkStart w:id="98" w:name="_Toc196878917"/>
      <w:bookmarkStart w:id="99" w:name="_Toc312188813"/>
      <w:r w:rsidRPr="00C84AFA">
        <w:rPr>
          <w:szCs w:val="24"/>
          <w:lang w:val="ru-RU" w:eastAsia="ar-SA"/>
        </w:rPr>
        <w:t xml:space="preserve">РАЗДЕЛ 9. ТРЕБОВАНИЯ К ПРОЕКТИРОВАНИЮ И СТРОИТЕЛЬСТВУ ОТДЕЛЬНЫХ ЭЛЕМЕНТОВ ЗАСТРОЙКИ </w:t>
      </w:r>
      <w:bookmarkEnd w:id="98"/>
      <w:r w:rsidR="00E2093E" w:rsidRPr="00C84AFA">
        <w:rPr>
          <w:szCs w:val="24"/>
          <w:lang w:val="ru-RU" w:eastAsia="ar-SA"/>
        </w:rPr>
        <w:t>СЕЛЬСКОГО ПОСЕЛЕНИЯ</w:t>
      </w:r>
      <w:bookmarkEnd w:id="99"/>
    </w:p>
    <w:p w:rsidR="00324C6E" w:rsidRPr="00C84AFA" w:rsidRDefault="00324C6E" w:rsidP="00145FBC">
      <w:pPr>
        <w:pStyle w:val="3"/>
        <w:rPr>
          <w:szCs w:val="24"/>
          <w:lang w:val="ru-RU" w:eastAsia="ar-SA"/>
        </w:rPr>
      </w:pPr>
      <w:bookmarkStart w:id="100" w:name="_Toc196878918"/>
      <w:bookmarkStart w:id="101" w:name="_Toc312188814"/>
      <w:r w:rsidRPr="00C84AFA">
        <w:rPr>
          <w:szCs w:val="24"/>
          <w:lang w:val="ru-RU" w:eastAsia="ar-SA"/>
        </w:rPr>
        <w:t>Статья 9.1. Особенности проектирования и строительства объектов благоустройства</w:t>
      </w:r>
      <w:bookmarkEnd w:id="100"/>
      <w:bookmarkEnd w:id="101"/>
    </w:p>
    <w:p w:rsidR="00324C6E" w:rsidRPr="00C84AFA" w:rsidRDefault="00324C6E" w:rsidP="000A7ADA">
      <w:pPr>
        <w:pStyle w:val="afff"/>
        <w:rPr>
          <w:lang w:val="ru-RU"/>
        </w:rPr>
      </w:pPr>
      <w:r w:rsidRPr="00C84AFA">
        <w:rPr>
          <w:lang w:val="ru-RU"/>
        </w:rPr>
        <w:t>9.1.1. Благоустройство подразделяется на виды:</w:t>
      </w:r>
    </w:p>
    <w:p w:rsidR="00324C6E" w:rsidRPr="00C84AFA" w:rsidRDefault="00324C6E" w:rsidP="000A7ADA">
      <w:pPr>
        <w:pStyle w:val="afff"/>
        <w:numPr>
          <w:ilvl w:val="0"/>
          <w:numId w:val="120"/>
        </w:numPr>
        <w:ind w:left="567" w:hanging="283"/>
        <w:rPr>
          <w:rFonts w:cs="Tahoma"/>
          <w:lang w:val="ru-RU"/>
        </w:rPr>
      </w:pPr>
      <w:r w:rsidRPr="00C84AFA">
        <w:rPr>
          <w:rFonts w:cs="Tahoma"/>
          <w:lang w:val="ru-RU"/>
        </w:rPr>
        <w:t>инженерное благоустройство территории;</w:t>
      </w:r>
    </w:p>
    <w:p w:rsidR="00324C6E" w:rsidRPr="00C84AFA" w:rsidRDefault="00324C6E" w:rsidP="000A7ADA">
      <w:pPr>
        <w:pStyle w:val="afff"/>
        <w:numPr>
          <w:ilvl w:val="0"/>
          <w:numId w:val="120"/>
        </w:numPr>
        <w:ind w:left="567" w:hanging="283"/>
        <w:rPr>
          <w:rFonts w:cs="Tahoma"/>
          <w:lang w:val="ru-RU"/>
        </w:rPr>
      </w:pPr>
      <w:r w:rsidRPr="00C84AFA">
        <w:rPr>
          <w:rFonts w:cs="Tahoma"/>
          <w:lang w:val="ru-RU"/>
        </w:rPr>
        <w:t>общее благоустройство;</w:t>
      </w:r>
    </w:p>
    <w:p w:rsidR="00324C6E" w:rsidRPr="00C84AFA" w:rsidRDefault="00324C6E" w:rsidP="000A7ADA">
      <w:pPr>
        <w:pStyle w:val="afff"/>
        <w:numPr>
          <w:ilvl w:val="0"/>
          <w:numId w:val="120"/>
        </w:numPr>
        <w:ind w:left="567" w:hanging="283"/>
        <w:rPr>
          <w:rFonts w:cs="Tahoma"/>
          <w:lang w:val="ru-RU"/>
        </w:rPr>
      </w:pPr>
      <w:r w:rsidRPr="00C84AFA">
        <w:rPr>
          <w:rFonts w:cs="Tahoma"/>
          <w:lang w:val="ru-RU"/>
        </w:rPr>
        <w:t>специальное благоустройство;</w:t>
      </w:r>
    </w:p>
    <w:p w:rsidR="00324C6E" w:rsidRPr="00C84AFA" w:rsidRDefault="00324C6E" w:rsidP="000A7ADA">
      <w:pPr>
        <w:pStyle w:val="afff"/>
        <w:numPr>
          <w:ilvl w:val="0"/>
          <w:numId w:val="120"/>
        </w:numPr>
        <w:ind w:left="567" w:hanging="283"/>
        <w:rPr>
          <w:rFonts w:cs="Tahoma"/>
          <w:lang w:val="ru-RU"/>
        </w:rPr>
      </w:pPr>
      <w:r w:rsidRPr="00C84AFA">
        <w:rPr>
          <w:rFonts w:cs="Tahoma"/>
          <w:lang w:val="ru-RU"/>
        </w:rPr>
        <w:t>озеленение и ландшафтная архитектура.</w:t>
      </w:r>
    </w:p>
    <w:p w:rsidR="00324C6E" w:rsidRPr="00C84AFA" w:rsidRDefault="00324C6E" w:rsidP="000A7ADA">
      <w:pPr>
        <w:pStyle w:val="afff"/>
        <w:rPr>
          <w:lang w:val="ru-RU"/>
        </w:rPr>
      </w:pPr>
      <w:r w:rsidRPr="00C84AFA">
        <w:rPr>
          <w:lang w:val="ru-RU"/>
        </w:rPr>
        <w:t>9.1.2. Основной задачей инженерного благоустройства является создание благоприятных у</w:t>
      </w:r>
      <w:r w:rsidR="00E5599C" w:rsidRPr="00C84AFA">
        <w:rPr>
          <w:lang w:val="ru-RU"/>
        </w:rPr>
        <w:t>словий для жизни и деятельности</w:t>
      </w:r>
      <w:r w:rsidRPr="00C84AFA">
        <w:rPr>
          <w:lang w:val="ru-RU"/>
        </w:rPr>
        <w:t xml:space="preserve"> населения и обеспечение необходимого технологического уровня окружающей среды.</w:t>
      </w:r>
    </w:p>
    <w:p w:rsidR="00324C6E" w:rsidRPr="00C84AFA" w:rsidRDefault="00324C6E" w:rsidP="000A7ADA">
      <w:pPr>
        <w:pStyle w:val="afff"/>
        <w:rPr>
          <w:lang w:val="ru-RU"/>
        </w:rPr>
      </w:pPr>
      <w:r w:rsidRPr="00C84AFA">
        <w:rPr>
          <w:lang w:val="ru-RU"/>
        </w:rPr>
        <w:t>Объектами инженерного благоустройства являются:</w:t>
      </w:r>
    </w:p>
    <w:p w:rsidR="00324C6E" w:rsidRPr="00C84AFA" w:rsidRDefault="00324C6E" w:rsidP="000A7ADA">
      <w:pPr>
        <w:pStyle w:val="afff"/>
        <w:numPr>
          <w:ilvl w:val="0"/>
          <w:numId w:val="120"/>
        </w:numPr>
        <w:ind w:left="567" w:hanging="283"/>
        <w:rPr>
          <w:rFonts w:cs="Tahoma"/>
          <w:lang w:val="ru-RU"/>
        </w:rPr>
      </w:pPr>
      <w:r w:rsidRPr="00C84AFA">
        <w:rPr>
          <w:rFonts w:cs="Tahoma"/>
          <w:lang w:val="ru-RU"/>
        </w:rPr>
        <w:t>отвод поверхностных и паводковых вод;</w:t>
      </w:r>
    </w:p>
    <w:p w:rsidR="00324C6E" w:rsidRPr="00C84AFA" w:rsidRDefault="00324C6E" w:rsidP="000A7ADA">
      <w:pPr>
        <w:pStyle w:val="afff"/>
        <w:numPr>
          <w:ilvl w:val="0"/>
          <w:numId w:val="120"/>
        </w:numPr>
        <w:ind w:left="567" w:hanging="283"/>
        <w:rPr>
          <w:rFonts w:cs="Tahoma"/>
          <w:lang w:val="ru-RU"/>
        </w:rPr>
      </w:pPr>
      <w:r w:rsidRPr="00C84AFA">
        <w:rPr>
          <w:rFonts w:cs="Tahoma"/>
          <w:lang w:val="ru-RU"/>
        </w:rPr>
        <w:t>понижение уровня грунтовых вод;</w:t>
      </w:r>
    </w:p>
    <w:p w:rsidR="00324C6E" w:rsidRPr="00C84AFA" w:rsidRDefault="00324C6E" w:rsidP="000A7ADA">
      <w:pPr>
        <w:pStyle w:val="afff"/>
        <w:numPr>
          <w:ilvl w:val="0"/>
          <w:numId w:val="120"/>
        </w:numPr>
        <w:ind w:left="567" w:hanging="283"/>
        <w:rPr>
          <w:rFonts w:cs="Tahoma"/>
          <w:lang w:val="ru-RU"/>
        </w:rPr>
      </w:pPr>
      <w:r w:rsidRPr="00C84AFA">
        <w:rPr>
          <w:rFonts w:cs="Tahoma"/>
          <w:lang w:val="ru-RU"/>
        </w:rPr>
        <w:t>защита от подтопления;</w:t>
      </w:r>
    </w:p>
    <w:p w:rsidR="00324C6E" w:rsidRPr="00C84AFA" w:rsidRDefault="00324C6E" w:rsidP="000A7ADA">
      <w:pPr>
        <w:pStyle w:val="afff"/>
        <w:numPr>
          <w:ilvl w:val="0"/>
          <w:numId w:val="120"/>
        </w:numPr>
        <w:ind w:left="567" w:hanging="283"/>
        <w:rPr>
          <w:rFonts w:cs="Tahoma"/>
          <w:lang w:val="ru-RU"/>
        </w:rPr>
      </w:pPr>
      <w:r w:rsidRPr="00C84AFA">
        <w:rPr>
          <w:rFonts w:cs="Tahoma"/>
          <w:lang w:val="ru-RU"/>
        </w:rPr>
        <w:t>обеспечение допустимых уклонов улиц и проездов;</w:t>
      </w:r>
    </w:p>
    <w:p w:rsidR="00324C6E" w:rsidRPr="00C84AFA" w:rsidRDefault="00324C6E" w:rsidP="000A7ADA">
      <w:pPr>
        <w:pStyle w:val="afff"/>
        <w:numPr>
          <w:ilvl w:val="0"/>
          <w:numId w:val="120"/>
        </w:numPr>
        <w:ind w:left="567" w:hanging="283"/>
        <w:rPr>
          <w:rFonts w:cs="Tahoma"/>
          <w:lang w:val="ru-RU"/>
        </w:rPr>
      </w:pPr>
      <w:r w:rsidRPr="00C84AFA">
        <w:rPr>
          <w:rFonts w:cs="Tahoma"/>
          <w:lang w:val="ru-RU"/>
        </w:rPr>
        <w:t>организация проезда автотранспорта и пешеходов;</w:t>
      </w:r>
    </w:p>
    <w:p w:rsidR="00324C6E" w:rsidRPr="00C84AFA" w:rsidRDefault="00324C6E" w:rsidP="000A7ADA">
      <w:pPr>
        <w:pStyle w:val="afff"/>
        <w:numPr>
          <w:ilvl w:val="0"/>
          <w:numId w:val="120"/>
        </w:numPr>
        <w:ind w:left="567" w:hanging="283"/>
        <w:rPr>
          <w:rFonts w:cs="Tahoma"/>
          <w:lang w:val="ru-RU"/>
        </w:rPr>
      </w:pPr>
      <w:r w:rsidRPr="00C84AFA">
        <w:rPr>
          <w:rFonts w:cs="Tahoma"/>
          <w:lang w:val="ru-RU"/>
        </w:rPr>
        <w:t xml:space="preserve">создание </w:t>
      </w:r>
      <w:proofErr w:type="spellStart"/>
      <w:r w:rsidRPr="00C84AFA">
        <w:rPr>
          <w:rFonts w:cs="Tahoma"/>
          <w:lang w:val="ru-RU"/>
        </w:rPr>
        <w:t>безбарьерной</w:t>
      </w:r>
      <w:proofErr w:type="spellEnd"/>
      <w:r w:rsidRPr="00C84AFA">
        <w:rPr>
          <w:rFonts w:cs="Tahoma"/>
          <w:lang w:val="ru-RU"/>
        </w:rPr>
        <w:t xml:space="preserve"> среды для </w:t>
      </w:r>
      <w:proofErr w:type="spellStart"/>
      <w:r w:rsidRPr="00C84AFA">
        <w:rPr>
          <w:rFonts w:cs="Tahoma"/>
          <w:lang w:val="ru-RU"/>
        </w:rPr>
        <w:t>маломобильных</w:t>
      </w:r>
      <w:proofErr w:type="spellEnd"/>
      <w:r w:rsidRPr="00C84AFA">
        <w:rPr>
          <w:rFonts w:cs="Tahoma"/>
          <w:lang w:val="ru-RU"/>
        </w:rPr>
        <w:t xml:space="preserve"> групп населения при строительстве и ремонте улиц, тротуаров, пешеходных дорог и т. п.</w:t>
      </w:r>
    </w:p>
    <w:p w:rsidR="00324C6E" w:rsidRPr="00C84AFA" w:rsidRDefault="00324C6E" w:rsidP="000A7ADA">
      <w:pPr>
        <w:pStyle w:val="afff"/>
        <w:numPr>
          <w:ilvl w:val="0"/>
          <w:numId w:val="120"/>
        </w:numPr>
        <w:ind w:left="567" w:hanging="283"/>
        <w:rPr>
          <w:rFonts w:cs="Tahoma"/>
          <w:lang w:val="ru-RU"/>
        </w:rPr>
      </w:pPr>
      <w:r w:rsidRPr="00C84AFA">
        <w:rPr>
          <w:rFonts w:cs="Tahoma"/>
          <w:lang w:val="ru-RU"/>
        </w:rPr>
        <w:t>освещение улиц.</w:t>
      </w:r>
    </w:p>
    <w:p w:rsidR="00324C6E" w:rsidRPr="00C84AFA" w:rsidRDefault="00324C6E" w:rsidP="000A7ADA">
      <w:pPr>
        <w:pStyle w:val="afff"/>
        <w:rPr>
          <w:lang w:val="ru-RU"/>
        </w:rPr>
      </w:pPr>
      <w:r w:rsidRPr="00C84AFA">
        <w:rPr>
          <w:lang w:val="ru-RU"/>
        </w:rPr>
        <w:t xml:space="preserve">9.1.3. Основной задачей общего благоустройства является повышение уровня комфорта пребывания человека в </w:t>
      </w:r>
      <w:r w:rsidR="00E5599C" w:rsidRPr="00C84AFA">
        <w:rPr>
          <w:lang w:val="ru-RU"/>
        </w:rPr>
        <w:t>жилой</w:t>
      </w:r>
      <w:r w:rsidRPr="00C84AFA">
        <w:rPr>
          <w:lang w:val="ru-RU"/>
        </w:rPr>
        <w:t xml:space="preserve"> среде, удобство пользования </w:t>
      </w:r>
      <w:r w:rsidR="00E5599C" w:rsidRPr="00C84AFA">
        <w:rPr>
          <w:lang w:val="ru-RU"/>
        </w:rPr>
        <w:t>инженерными</w:t>
      </w:r>
      <w:r w:rsidRPr="00C84AFA">
        <w:rPr>
          <w:lang w:val="ru-RU"/>
        </w:rPr>
        <w:t xml:space="preserve"> коммуникациями, а так же организация полноценных социальных контактов, отвечающих современным требованиям.</w:t>
      </w:r>
    </w:p>
    <w:p w:rsidR="00324C6E" w:rsidRPr="00C84AFA" w:rsidRDefault="00324C6E" w:rsidP="000A7ADA">
      <w:pPr>
        <w:pStyle w:val="afff"/>
        <w:rPr>
          <w:lang w:val="ru-RU"/>
        </w:rPr>
      </w:pPr>
      <w:r w:rsidRPr="00C84AFA">
        <w:rPr>
          <w:lang w:val="ru-RU"/>
        </w:rPr>
        <w:t>Объектами общего благоустройства являются:</w:t>
      </w:r>
    </w:p>
    <w:p w:rsidR="00324C6E" w:rsidRPr="00C84AFA" w:rsidRDefault="00324C6E" w:rsidP="000A7ADA">
      <w:pPr>
        <w:pStyle w:val="afff"/>
        <w:numPr>
          <w:ilvl w:val="0"/>
          <w:numId w:val="120"/>
        </w:numPr>
        <w:ind w:left="567" w:hanging="283"/>
        <w:rPr>
          <w:rFonts w:cs="Tahoma"/>
          <w:lang w:val="ru-RU"/>
        </w:rPr>
      </w:pPr>
      <w:r w:rsidRPr="00C84AFA">
        <w:rPr>
          <w:rFonts w:cs="Tahoma"/>
          <w:lang w:val="ru-RU"/>
        </w:rPr>
        <w:t>объемные сооружения (остановочные навесы, беседки, ротонды и т. п.);</w:t>
      </w:r>
    </w:p>
    <w:p w:rsidR="00324C6E" w:rsidRPr="00C84AFA" w:rsidRDefault="00324C6E" w:rsidP="000A7ADA">
      <w:pPr>
        <w:pStyle w:val="afff"/>
        <w:numPr>
          <w:ilvl w:val="0"/>
          <w:numId w:val="120"/>
        </w:numPr>
        <w:ind w:left="567" w:hanging="283"/>
        <w:rPr>
          <w:rFonts w:cs="Tahoma"/>
          <w:lang w:val="ru-RU"/>
        </w:rPr>
      </w:pPr>
      <w:r w:rsidRPr="00C84AFA">
        <w:rPr>
          <w:rFonts w:cs="Tahoma"/>
          <w:lang w:val="ru-RU"/>
        </w:rPr>
        <w:t>устройства для оформления озеленения (</w:t>
      </w:r>
      <w:proofErr w:type="spellStart"/>
      <w:r w:rsidRPr="00C84AFA">
        <w:rPr>
          <w:rFonts w:cs="Tahoma"/>
          <w:lang w:val="ru-RU"/>
        </w:rPr>
        <w:t>перголы</w:t>
      </w:r>
      <w:proofErr w:type="spellEnd"/>
      <w:r w:rsidRPr="00C84AFA">
        <w:rPr>
          <w:rFonts w:cs="Tahoma"/>
          <w:lang w:val="ru-RU"/>
        </w:rPr>
        <w:t>, цветочницы, клумбы, приствольные решетки и т.п.);</w:t>
      </w:r>
    </w:p>
    <w:p w:rsidR="00324C6E" w:rsidRPr="00C84AFA" w:rsidRDefault="00324C6E" w:rsidP="000A7ADA">
      <w:pPr>
        <w:pStyle w:val="afff"/>
        <w:numPr>
          <w:ilvl w:val="0"/>
          <w:numId w:val="120"/>
        </w:numPr>
        <w:ind w:left="567" w:hanging="283"/>
        <w:rPr>
          <w:rFonts w:cs="Tahoma"/>
          <w:lang w:val="ru-RU"/>
        </w:rPr>
      </w:pPr>
      <w:r w:rsidRPr="00C84AFA">
        <w:rPr>
          <w:rFonts w:cs="Tahoma"/>
          <w:lang w:val="ru-RU"/>
        </w:rPr>
        <w:lastRenderedPageBreak/>
        <w:t>ограждения;</w:t>
      </w:r>
    </w:p>
    <w:p w:rsidR="00324C6E" w:rsidRPr="00C84AFA" w:rsidRDefault="00324C6E" w:rsidP="000A7ADA">
      <w:pPr>
        <w:pStyle w:val="afff"/>
        <w:numPr>
          <w:ilvl w:val="0"/>
          <w:numId w:val="120"/>
        </w:numPr>
        <w:ind w:left="567" w:hanging="283"/>
        <w:rPr>
          <w:rFonts w:cs="Tahoma"/>
          <w:lang w:val="ru-RU"/>
        </w:rPr>
      </w:pPr>
      <w:r w:rsidRPr="00C84AFA">
        <w:rPr>
          <w:rFonts w:cs="Tahoma"/>
          <w:lang w:val="ru-RU"/>
        </w:rPr>
        <w:t>плоскостные планировочные элементы (пешеходные дорожки, мощение, лестничные сходы и т. п.);</w:t>
      </w:r>
    </w:p>
    <w:p w:rsidR="00324C6E" w:rsidRPr="00C84AFA" w:rsidRDefault="00324C6E" w:rsidP="000A7ADA">
      <w:pPr>
        <w:pStyle w:val="afff"/>
        <w:numPr>
          <w:ilvl w:val="0"/>
          <w:numId w:val="120"/>
        </w:numPr>
        <w:ind w:left="567" w:hanging="283"/>
        <w:rPr>
          <w:rFonts w:cs="Tahoma"/>
          <w:lang w:val="ru-RU"/>
        </w:rPr>
      </w:pPr>
      <w:r w:rsidRPr="00C84AFA">
        <w:rPr>
          <w:rFonts w:cs="Tahoma"/>
          <w:lang w:val="ru-RU"/>
        </w:rPr>
        <w:t>водные устройства (фонтаны, бассейны, питьевые фонтанчики и т. п.);</w:t>
      </w:r>
    </w:p>
    <w:p w:rsidR="00324C6E" w:rsidRPr="00C84AFA" w:rsidRDefault="00324C6E" w:rsidP="000A7ADA">
      <w:pPr>
        <w:pStyle w:val="afff"/>
        <w:numPr>
          <w:ilvl w:val="0"/>
          <w:numId w:val="120"/>
        </w:numPr>
        <w:ind w:left="567" w:hanging="283"/>
        <w:rPr>
          <w:rFonts w:cs="Tahoma"/>
          <w:lang w:val="ru-RU"/>
        </w:rPr>
      </w:pPr>
      <w:r w:rsidRPr="00C84AFA">
        <w:rPr>
          <w:rFonts w:cs="Tahoma"/>
          <w:lang w:val="ru-RU"/>
        </w:rPr>
        <w:t>зрелищные сооружения (эстрады, танцплощадки, передвижные зверинцы и т. п.);</w:t>
      </w:r>
    </w:p>
    <w:p w:rsidR="00324C6E" w:rsidRPr="00C84AFA" w:rsidRDefault="00324C6E" w:rsidP="000A7ADA">
      <w:pPr>
        <w:pStyle w:val="afff"/>
        <w:numPr>
          <w:ilvl w:val="0"/>
          <w:numId w:val="120"/>
        </w:numPr>
        <w:ind w:left="567" w:hanging="283"/>
        <w:rPr>
          <w:rFonts w:cs="Tahoma"/>
          <w:lang w:val="ru-RU"/>
        </w:rPr>
      </w:pPr>
      <w:r w:rsidRPr="00C84AFA">
        <w:rPr>
          <w:rFonts w:cs="Tahoma"/>
          <w:lang w:val="ru-RU"/>
        </w:rPr>
        <w:t>детское игровое оборудование;</w:t>
      </w:r>
    </w:p>
    <w:p w:rsidR="00324C6E" w:rsidRPr="00C84AFA" w:rsidRDefault="00324C6E" w:rsidP="000A7ADA">
      <w:pPr>
        <w:pStyle w:val="afff"/>
        <w:numPr>
          <w:ilvl w:val="0"/>
          <w:numId w:val="120"/>
        </w:numPr>
        <w:ind w:left="567" w:hanging="283"/>
        <w:rPr>
          <w:rFonts w:cs="Tahoma"/>
          <w:lang w:val="ru-RU"/>
        </w:rPr>
      </w:pPr>
      <w:r w:rsidRPr="00C84AFA">
        <w:rPr>
          <w:rFonts w:cs="Tahoma"/>
          <w:lang w:val="ru-RU"/>
        </w:rPr>
        <w:t>садово-парковое оборудование;</w:t>
      </w:r>
    </w:p>
    <w:p w:rsidR="00324C6E" w:rsidRPr="00C84AFA" w:rsidRDefault="00324C6E" w:rsidP="000A7ADA">
      <w:pPr>
        <w:pStyle w:val="afff"/>
        <w:numPr>
          <w:ilvl w:val="0"/>
          <w:numId w:val="120"/>
        </w:numPr>
        <w:ind w:left="567" w:hanging="283"/>
        <w:rPr>
          <w:rFonts w:cs="Tahoma"/>
          <w:lang w:val="ru-RU"/>
        </w:rPr>
      </w:pPr>
      <w:r w:rsidRPr="00C84AFA">
        <w:rPr>
          <w:rFonts w:cs="Tahoma"/>
          <w:lang w:val="ru-RU"/>
        </w:rPr>
        <w:t>оборудование спортивных площадок;</w:t>
      </w:r>
    </w:p>
    <w:p w:rsidR="00324C6E" w:rsidRPr="00C84AFA" w:rsidRDefault="00324C6E" w:rsidP="000A7ADA">
      <w:pPr>
        <w:pStyle w:val="afff"/>
        <w:numPr>
          <w:ilvl w:val="0"/>
          <w:numId w:val="120"/>
        </w:numPr>
        <w:ind w:left="567" w:hanging="283"/>
        <w:rPr>
          <w:rFonts w:cs="Tahoma"/>
          <w:lang w:val="ru-RU"/>
        </w:rPr>
      </w:pPr>
      <w:r w:rsidRPr="00C84AFA">
        <w:rPr>
          <w:rFonts w:cs="Tahoma"/>
          <w:lang w:val="ru-RU"/>
        </w:rPr>
        <w:t>коммунально-бытовое оборудование (мусоросборники, телефонные будки, пляжное оборудование и т. п.);</w:t>
      </w:r>
    </w:p>
    <w:p w:rsidR="00324C6E" w:rsidRPr="00C84AFA" w:rsidRDefault="00324C6E" w:rsidP="000A7ADA">
      <w:pPr>
        <w:pStyle w:val="afff"/>
        <w:numPr>
          <w:ilvl w:val="0"/>
          <w:numId w:val="120"/>
        </w:numPr>
        <w:ind w:left="567" w:hanging="283"/>
        <w:rPr>
          <w:rFonts w:cs="Tahoma"/>
          <w:lang w:val="ru-RU"/>
        </w:rPr>
      </w:pPr>
      <w:r w:rsidRPr="00C84AFA">
        <w:rPr>
          <w:rFonts w:cs="Tahoma"/>
          <w:lang w:val="ru-RU"/>
        </w:rPr>
        <w:t>осветительные устройства (декоративные фонари, подсветка фасадов, газонные светильники и т. п.);</w:t>
      </w:r>
    </w:p>
    <w:p w:rsidR="00324C6E" w:rsidRPr="00C84AFA" w:rsidRDefault="00324C6E" w:rsidP="000A7ADA">
      <w:pPr>
        <w:pStyle w:val="afff"/>
        <w:numPr>
          <w:ilvl w:val="0"/>
          <w:numId w:val="120"/>
        </w:numPr>
        <w:ind w:left="567" w:hanging="283"/>
        <w:rPr>
          <w:rFonts w:cs="Tahoma"/>
          <w:lang w:val="ru-RU"/>
        </w:rPr>
      </w:pPr>
      <w:r w:rsidRPr="00C84AFA">
        <w:rPr>
          <w:rFonts w:cs="Tahoma"/>
          <w:lang w:val="ru-RU"/>
        </w:rPr>
        <w:t>визуальные коммуникации (рекламные установки, знаки-ориентиры, стенды</w:t>
      </w:r>
      <w:r w:rsidR="005705E9" w:rsidRPr="00C84AFA">
        <w:rPr>
          <w:rFonts w:cs="Tahoma"/>
          <w:lang w:val="ru-RU"/>
        </w:rPr>
        <w:t xml:space="preserve"> </w:t>
      </w:r>
      <w:r w:rsidRPr="00C84AFA">
        <w:rPr>
          <w:rFonts w:cs="Tahoma"/>
          <w:lang w:val="ru-RU"/>
        </w:rPr>
        <w:t>и т.п.);</w:t>
      </w:r>
    </w:p>
    <w:p w:rsidR="00324C6E" w:rsidRPr="00C84AFA" w:rsidRDefault="00324C6E" w:rsidP="000A7ADA">
      <w:pPr>
        <w:pStyle w:val="afff"/>
        <w:numPr>
          <w:ilvl w:val="0"/>
          <w:numId w:val="120"/>
        </w:numPr>
        <w:ind w:left="567" w:hanging="283"/>
        <w:rPr>
          <w:rFonts w:cs="Tahoma"/>
          <w:lang w:val="ru-RU"/>
        </w:rPr>
      </w:pPr>
      <w:r w:rsidRPr="00C84AFA">
        <w:rPr>
          <w:rFonts w:cs="Tahoma"/>
          <w:lang w:val="ru-RU"/>
        </w:rPr>
        <w:t>некапитальные и нестационарные объекты торговли (коммерческие киоски и павильоны, палатки, лотки, площадки для сезонной летней торговли, мини</w:t>
      </w:r>
      <w:r w:rsidR="009C2CB3" w:rsidRPr="00C84AFA">
        <w:rPr>
          <w:rFonts w:cs="Tahoma"/>
          <w:lang w:val="ru-RU"/>
        </w:rPr>
        <w:t xml:space="preserve"> </w:t>
      </w:r>
      <w:r w:rsidRPr="00C84AFA">
        <w:rPr>
          <w:rFonts w:cs="Tahoma"/>
          <w:lang w:val="ru-RU"/>
        </w:rPr>
        <w:t>рынки).</w:t>
      </w:r>
    </w:p>
    <w:p w:rsidR="00324C6E" w:rsidRPr="00C84AFA" w:rsidRDefault="00324C6E" w:rsidP="000A7ADA">
      <w:pPr>
        <w:pStyle w:val="afff"/>
        <w:rPr>
          <w:lang w:val="ru-RU"/>
        </w:rPr>
      </w:pPr>
      <w:r w:rsidRPr="00C84AFA">
        <w:rPr>
          <w:lang w:val="ru-RU"/>
        </w:rPr>
        <w:t>9.1.4. Основной задачей специального благоустройства является обогащение эстетических, духовных каче</w:t>
      </w:r>
      <w:proofErr w:type="gramStart"/>
      <w:r w:rsidRPr="00C84AFA">
        <w:rPr>
          <w:lang w:val="ru-RU"/>
        </w:rPr>
        <w:t>ств ср</w:t>
      </w:r>
      <w:proofErr w:type="gramEnd"/>
      <w:r w:rsidRPr="00C84AFA">
        <w:rPr>
          <w:lang w:val="ru-RU"/>
        </w:rPr>
        <w:t>еды</w:t>
      </w:r>
      <w:r w:rsidR="00E5599C" w:rsidRPr="00C84AFA">
        <w:rPr>
          <w:lang w:val="ru-RU"/>
        </w:rPr>
        <w:t xml:space="preserve"> населенных пунктов</w:t>
      </w:r>
      <w:r w:rsidRPr="00C84AFA">
        <w:rPr>
          <w:lang w:val="ru-RU"/>
        </w:rPr>
        <w:t xml:space="preserve"> художественными и декоративными средствами.</w:t>
      </w:r>
    </w:p>
    <w:p w:rsidR="00324C6E" w:rsidRPr="00C84AFA" w:rsidRDefault="00324C6E" w:rsidP="000A7ADA">
      <w:pPr>
        <w:pStyle w:val="afff"/>
        <w:rPr>
          <w:lang w:val="ru-RU"/>
        </w:rPr>
      </w:pPr>
      <w:r w:rsidRPr="00C84AFA">
        <w:rPr>
          <w:lang w:val="ru-RU"/>
        </w:rPr>
        <w:t>Объектами специального благоустройства являются:</w:t>
      </w:r>
    </w:p>
    <w:p w:rsidR="00324C6E" w:rsidRPr="00C84AFA" w:rsidRDefault="00324C6E" w:rsidP="000A7ADA">
      <w:pPr>
        <w:pStyle w:val="afff"/>
        <w:numPr>
          <w:ilvl w:val="0"/>
          <w:numId w:val="120"/>
        </w:numPr>
        <w:ind w:left="567" w:hanging="283"/>
        <w:rPr>
          <w:rFonts w:cs="Tahoma"/>
          <w:lang w:val="ru-RU"/>
        </w:rPr>
      </w:pPr>
      <w:r w:rsidRPr="00C84AFA">
        <w:rPr>
          <w:rFonts w:cs="Tahoma"/>
          <w:lang w:val="ru-RU"/>
        </w:rPr>
        <w:t>произведения монументально-декоративного искусства, выполняемые из долговечных материалов;</w:t>
      </w:r>
    </w:p>
    <w:p w:rsidR="00324C6E" w:rsidRPr="00C84AFA" w:rsidRDefault="00E5599C" w:rsidP="000A7ADA">
      <w:pPr>
        <w:pStyle w:val="afff"/>
        <w:numPr>
          <w:ilvl w:val="0"/>
          <w:numId w:val="120"/>
        </w:numPr>
        <w:ind w:left="567" w:hanging="283"/>
        <w:rPr>
          <w:rFonts w:cs="Tahoma"/>
          <w:lang w:val="ru-RU"/>
        </w:rPr>
      </w:pPr>
      <w:r w:rsidRPr="00C84AFA">
        <w:rPr>
          <w:rFonts w:cs="Tahoma"/>
          <w:lang w:val="ru-RU"/>
        </w:rPr>
        <w:t>сельская</w:t>
      </w:r>
      <w:r w:rsidR="00324C6E" w:rsidRPr="00C84AFA">
        <w:rPr>
          <w:rFonts w:cs="Tahoma"/>
          <w:lang w:val="ru-RU"/>
        </w:rPr>
        <w:t>,</w:t>
      </w:r>
      <w:r w:rsidRPr="00C84AFA">
        <w:rPr>
          <w:rFonts w:cs="Tahoma"/>
          <w:lang w:val="ru-RU"/>
        </w:rPr>
        <w:t xml:space="preserve"> районная,</w:t>
      </w:r>
      <w:r w:rsidR="00324C6E" w:rsidRPr="00C84AFA">
        <w:rPr>
          <w:rFonts w:cs="Tahoma"/>
          <w:lang w:val="ru-RU"/>
        </w:rPr>
        <w:t xml:space="preserve"> областная и государственная символика;</w:t>
      </w:r>
    </w:p>
    <w:p w:rsidR="00324C6E" w:rsidRPr="00C84AFA" w:rsidRDefault="00324C6E" w:rsidP="000A7ADA">
      <w:pPr>
        <w:pStyle w:val="afff"/>
        <w:numPr>
          <w:ilvl w:val="0"/>
          <w:numId w:val="120"/>
        </w:numPr>
        <w:ind w:left="567" w:hanging="283"/>
        <w:rPr>
          <w:rFonts w:cs="Tahoma"/>
          <w:lang w:val="ru-RU"/>
        </w:rPr>
      </w:pPr>
      <w:r w:rsidRPr="00C84AFA">
        <w:rPr>
          <w:rFonts w:cs="Tahoma"/>
          <w:lang w:val="ru-RU"/>
        </w:rPr>
        <w:t>праздничное оформление.</w:t>
      </w:r>
    </w:p>
    <w:p w:rsidR="00324C6E" w:rsidRPr="00C84AFA" w:rsidRDefault="00324C6E" w:rsidP="000A7ADA">
      <w:pPr>
        <w:pStyle w:val="afff"/>
        <w:rPr>
          <w:lang w:val="ru-RU"/>
        </w:rPr>
      </w:pPr>
      <w:r w:rsidRPr="00C84AFA">
        <w:rPr>
          <w:lang w:val="ru-RU"/>
        </w:rPr>
        <w:t xml:space="preserve">9.1.5. Ландшафтная архитектура является важнейшей составной частью градостроительства, органично включающая </w:t>
      </w:r>
      <w:r w:rsidR="00E5599C" w:rsidRPr="00C84AFA">
        <w:rPr>
          <w:lang w:val="ru-RU"/>
        </w:rPr>
        <w:t>жилую</w:t>
      </w:r>
      <w:r w:rsidRPr="00C84AFA">
        <w:rPr>
          <w:lang w:val="ru-RU"/>
        </w:rPr>
        <w:t xml:space="preserve"> среду в ее природное окружение и вносящая элементы природы в архитектурно-пространственную организацию </w:t>
      </w:r>
      <w:r w:rsidR="00E5599C" w:rsidRPr="00C84AFA">
        <w:rPr>
          <w:lang w:val="ru-RU"/>
        </w:rPr>
        <w:t>населённого пункта</w:t>
      </w:r>
      <w:r w:rsidRPr="00C84AFA">
        <w:rPr>
          <w:lang w:val="ru-RU"/>
        </w:rPr>
        <w:t>.</w:t>
      </w:r>
    </w:p>
    <w:p w:rsidR="00324C6E" w:rsidRPr="00C84AFA" w:rsidRDefault="00324C6E" w:rsidP="000A7ADA">
      <w:pPr>
        <w:pStyle w:val="afff"/>
        <w:rPr>
          <w:lang w:val="ru-RU"/>
        </w:rPr>
      </w:pPr>
      <w:r w:rsidRPr="00C84AFA">
        <w:rPr>
          <w:lang w:val="ru-RU"/>
        </w:rPr>
        <w:t>Основными объектами озеленения и ландшафтной архитектуры являются: парки, скверы, сады, бульвары, лесопарки.</w:t>
      </w:r>
    </w:p>
    <w:p w:rsidR="00324C6E" w:rsidRPr="00C84AFA" w:rsidRDefault="00324C6E" w:rsidP="000A7ADA">
      <w:pPr>
        <w:pStyle w:val="afff"/>
        <w:rPr>
          <w:lang w:val="ru-RU"/>
        </w:rPr>
      </w:pPr>
      <w:r w:rsidRPr="00C84AFA">
        <w:rPr>
          <w:lang w:val="ru-RU"/>
        </w:rPr>
        <w:t>9.1.6. Основными требованиями к элементам благоустройства являются:</w:t>
      </w:r>
    </w:p>
    <w:p w:rsidR="00324C6E" w:rsidRPr="00C84AFA" w:rsidRDefault="00324C6E" w:rsidP="000A7ADA">
      <w:pPr>
        <w:pStyle w:val="afff"/>
        <w:numPr>
          <w:ilvl w:val="0"/>
          <w:numId w:val="120"/>
        </w:numPr>
        <w:ind w:left="567" w:hanging="283"/>
        <w:rPr>
          <w:rFonts w:cs="Tahoma"/>
          <w:lang w:val="ru-RU"/>
        </w:rPr>
      </w:pPr>
      <w:r w:rsidRPr="00C84AFA">
        <w:rPr>
          <w:rFonts w:cs="Tahoma"/>
          <w:lang w:val="ru-RU"/>
        </w:rPr>
        <w:t>функциональная определенность;</w:t>
      </w:r>
    </w:p>
    <w:p w:rsidR="00324C6E" w:rsidRPr="00C84AFA" w:rsidRDefault="00324C6E" w:rsidP="000A7ADA">
      <w:pPr>
        <w:pStyle w:val="afff"/>
        <w:numPr>
          <w:ilvl w:val="0"/>
          <w:numId w:val="120"/>
        </w:numPr>
        <w:ind w:left="567" w:hanging="283"/>
        <w:rPr>
          <w:rFonts w:cs="Tahoma"/>
          <w:lang w:val="ru-RU"/>
        </w:rPr>
      </w:pPr>
      <w:r w:rsidRPr="00C84AFA">
        <w:rPr>
          <w:rFonts w:cs="Tahoma"/>
          <w:lang w:val="ru-RU"/>
        </w:rPr>
        <w:t>изготовление из современных строительных материалов;</w:t>
      </w:r>
    </w:p>
    <w:p w:rsidR="00324C6E" w:rsidRPr="00C84AFA" w:rsidRDefault="00324C6E" w:rsidP="000A7ADA">
      <w:pPr>
        <w:pStyle w:val="afff"/>
        <w:numPr>
          <w:ilvl w:val="0"/>
          <w:numId w:val="120"/>
        </w:numPr>
        <w:ind w:left="567" w:hanging="283"/>
        <w:rPr>
          <w:rFonts w:cs="Tahoma"/>
          <w:lang w:val="ru-RU"/>
        </w:rPr>
      </w:pPr>
      <w:r w:rsidRPr="00C84AFA">
        <w:rPr>
          <w:rFonts w:cs="Tahoma"/>
          <w:lang w:val="ru-RU"/>
        </w:rPr>
        <w:t>соблюдение требований эргономики;</w:t>
      </w:r>
    </w:p>
    <w:p w:rsidR="00324C6E" w:rsidRPr="00C84AFA" w:rsidRDefault="00324C6E" w:rsidP="000A7ADA">
      <w:pPr>
        <w:pStyle w:val="afff"/>
        <w:numPr>
          <w:ilvl w:val="0"/>
          <w:numId w:val="120"/>
        </w:numPr>
        <w:ind w:left="567" w:hanging="283"/>
        <w:rPr>
          <w:rFonts w:cs="Tahoma"/>
          <w:lang w:val="ru-RU"/>
        </w:rPr>
      </w:pPr>
      <w:r w:rsidRPr="00C84AFA">
        <w:rPr>
          <w:rFonts w:cs="Tahoma"/>
          <w:lang w:val="ru-RU"/>
        </w:rPr>
        <w:t>долговечность и безопасность эксплуатации;</w:t>
      </w:r>
    </w:p>
    <w:p w:rsidR="00324C6E" w:rsidRPr="00C84AFA" w:rsidRDefault="00324C6E" w:rsidP="000A7ADA">
      <w:pPr>
        <w:pStyle w:val="afff"/>
        <w:numPr>
          <w:ilvl w:val="0"/>
          <w:numId w:val="120"/>
        </w:numPr>
        <w:ind w:left="567" w:hanging="283"/>
        <w:rPr>
          <w:rFonts w:cs="Tahoma"/>
          <w:lang w:val="ru-RU"/>
        </w:rPr>
      </w:pPr>
      <w:r w:rsidRPr="00C84AFA">
        <w:rPr>
          <w:rFonts w:cs="Tahoma"/>
          <w:lang w:val="ru-RU"/>
        </w:rPr>
        <w:t>гармоничное сочетание с окружением;</w:t>
      </w:r>
    </w:p>
    <w:p w:rsidR="00324C6E" w:rsidRPr="00C84AFA" w:rsidRDefault="00324C6E" w:rsidP="000A7ADA">
      <w:pPr>
        <w:pStyle w:val="afff"/>
        <w:numPr>
          <w:ilvl w:val="0"/>
          <w:numId w:val="120"/>
        </w:numPr>
        <w:ind w:left="567" w:hanging="283"/>
        <w:rPr>
          <w:rFonts w:cs="Tahoma"/>
          <w:lang w:val="ru-RU"/>
        </w:rPr>
      </w:pPr>
      <w:r w:rsidRPr="00C84AFA">
        <w:rPr>
          <w:rFonts w:cs="Tahoma"/>
          <w:lang w:val="ru-RU"/>
        </w:rPr>
        <w:t xml:space="preserve">учет национальных и архитектурных традиций </w:t>
      </w:r>
      <w:r w:rsidR="00E5599C" w:rsidRPr="00C84AFA">
        <w:rPr>
          <w:rFonts w:cs="Tahoma"/>
          <w:lang w:val="ru-RU"/>
        </w:rPr>
        <w:t>поселения</w:t>
      </w:r>
      <w:r w:rsidRPr="00C84AFA">
        <w:rPr>
          <w:rFonts w:cs="Tahoma"/>
          <w:lang w:val="ru-RU"/>
        </w:rPr>
        <w:t>.</w:t>
      </w:r>
    </w:p>
    <w:p w:rsidR="00324C6E" w:rsidRPr="00C84AFA" w:rsidRDefault="00324C6E" w:rsidP="000A7ADA">
      <w:pPr>
        <w:pStyle w:val="afff"/>
        <w:rPr>
          <w:lang w:val="ru-RU"/>
        </w:rPr>
      </w:pPr>
      <w:r w:rsidRPr="00C84AFA">
        <w:rPr>
          <w:lang w:val="ru-RU"/>
        </w:rPr>
        <w:t>9.1.7. Работы по благоустройству территории проводятся:</w:t>
      </w:r>
    </w:p>
    <w:p w:rsidR="00324C6E" w:rsidRPr="00C84AFA" w:rsidRDefault="00324C6E" w:rsidP="000A7ADA">
      <w:pPr>
        <w:pStyle w:val="afff"/>
        <w:numPr>
          <w:ilvl w:val="0"/>
          <w:numId w:val="120"/>
        </w:numPr>
        <w:ind w:left="567" w:hanging="283"/>
        <w:rPr>
          <w:rFonts w:cs="Tahoma"/>
          <w:lang w:val="ru-RU"/>
        </w:rPr>
      </w:pPr>
      <w:r w:rsidRPr="00C84AFA">
        <w:rPr>
          <w:rFonts w:cs="Tahoma"/>
          <w:lang w:val="ru-RU"/>
        </w:rPr>
        <w:t>по инициативе собственника, пользователя объекта;</w:t>
      </w:r>
    </w:p>
    <w:p w:rsidR="00324C6E" w:rsidRPr="00C84AFA" w:rsidRDefault="00324C6E" w:rsidP="000A7ADA">
      <w:pPr>
        <w:pStyle w:val="afff"/>
        <w:numPr>
          <w:ilvl w:val="0"/>
          <w:numId w:val="120"/>
        </w:numPr>
        <w:ind w:left="567" w:hanging="283"/>
        <w:rPr>
          <w:rFonts w:cs="Tahoma"/>
          <w:lang w:val="ru-RU"/>
        </w:rPr>
      </w:pPr>
      <w:r w:rsidRPr="00C84AFA">
        <w:rPr>
          <w:rFonts w:cs="Tahoma"/>
          <w:lang w:val="ru-RU"/>
        </w:rPr>
        <w:t>по инициативе лица, не являющегося собственником, арендатором;</w:t>
      </w:r>
    </w:p>
    <w:p w:rsidR="00324C6E" w:rsidRPr="00C84AFA" w:rsidRDefault="00324C6E" w:rsidP="000A7ADA">
      <w:pPr>
        <w:pStyle w:val="afff"/>
        <w:numPr>
          <w:ilvl w:val="0"/>
          <w:numId w:val="120"/>
        </w:numPr>
        <w:ind w:left="567" w:hanging="283"/>
        <w:rPr>
          <w:rFonts w:cs="Tahoma"/>
          <w:lang w:val="ru-RU"/>
        </w:rPr>
      </w:pPr>
      <w:r w:rsidRPr="00C84AFA">
        <w:rPr>
          <w:rFonts w:cs="Tahoma"/>
          <w:lang w:val="ru-RU"/>
        </w:rPr>
        <w:t>по предписанию органов власти, контроля и надзора;</w:t>
      </w:r>
    </w:p>
    <w:p w:rsidR="00324C6E" w:rsidRPr="00C84AFA" w:rsidRDefault="00324C6E" w:rsidP="000A7ADA">
      <w:pPr>
        <w:pStyle w:val="afff"/>
        <w:numPr>
          <w:ilvl w:val="0"/>
          <w:numId w:val="120"/>
        </w:numPr>
        <w:ind w:left="567" w:hanging="283"/>
        <w:rPr>
          <w:rFonts w:cs="Tahoma"/>
          <w:lang w:val="ru-RU"/>
        </w:rPr>
      </w:pPr>
      <w:r w:rsidRPr="00C84AFA">
        <w:rPr>
          <w:rFonts w:cs="Tahoma"/>
          <w:lang w:val="ru-RU"/>
        </w:rPr>
        <w:t>по условиям исходно-разрешительной документации при проведении компенсационного благоустройства (озеленения).</w:t>
      </w:r>
    </w:p>
    <w:p w:rsidR="00324C6E" w:rsidRPr="00C84AFA" w:rsidRDefault="00324C6E" w:rsidP="000A7ADA">
      <w:pPr>
        <w:pStyle w:val="afff"/>
        <w:rPr>
          <w:lang w:val="ru-RU"/>
        </w:rPr>
      </w:pPr>
      <w:r w:rsidRPr="00C84AFA">
        <w:rPr>
          <w:lang w:val="ru-RU"/>
        </w:rPr>
        <w:t>9.1.8. Основанием для разработки проектной документации по указанным работам является:</w:t>
      </w:r>
    </w:p>
    <w:p w:rsidR="00324C6E" w:rsidRPr="00C84AFA" w:rsidRDefault="00324C6E" w:rsidP="000A7ADA">
      <w:pPr>
        <w:pStyle w:val="afff"/>
        <w:numPr>
          <w:ilvl w:val="0"/>
          <w:numId w:val="120"/>
        </w:numPr>
        <w:ind w:left="567" w:hanging="283"/>
        <w:rPr>
          <w:rFonts w:cs="Tahoma"/>
          <w:lang w:val="ru-RU"/>
        </w:rPr>
      </w:pPr>
      <w:r w:rsidRPr="00C84AFA">
        <w:rPr>
          <w:rFonts w:cs="Tahoma"/>
          <w:lang w:val="ru-RU"/>
        </w:rPr>
        <w:t>заявление собственника, пользователя объекта;</w:t>
      </w:r>
    </w:p>
    <w:p w:rsidR="00324C6E" w:rsidRPr="00C84AFA" w:rsidRDefault="00324C6E" w:rsidP="000A7ADA">
      <w:pPr>
        <w:pStyle w:val="afff"/>
        <w:numPr>
          <w:ilvl w:val="0"/>
          <w:numId w:val="120"/>
        </w:numPr>
        <w:ind w:left="567" w:hanging="283"/>
        <w:rPr>
          <w:rFonts w:cs="Tahoma"/>
          <w:lang w:val="ru-RU"/>
        </w:rPr>
      </w:pPr>
      <w:r w:rsidRPr="00C84AFA">
        <w:rPr>
          <w:rFonts w:cs="Tahoma"/>
          <w:lang w:val="ru-RU"/>
        </w:rPr>
        <w:t xml:space="preserve">поручение </w:t>
      </w:r>
      <w:r w:rsidR="00817AE7" w:rsidRPr="00C84AFA">
        <w:rPr>
          <w:rFonts w:cs="Tahoma"/>
          <w:lang w:val="ru-RU"/>
        </w:rPr>
        <w:t>Г</w:t>
      </w:r>
      <w:r w:rsidRPr="00C84AFA">
        <w:rPr>
          <w:rFonts w:cs="Tahoma"/>
          <w:lang w:val="ru-RU"/>
        </w:rPr>
        <w:t>лавы</w:t>
      </w:r>
      <w:r w:rsidR="009C2CB3" w:rsidRPr="00C84AFA">
        <w:rPr>
          <w:rFonts w:cs="Tahoma"/>
          <w:lang w:val="ru-RU"/>
        </w:rPr>
        <w:t xml:space="preserve"> </w:t>
      </w:r>
      <w:proofErr w:type="spellStart"/>
      <w:r w:rsidR="002B735B">
        <w:rPr>
          <w:lang w:val="ru-RU"/>
        </w:rPr>
        <w:t>Симоновского</w:t>
      </w:r>
      <w:proofErr w:type="spellEnd"/>
      <w:r w:rsidR="001046BF">
        <w:rPr>
          <w:lang w:val="ru-RU"/>
        </w:rPr>
        <w:t xml:space="preserve"> </w:t>
      </w:r>
      <w:r w:rsidR="004C5915" w:rsidRPr="00C84AFA">
        <w:rPr>
          <w:lang w:val="ru-RU"/>
        </w:rPr>
        <w:t xml:space="preserve"> муниципального образования</w:t>
      </w:r>
      <w:r w:rsidRPr="00C84AFA">
        <w:rPr>
          <w:rFonts w:cs="Tahoma"/>
          <w:lang w:val="ru-RU"/>
        </w:rPr>
        <w:t>;</w:t>
      </w:r>
    </w:p>
    <w:p w:rsidR="00324C6E" w:rsidRPr="00C84AFA" w:rsidRDefault="00324C6E" w:rsidP="000A7ADA">
      <w:pPr>
        <w:pStyle w:val="afff"/>
        <w:numPr>
          <w:ilvl w:val="0"/>
          <w:numId w:val="120"/>
        </w:numPr>
        <w:ind w:left="567" w:hanging="283"/>
        <w:rPr>
          <w:rFonts w:cs="Tahoma"/>
          <w:lang w:val="ru-RU"/>
        </w:rPr>
      </w:pPr>
      <w:r w:rsidRPr="00C84AFA">
        <w:rPr>
          <w:rFonts w:cs="Tahoma"/>
          <w:lang w:val="ru-RU"/>
        </w:rPr>
        <w:t xml:space="preserve">поручение заместителя </w:t>
      </w:r>
      <w:r w:rsidR="00144127" w:rsidRPr="00C84AFA">
        <w:rPr>
          <w:rFonts w:cs="Tahoma"/>
          <w:lang w:val="ru-RU"/>
        </w:rPr>
        <w:t>Г</w:t>
      </w:r>
      <w:r w:rsidRPr="00C84AFA">
        <w:rPr>
          <w:rFonts w:cs="Tahoma"/>
          <w:lang w:val="ru-RU"/>
        </w:rPr>
        <w:t xml:space="preserve">лавы </w:t>
      </w:r>
      <w:proofErr w:type="spellStart"/>
      <w:r w:rsidR="002B735B">
        <w:rPr>
          <w:lang w:val="ru-RU"/>
        </w:rPr>
        <w:t>Симоновского</w:t>
      </w:r>
      <w:proofErr w:type="spellEnd"/>
      <w:r w:rsidR="001046BF">
        <w:rPr>
          <w:lang w:val="ru-RU"/>
        </w:rPr>
        <w:t xml:space="preserve"> </w:t>
      </w:r>
      <w:r w:rsidR="004C5915" w:rsidRPr="00C84AFA">
        <w:rPr>
          <w:lang w:val="ru-RU"/>
        </w:rPr>
        <w:t xml:space="preserve"> муниципального образования</w:t>
      </w:r>
      <w:r w:rsidRPr="00C84AFA">
        <w:rPr>
          <w:rFonts w:cs="Tahoma"/>
          <w:lang w:val="ru-RU"/>
        </w:rPr>
        <w:t>, курирующего вопросы строительства;</w:t>
      </w:r>
    </w:p>
    <w:p w:rsidR="00324C6E" w:rsidRPr="00C84AFA" w:rsidRDefault="00324C6E" w:rsidP="000A7ADA">
      <w:pPr>
        <w:pStyle w:val="afff"/>
        <w:numPr>
          <w:ilvl w:val="0"/>
          <w:numId w:val="120"/>
        </w:numPr>
        <w:ind w:left="567" w:hanging="283"/>
        <w:rPr>
          <w:rFonts w:cs="Tahoma"/>
          <w:lang w:val="ru-RU"/>
        </w:rPr>
      </w:pPr>
      <w:r w:rsidRPr="00C84AFA">
        <w:rPr>
          <w:rFonts w:cs="Tahoma"/>
          <w:lang w:val="ru-RU"/>
        </w:rPr>
        <w:t>предписания органов контроля и надзора.</w:t>
      </w:r>
    </w:p>
    <w:p w:rsidR="00324C6E" w:rsidRPr="00C84AFA" w:rsidRDefault="00324C6E" w:rsidP="000A7ADA">
      <w:pPr>
        <w:pStyle w:val="afff"/>
        <w:rPr>
          <w:lang w:val="ru-RU"/>
        </w:rPr>
      </w:pPr>
      <w:r w:rsidRPr="00C84AFA">
        <w:rPr>
          <w:lang w:val="ru-RU"/>
        </w:rPr>
        <w:lastRenderedPageBreak/>
        <w:t xml:space="preserve">9.1.9. Основанием для строительства объектов благоустройства является приказ </w:t>
      </w:r>
      <w:r w:rsidR="00144127" w:rsidRPr="00C84AFA">
        <w:rPr>
          <w:lang w:val="ru-RU"/>
        </w:rPr>
        <w:t>Г</w:t>
      </w:r>
      <w:r w:rsidRPr="00C84AFA">
        <w:rPr>
          <w:lang w:val="ru-RU"/>
        </w:rPr>
        <w:t xml:space="preserve">лавы </w:t>
      </w:r>
      <w:proofErr w:type="spellStart"/>
      <w:r w:rsidR="002B735B">
        <w:rPr>
          <w:lang w:val="ru-RU"/>
        </w:rPr>
        <w:t>Симоновского</w:t>
      </w:r>
      <w:proofErr w:type="spellEnd"/>
      <w:r w:rsidR="001046BF">
        <w:rPr>
          <w:lang w:val="ru-RU"/>
        </w:rPr>
        <w:t xml:space="preserve"> </w:t>
      </w:r>
      <w:r w:rsidR="004C5915" w:rsidRPr="00C84AFA">
        <w:rPr>
          <w:lang w:val="ru-RU"/>
        </w:rPr>
        <w:t xml:space="preserve"> муниципального образования</w:t>
      </w:r>
      <w:r w:rsidR="009275C3" w:rsidRPr="00C84AFA">
        <w:rPr>
          <w:lang w:val="ru-RU"/>
        </w:rPr>
        <w:t xml:space="preserve"> </w:t>
      </w:r>
      <w:r w:rsidRPr="00C84AFA">
        <w:rPr>
          <w:lang w:val="ru-RU"/>
        </w:rPr>
        <w:t>или его заместителя.</w:t>
      </w:r>
    </w:p>
    <w:p w:rsidR="00324C6E" w:rsidRPr="00C84AFA" w:rsidRDefault="00324C6E" w:rsidP="00145FBC">
      <w:pPr>
        <w:pStyle w:val="3"/>
        <w:rPr>
          <w:szCs w:val="24"/>
          <w:lang w:val="ru-RU"/>
        </w:rPr>
      </w:pPr>
      <w:bookmarkStart w:id="102" w:name="_Toc196878919"/>
      <w:bookmarkStart w:id="103" w:name="_Toc312188815"/>
      <w:r w:rsidRPr="00C84AFA">
        <w:rPr>
          <w:szCs w:val="24"/>
          <w:lang w:val="ru-RU"/>
        </w:rPr>
        <w:t xml:space="preserve">Статья 9.2. Требования к внешнему облику </w:t>
      </w:r>
      <w:r w:rsidR="00155A28" w:rsidRPr="00C84AFA">
        <w:rPr>
          <w:szCs w:val="24"/>
          <w:lang w:val="ru-RU"/>
        </w:rPr>
        <w:t>сельского поселения</w:t>
      </w:r>
      <w:r w:rsidRPr="00C84AFA">
        <w:rPr>
          <w:szCs w:val="24"/>
          <w:lang w:val="ru-RU"/>
        </w:rPr>
        <w:t xml:space="preserve"> и улучшению его эстетического уровня</w:t>
      </w:r>
      <w:bookmarkEnd w:id="102"/>
      <w:bookmarkEnd w:id="103"/>
    </w:p>
    <w:p w:rsidR="00324C6E" w:rsidRPr="00C84AFA" w:rsidRDefault="00324C6E" w:rsidP="000A7ADA">
      <w:pPr>
        <w:pStyle w:val="afff"/>
        <w:rPr>
          <w:lang w:val="ru-RU"/>
        </w:rPr>
      </w:pPr>
      <w:r w:rsidRPr="00C84AFA">
        <w:rPr>
          <w:lang w:val="ru-RU"/>
        </w:rPr>
        <w:t xml:space="preserve">9.2.1. В целях формирования эстетически полноценной среды </w:t>
      </w:r>
      <w:r w:rsidR="00E5599C" w:rsidRPr="00C84AFA">
        <w:rPr>
          <w:lang w:val="ru-RU"/>
        </w:rPr>
        <w:t>поселения</w:t>
      </w:r>
      <w:r w:rsidRPr="00C84AFA">
        <w:rPr>
          <w:lang w:val="ru-RU"/>
        </w:rPr>
        <w:t xml:space="preserve"> необходимо осуществлять мероприятия средствами художественного проектирования, декоративно-прикладного искусства и ландшафтного дизайна.</w:t>
      </w:r>
    </w:p>
    <w:p w:rsidR="00324C6E" w:rsidRPr="00C84AFA" w:rsidRDefault="00324C6E" w:rsidP="000A7ADA">
      <w:pPr>
        <w:pStyle w:val="afff"/>
        <w:rPr>
          <w:lang w:val="ru-RU"/>
        </w:rPr>
      </w:pPr>
      <w:r w:rsidRPr="00C84AFA">
        <w:rPr>
          <w:lang w:val="ru-RU"/>
        </w:rPr>
        <w:t xml:space="preserve">9.2.2. Формирование внешнего облика </w:t>
      </w:r>
      <w:r w:rsidR="00E5599C" w:rsidRPr="00C84AFA">
        <w:rPr>
          <w:lang w:val="ru-RU"/>
        </w:rPr>
        <w:t>поселения</w:t>
      </w:r>
      <w:r w:rsidRPr="00C84AFA">
        <w:rPr>
          <w:lang w:val="ru-RU"/>
        </w:rPr>
        <w:t xml:space="preserve"> путем улучшения его эстетических качеств необходимо осуществлять путем разработки и реализации комплексных проектов архитектурно-художественного оформлении и благоустройства, в частности:</w:t>
      </w:r>
    </w:p>
    <w:p w:rsidR="00E5599C" w:rsidRPr="00C84AFA" w:rsidRDefault="00E5599C" w:rsidP="00E5599C">
      <w:pPr>
        <w:pStyle w:val="afff"/>
        <w:numPr>
          <w:ilvl w:val="0"/>
          <w:numId w:val="120"/>
        </w:numPr>
        <w:ind w:left="567" w:hanging="283"/>
        <w:rPr>
          <w:rFonts w:cs="Tahoma"/>
          <w:lang w:val="ru-RU"/>
        </w:rPr>
      </w:pPr>
      <w:r w:rsidRPr="00C84AFA">
        <w:rPr>
          <w:rFonts w:cs="Tahoma"/>
          <w:lang w:val="ru-RU"/>
        </w:rPr>
        <w:t>комплексное проектирование открытых пространств (пешеходных зон, зон отдыха, детских площадок, ярмарок и др.);</w:t>
      </w:r>
    </w:p>
    <w:p w:rsidR="00E5599C" w:rsidRPr="00C84AFA" w:rsidRDefault="00E5599C" w:rsidP="00E5599C">
      <w:pPr>
        <w:pStyle w:val="afff"/>
        <w:numPr>
          <w:ilvl w:val="0"/>
          <w:numId w:val="120"/>
        </w:numPr>
        <w:ind w:left="567" w:hanging="283"/>
        <w:rPr>
          <w:rFonts w:cs="Tahoma"/>
          <w:lang w:val="ru-RU"/>
        </w:rPr>
      </w:pPr>
      <w:r w:rsidRPr="00C84AFA">
        <w:rPr>
          <w:rFonts w:cs="Tahoma"/>
          <w:lang w:val="ru-RU"/>
        </w:rPr>
        <w:t>комплексное решение улиц и проездов;</w:t>
      </w:r>
    </w:p>
    <w:p w:rsidR="00E5599C" w:rsidRPr="00C84AFA" w:rsidRDefault="00E5599C" w:rsidP="00E5599C">
      <w:pPr>
        <w:pStyle w:val="afff"/>
        <w:numPr>
          <w:ilvl w:val="0"/>
          <w:numId w:val="120"/>
        </w:numPr>
        <w:ind w:left="567" w:hanging="283"/>
        <w:rPr>
          <w:rFonts w:cs="Tahoma"/>
          <w:lang w:val="ru-RU"/>
        </w:rPr>
      </w:pPr>
      <w:r w:rsidRPr="00C84AFA">
        <w:rPr>
          <w:rFonts w:cs="Tahoma"/>
          <w:lang w:val="ru-RU"/>
        </w:rPr>
        <w:t>архитектурно-художественное освещение зданий и сооружений;</w:t>
      </w:r>
    </w:p>
    <w:p w:rsidR="00E5599C" w:rsidRPr="00C84AFA" w:rsidRDefault="00E5599C" w:rsidP="00E5599C">
      <w:pPr>
        <w:pStyle w:val="afff"/>
        <w:numPr>
          <w:ilvl w:val="0"/>
          <w:numId w:val="120"/>
        </w:numPr>
        <w:ind w:left="567" w:hanging="283"/>
        <w:rPr>
          <w:rFonts w:cs="Tahoma"/>
          <w:lang w:val="ru-RU"/>
        </w:rPr>
      </w:pPr>
      <w:r w:rsidRPr="00C84AFA">
        <w:rPr>
          <w:rFonts w:cs="Tahoma"/>
          <w:lang w:val="ru-RU"/>
        </w:rPr>
        <w:t>надстройка и реконструкция фасадов зданий;</w:t>
      </w:r>
    </w:p>
    <w:p w:rsidR="00E5599C" w:rsidRPr="00C84AFA" w:rsidRDefault="00E5599C" w:rsidP="00E5599C">
      <w:pPr>
        <w:pStyle w:val="afff"/>
        <w:numPr>
          <w:ilvl w:val="0"/>
          <w:numId w:val="120"/>
        </w:numPr>
        <w:ind w:left="567" w:hanging="283"/>
        <w:rPr>
          <w:rFonts w:cs="Tahoma"/>
          <w:lang w:val="ru-RU"/>
        </w:rPr>
      </w:pPr>
      <w:r w:rsidRPr="00C84AFA">
        <w:rPr>
          <w:rFonts w:cs="Tahoma"/>
          <w:lang w:val="ru-RU"/>
        </w:rPr>
        <w:t>реконструкция первых этажей зданий, включая создание входов, витрин, вывесок, реклам магазинов и других учреждений обслуживания;</w:t>
      </w:r>
    </w:p>
    <w:p w:rsidR="00E5599C" w:rsidRPr="00C84AFA" w:rsidRDefault="00E5599C" w:rsidP="00E5599C">
      <w:pPr>
        <w:pStyle w:val="afff"/>
        <w:numPr>
          <w:ilvl w:val="0"/>
          <w:numId w:val="120"/>
        </w:numPr>
        <w:ind w:left="567" w:hanging="283"/>
        <w:rPr>
          <w:rFonts w:cs="Tahoma"/>
          <w:lang w:val="ru-RU"/>
        </w:rPr>
      </w:pPr>
      <w:r w:rsidRPr="00C84AFA">
        <w:rPr>
          <w:rFonts w:cs="Tahoma"/>
          <w:lang w:val="ru-RU"/>
        </w:rPr>
        <w:t>размещение средств наружной рекламы и информации;</w:t>
      </w:r>
    </w:p>
    <w:p w:rsidR="00E5599C" w:rsidRPr="00C84AFA" w:rsidRDefault="00E5599C" w:rsidP="00E5599C">
      <w:pPr>
        <w:pStyle w:val="afff"/>
        <w:numPr>
          <w:ilvl w:val="0"/>
          <w:numId w:val="120"/>
        </w:numPr>
        <w:ind w:left="567" w:hanging="283"/>
        <w:rPr>
          <w:rFonts w:cs="Tahoma"/>
          <w:lang w:val="ru-RU"/>
        </w:rPr>
      </w:pPr>
      <w:r w:rsidRPr="00C84AFA">
        <w:rPr>
          <w:rFonts w:cs="Tahoma"/>
          <w:lang w:val="ru-RU"/>
        </w:rPr>
        <w:t>размещение временных сооружений, малых торговых точек и др.</w:t>
      </w:r>
    </w:p>
    <w:p w:rsidR="00E5599C" w:rsidRPr="00C84AFA" w:rsidRDefault="00E5599C" w:rsidP="00E5599C">
      <w:pPr>
        <w:pStyle w:val="afff"/>
        <w:rPr>
          <w:lang w:val="ru-RU"/>
        </w:rPr>
      </w:pPr>
      <w:r w:rsidRPr="00C84AFA">
        <w:rPr>
          <w:lang w:val="ru-RU"/>
        </w:rPr>
        <w:t xml:space="preserve">9.2.3. </w:t>
      </w:r>
      <w:proofErr w:type="gramStart"/>
      <w:r w:rsidRPr="00C84AFA">
        <w:rPr>
          <w:lang w:val="ru-RU"/>
        </w:rPr>
        <w:t>Все работы, влияющие на формирование внешнего облика (монументально-художественное оформление зданий, сооружений, скульптур, архитектурно-художественное освещение, размещение мемориальных досок, создание цветников, фонтанов, летних кафе, павильонов на остановках транспорта, торговых киосков и павильонов, ремонт и покраска фасадов, установка средств наружной рекламы и информации, типы устанавливаемых на улицах опор освещения, скамеек, урн и другие элементы дизайна) подлежат обязательному согласованию с отделом архитектуры и градостроительства</w:t>
      </w:r>
      <w:proofErr w:type="gramEnd"/>
      <w:r w:rsidRPr="00C84AFA">
        <w:rPr>
          <w:lang w:val="ru-RU"/>
        </w:rPr>
        <w:t xml:space="preserve"> </w:t>
      </w:r>
      <w:r w:rsidR="001046BF">
        <w:rPr>
          <w:lang w:val="ru-RU"/>
        </w:rPr>
        <w:t>Администрации Калининского  муниципального района</w:t>
      </w:r>
      <w:r w:rsidRPr="00C84AFA">
        <w:rPr>
          <w:lang w:val="ru-RU"/>
        </w:rPr>
        <w:t>.</w:t>
      </w:r>
    </w:p>
    <w:p w:rsidR="00E5599C" w:rsidRPr="00C84AFA" w:rsidRDefault="00E5599C" w:rsidP="00E5599C">
      <w:pPr>
        <w:pStyle w:val="afff"/>
        <w:rPr>
          <w:lang w:val="ru-RU"/>
        </w:rPr>
      </w:pPr>
      <w:r w:rsidRPr="00C84AFA">
        <w:rPr>
          <w:lang w:val="ru-RU"/>
        </w:rPr>
        <w:t>Все объекты, сооружаемые для повышения эстетического уровня внешнего облика сельского поселения, подлежат комиссионной приемке.</w:t>
      </w:r>
    </w:p>
    <w:p w:rsidR="00E5599C" w:rsidRPr="00C84AFA" w:rsidRDefault="00E5599C" w:rsidP="00E5599C">
      <w:pPr>
        <w:pStyle w:val="afff"/>
        <w:rPr>
          <w:lang w:val="ru-RU"/>
        </w:rPr>
      </w:pPr>
      <w:r w:rsidRPr="00C84AFA">
        <w:rPr>
          <w:lang w:val="ru-RU"/>
        </w:rPr>
        <w:t xml:space="preserve">Приемку объектов внешнего оформления среды осуществляет комиссия, возглавляемая главным архитектором </w:t>
      </w:r>
      <w:r w:rsidR="001046BF">
        <w:rPr>
          <w:lang w:val="ru-RU"/>
        </w:rPr>
        <w:t>Калининского  муниципального района</w:t>
      </w:r>
      <w:r w:rsidRPr="00C84AFA">
        <w:rPr>
          <w:lang w:val="ru-RU"/>
        </w:rPr>
        <w:t>.</w:t>
      </w:r>
    </w:p>
    <w:p w:rsidR="00324C6E" w:rsidRPr="00C84AFA" w:rsidRDefault="00324C6E" w:rsidP="00145FBC">
      <w:pPr>
        <w:pStyle w:val="3"/>
        <w:rPr>
          <w:szCs w:val="24"/>
          <w:lang w:val="ru-RU"/>
        </w:rPr>
      </w:pPr>
      <w:bookmarkStart w:id="104" w:name="_Toc196878920"/>
      <w:bookmarkStart w:id="105" w:name="_Toc312188816"/>
      <w:r w:rsidRPr="00C84AFA">
        <w:rPr>
          <w:szCs w:val="24"/>
          <w:lang w:val="ru-RU"/>
        </w:rPr>
        <w:t>Статья 9.3. Требования по охране окружающей среды</w:t>
      </w:r>
      <w:bookmarkEnd w:id="104"/>
      <w:bookmarkEnd w:id="105"/>
    </w:p>
    <w:p w:rsidR="00324C6E" w:rsidRPr="00C84AFA" w:rsidRDefault="00324C6E" w:rsidP="000A7ADA">
      <w:pPr>
        <w:pStyle w:val="afff"/>
        <w:rPr>
          <w:lang w:val="ru-RU"/>
        </w:rPr>
      </w:pPr>
      <w:r w:rsidRPr="00C84AFA">
        <w:rPr>
          <w:lang w:val="ru-RU"/>
        </w:rPr>
        <w:t>9.3.1. Природоохранные требования, предъявленные к обоснованию, проектированию и строительству всех видов объектов определяются законодательством РФ.</w:t>
      </w:r>
    </w:p>
    <w:p w:rsidR="00324C6E" w:rsidRPr="00C84AFA" w:rsidRDefault="00324C6E" w:rsidP="000A7ADA">
      <w:pPr>
        <w:pStyle w:val="afff"/>
        <w:rPr>
          <w:lang w:val="ru-RU"/>
        </w:rPr>
      </w:pPr>
      <w:r w:rsidRPr="00C84AFA">
        <w:rPr>
          <w:lang w:val="ru-RU"/>
        </w:rPr>
        <w:t>9.3.2.</w:t>
      </w:r>
      <w:r w:rsidR="00776B4F" w:rsidRPr="00C84AFA">
        <w:rPr>
          <w:lang w:val="ru-RU"/>
        </w:rPr>
        <w:t xml:space="preserve"> </w:t>
      </w:r>
      <w:r w:rsidRPr="00C84AFA">
        <w:rPr>
          <w:lang w:val="ru-RU"/>
        </w:rPr>
        <w:t>Выбор места предполагаемого строительства должен производит</w:t>
      </w:r>
      <w:r w:rsidR="008C48C4" w:rsidRPr="00C84AFA">
        <w:rPr>
          <w:lang w:val="ru-RU"/>
        </w:rPr>
        <w:t>ь</w:t>
      </w:r>
      <w:r w:rsidRPr="00C84AFA">
        <w:rPr>
          <w:lang w:val="ru-RU"/>
        </w:rPr>
        <w:t>ся с учетом возможного негативного влияния как нормально работающего, так и аварийного объекта на все элементы окружающей среды: недра, подземные и поверхностные воды, растительный и животный мир, атмосферу и соответствовать действующим нормативам по охране окружающей среды.</w:t>
      </w:r>
    </w:p>
    <w:p w:rsidR="00324C6E" w:rsidRPr="00C84AFA" w:rsidRDefault="00324C6E" w:rsidP="000A7ADA">
      <w:pPr>
        <w:pStyle w:val="afff"/>
        <w:rPr>
          <w:lang w:val="ru-RU"/>
        </w:rPr>
      </w:pPr>
      <w:r w:rsidRPr="00C84AFA">
        <w:rPr>
          <w:lang w:val="ru-RU"/>
        </w:rPr>
        <w:t>9.3.3.</w:t>
      </w:r>
      <w:r w:rsidR="00776B4F" w:rsidRPr="00C84AFA">
        <w:rPr>
          <w:lang w:val="ru-RU"/>
        </w:rPr>
        <w:t xml:space="preserve"> </w:t>
      </w:r>
      <w:r w:rsidRPr="00C84AFA">
        <w:rPr>
          <w:lang w:val="ru-RU"/>
        </w:rPr>
        <w:t xml:space="preserve">Предприятия и организации, деятельность которых ведет к нарушению геологической среды, обязаны на этапе проектирования своей деятельности с опережением разрабатывать проекты рекультивации, защиты подземных вод. </w:t>
      </w:r>
    </w:p>
    <w:p w:rsidR="00324C6E" w:rsidRPr="00C84AFA" w:rsidRDefault="00324C6E" w:rsidP="000A7ADA">
      <w:pPr>
        <w:pStyle w:val="afff"/>
        <w:rPr>
          <w:lang w:val="ru-RU"/>
        </w:rPr>
      </w:pPr>
      <w:r w:rsidRPr="00C84AFA">
        <w:rPr>
          <w:lang w:val="ru-RU"/>
        </w:rPr>
        <w:t>9.3.4. Организации, деятельность которых связана с водопользованием</w:t>
      </w:r>
      <w:r w:rsidR="008A763F" w:rsidRPr="00C84AFA">
        <w:rPr>
          <w:lang w:val="ru-RU"/>
        </w:rPr>
        <w:t>,</w:t>
      </w:r>
      <w:r w:rsidRPr="00C84AFA">
        <w:rPr>
          <w:lang w:val="ru-RU"/>
        </w:rPr>
        <w:t xml:space="preserve"> обязаны на стадии разработки проекта получить разрешение на все виды </w:t>
      </w:r>
      <w:proofErr w:type="spellStart"/>
      <w:r w:rsidRPr="00C84AFA">
        <w:rPr>
          <w:lang w:val="ru-RU"/>
        </w:rPr>
        <w:t>спецводопользования</w:t>
      </w:r>
      <w:proofErr w:type="spellEnd"/>
      <w:r w:rsidRPr="00C84AFA">
        <w:rPr>
          <w:lang w:val="ru-RU"/>
        </w:rPr>
        <w:t>.</w:t>
      </w:r>
    </w:p>
    <w:p w:rsidR="00324C6E" w:rsidRPr="00C84AFA" w:rsidRDefault="00324C6E" w:rsidP="000A7ADA">
      <w:pPr>
        <w:pStyle w:val="afff"/>
        <w:rPr>
          <w:lang w:val="ru-RU"/>
        </w:rPr>
      </w:pPr>
      <w:r w:rsidRPr="00C84AFA">
        <w:rPr>
          <w:lang w:val="ru-RU"/>
        </w:rPr>
        <w:t xml:space="preserve">Выбор места для размещения объектов межрайонного, областного и федерального значения, а также потенциально опасных объектов согласовывают с государственными </w:t>
      </w:r>
      <w:r w:rsidRPr="00C84AFA">
        <w:rPr>
          <w:lang w:val="ru-RU"/>
        </w:rPr>
        <w:lastRenderedPageBreak/>
        <w:t xml:space="preserve">органами в области охраны окружающей среды и природопользования по </w:t>
      </w:r>
      <w:r w:rsidR="00782787" w:rsidRPr="00C84AFA">
        <w:rPr>
          <w:lang w:val="ru-RU"/>
        </w:rPr>
        <w:t>Саратовской области</w:t>
      </w:r>
      <w:r w:rsidRPr="00C84AFA">
        <w:rPr>
          <w:lang w:val="ru-RU"/>
        </w:rPr>
        <w:t>.</w:t>
      </w:r>
    </w:p>
    <w:p w:rsidR="00324C6E" w:rsidRPr="00C84AFA" w:rsidRDefault="00324C6E" w:rsidP="00145FBC">
      <w:pPr>
        <w:pStyle w:val="3"/>
        <w:rPr>
          <w:szCs w:val="24"/>
          <w:lang w:val="ru-RU" w:eastAsia="ar-SA"/>
        </w:rPr>
      </w:pPr>
      <w:bookmarkStart w:id="106" w:name="_Toc196878921"/>
      <w:bookmarkStart w:id="107" w:name="_Toc312188817"/>
      <w:r w:rsidRPr="00C84AFA">
        <w:rPr>
          <w:szCs w:val="24"/>
          <w:lang w:val="ru-RU" w:eastAsia="ar-SA"/>
        </w:rPr>
        <w:t>Статья 9.4. Проектирование, строительство и реконструкция объектов инженерной инфраструктуры</w:t>
      </w:r>
      <w:bookmarkEnd w:id="106"/>
      <w:bookmarkEnd w:id="107"/>
    </w:p>
    <w:p w:rsidR="00324C6E" w:rsidRPr="00C84AFA" w:rsidRDefault="00324C6E" w:rsidP="000A7ADA">
      <w:pPr>
        <w:pStyle w:val="afff"/>
        <w:rPr>
          <w:lang w:val="ru-RU"/>
        </w:rPr>
      </w:pPr>
      <w:r w:rsidRPr="00C84AFA">
        <w:rPr>
          <w:lang w:val="ru-RU"/>
        </w:rPr>
        <w:t>9.4.1. Общая часть.</w:t>
      </w:r>
    </w:p>
    <w:p w:rsidR="00324C6E" w:rsidRPr="00C84AFA" w:rsidRDefault="00324C6E" w:rsidP="000A7ADA">
      <w:pPr>
        <w:pStyle w:val="afff"/>
        <w:rPr>
          <w:lang w:val="ru-RU"/>
        </w:rPr>
      </w:pPr>
      <w:r w:rsidRPr="00C84AFA">
        <w:rPr>
          <w:lang w:val="ru-RU"/>
        </w:rPr>
        <w:t>9.4.1.1. Проектирование, строительство и реконструкция объектов инженерной инфраструктуры должно производиться в соответствии с отраслевыми схемами, градостроительной документацией, требованиями действующих строительных норм и правил (</w:t>
      </w:r>
      <w:proofErr w:type="spellStart"/>
      <w:r w:rsidRPr="00C84AFA">
        <w:rPr>
          <w:lang w:val="ru-RU"/>
        </w:rPr>
        <w:t>СНиП</w:t>
      </w:r>
      <w:proofErr w:type="spellEnd"/>
      <w:r w:rsidRPr="00C84AFA">
        <w:rPr>
          <w:lang w:val="ru-RU"/>
        </w:rPr>
        <w:t>), настоящими правилами и другой нормативной документацией.</w:t>
      </w:r>
    </w:p>
    <w:p w:rsidR="00324C6E" w:rsidRPr="00C84AFA" w:rsidRDefault="00324C6E" w:rsidP="000A7ADA">
      <w:pPr>
        <w:pStyle w:val="afff"/>
        <w:rPr>
          <w:lang w:val="ru-RU"/>
        </w:rPr>
      </w:pPr>
      <w:r w:rsidRPr="00C84AFA">
        <w:rPr>
          <w:lang w:val="ru-RU"/>
        </w:rPr>
        <w:t xml:space="preserve">9.4.1.2. Для развития инженерных сетей </w:t>
      </w:r>
      <w:r w:rsidR="00E5599C" w:rsidRPr="00C84AFA">
        <w:rPr>
          <w:lang w:val="ru-RU"/>
        </w:rPr>
        <w:t>поселения</w:t>
      </w:r>
      <w:r w:rsidRPr="00C84AFA">
        <w:rPr>
          <w:lang w:val="ru-RU"/>
        </w:rPr>
        <w:t xml:space="preserve"> составляются</w:t>
      </w:r>
      <w:r w:rsidR="00776B4F" w:rsidRPr="00C84AFA">
        <w:rPr>
          <w:lang w:val="ru-RU"/>
        </w:rPr>
        <w:t xml:space="preserve"> </w:t>
      </w:r>
      <w:r w:rsidRPr="00C84AFA">
        <w:rPr>
          <w:lang w:val="ru-RU"/>
        </w:rPr>
        <w:t>следующие виды специальных и комплексных проектов:</w:t>
      </w:r>
    </w:p>
    <w:p w:rsidR="00324C6E" w:rsidRPr="00C84AFA" w:rsidRDefault="00324C6E" w:rsidP="000A7ADA">
      <w:pPr>
        <w:pStyle w:val="afff"/>
        <w:numPr>
          <w:ilvl w:val="0"/>
          <w:numId w:val="120"/>
        </w:numPr>
        <w:ind w:left="567" w:hanging="283"/>
        <w:rPr>
          <w:rFonts w:cs="Tahoma"/>
          <w:lang w:val="ru-RU"/>
        </w:rPr>
      </w:pPr>
      <w:r w:rsidRPr="00C84AFA">
        <w:rPr>
          <w:rFonts w:cs="Tahoma"/>
          <w:lang w:val="ru-RU"/>
        </w:rPr>
        <w:t>проекты развития отраслевых схем;</w:t>
      </w:r>
    </w:p>
    <w:p w:rsidR="00324C6E" w:rsidRPr="00C84AFA" w:rsidRDefault="00324C6E" w:rsidP="000A7ADA">
      <w:pPr>
        <w:pStyle w:val="afff"/>
        <w:numPr>
          <w:ilvl w:val="0"/>
          <w:numId w:val="120"/>
        </w:numPr>
        <w:ind w:left="567" w:hanging="283"/>
        <w:rPr>
          <w:rFonts w:cs="Tahoma"/>
          <w:lang w:val="ru-RU"/>
        </w:rPr>
      </w:pPr>
      <w:r w:rsidRPr="00C84AFA">
        <w:rPr>
          <w:rFonts w:cs="Tahoma"/>
          <w:lang w:val="ru-RU"/>
        </w:rPr>
        <w:t>проекты строительства отдельных транзитных или магистральных коммуникаций, входящих в отраслевую систему;</w:t>
      </w:r>
    </w:p>
    <w:p w:rsidR="00324C6E" w:rsidRPr="00C84AFA" w:rsidRDefault="00324C6E" w:rsidP="000A7ADA">
      <w:pPr>
        <w:pStyle w:val="afff"/>
        <w:numPr>
          <w:ilvl w:val="0"/>
          <w:numId w:val="120"/>
        </w:numPr>
        <w:ind w:left="567" w:hanging="283"/>
        <w:rPr>
          <w:rFonts w:cs="Tahoma"/>
          <w:lang w:val="ru-RU"/>
        </w:rPr>
      </w:pPr>
      <w:r w:rsidRPr="00C84AFA">
        <w:rPr>
          <w:rFonts w:cs="Tahoma"/>
          <w:lang w:val="ru-RU"/>
        </w:rPr>
        <w:t>проекты уличных и внутриквартальных сетей в составе проектов застройки;</w:t>
      </w:r>
    </w:p>
    <w:p w:rsidR="00324C6E" w:rsidRPr="00C84AFA" w:rsidRDefault="00324C6E" w:rsidP="000A7ADA">
      <w:pPr>
        <w:pStyle w:val="afff"/>
        <w:numPr>
          <w:ilvl w:val="0"/>
          <w:numId w:val="120"/>
        </w:numPr>
        <w:ind w:left="567" w:hanging="283"/>
        <w:rPr>
          <w:rFonts w:cs="Tahoma"/>
          <w:lang w:val="ru-RU"/>
        </w:rPr>
      </w:pPr>
      <w:r w:rsidRPr="00C84AFA">
        <w:rPr>
          <w:rFonts w:cs="Tahoma"/>
          <w:lang w:val="ru-RU"/>
        </w:rPr>
        <w:t xml:space="preserve">проекты строительства отдельного объекта или группы объектов промышленного или жилищно-гражданского строительства с подключением к </w:t>
      </w:r>
      <w:r w:rsidR="00E5599C" w:rsidRPr="00C84AFA">
        <w:rPr>
          <w:rFonts w:cs="Tahoma"/>
          <w:lang w:val="ru-RU"/>
        </w:rPr>
        <w:t>существующим</w:t>
      </w:r>
      <w:r w:rsidRPr="00C84AFA">
        <w:rPr>
          <w:rFonts w:cs="Tahoma"/>
          <w:lang w:val="ru-RU"/>
        </w:rPr>
        <w:t xml:space="preserve"> инженерным сетям.</w:t>
      </w:r>
    </w:p>
    <w:p w:rsidR="00324C6E" w:rsidRPr="00C84AFA" w:rsidRDefault="00324C6E" w:rsidP="000A7ADA">
      <w:pPr>
        <w:pStyle w:val="afff"/>
        <w:rPr>
          <w:lang w:val="ru-RU"/>
        </w:rPr>
      </w:pPr>
      <w:r w:rsidRPr="00C84AFA">
        <w:rPr>
          <w:lang w:val="ru-RU"/>
        </w:rPr>
        <w:t>В целях развития инженерных сетей при разработке градостроительной документации определяются коридоры для магистральных инженерных сетей и площадки для размещения инженерных сооружений с последующим резервированием земельных участков.</w:t>
      </w:r>
    </w:p>
    <w:p w:rsidR="00324C6E" w:rsidRPr="00C84AFA" w:rsidRDefault="00324C6E" w:rsidP="000A7ADA">
      <w:pPr>
        <w:pStyle w:val="afff"/>
        <w:rPr>
          <w:lang w:val="ru-RU"/>
        </w:rPr>
      </w:pPr>
      <w:r w:rsidRPr="00C84AFA">
        <w:rPr>
          <w:lang w:val="ru-RU"/>
        </w:rPr>
        <w:t xml:space="preserve">9.4.1.3. К инженерным сетям относятся: </w:t>
      </w:r>
    </w:p>
    <w:p w:rsidR="00324C6E" w:rsidRPr="00C84AFA" w:rsidRDefault="00324C6E" w:rsidP="000A7ADA">
      <w:pPr>
        <w:pStyle w:val="afff"/>
        <w:numPr>
          <w:ilvl w:val="0"/>
          <w:numId w:val="120"/>
        </w:numPr>
        <w:ind w:left="567" w:hanging="283"/>
        <w:rPr>
          <w:rFonts w:cs="Tahoma"/>
          <w:lang w:val="ru-RU"/>
        </w:rPr>
      </w:pPr>
      <w:r w:rsidRPr="00C84AFA">
        <w:rPr>
          <w:rFonts w:cs="Tahoma"/>
          <w:lang w:val="ru-RU"/>
        </w:rPr>
        <w:t>трубопроводы: водопровода, канализации, дренажа, теплопровода, газопровода;</w:t>
      </w:r>
    </w:p>
    <w:p w:rsidR="00324C6E" w:rsidRPr="00C84AFA" w:rsidRDefault="00324C6E" w:rsidP="000A7ADA">
      <w:pPr>
        <w:pStyle w:val="afff"/>
        <w:numPr>
          <w:ilvl w:val="0"/>
          <w:numId w:val="120"/>
        </w:numPr>
        <w:ind w:left="567" w:hanging="283"/>
        <w:rPr>
          <w:rFonts w:cs="Tahoma"/>
          <w:lang w:val="ru-RU"/>
        </w:rPr>
      </w:pPr>
      <w:r w:rsidRPr="00C84AFA">
        <w:rPr>
          <w:rFonts w:cs="Tahoma"/>
          <w:lang w:val="ru-RU"/>
        </w:rPr>
        <w:t>кабели силовые электрические, воздушные линии электропередач, сети слабого тока (телефонные, радиотрансляционные, сигнальные и др.).</w:t>
      </w:r>
    </w:p>
    <w:p w:rsidR="00324C6E" w:rsidRPr="00C84AFA" w:rsidRDefault="00324C6E" w:rsidP="000A7ADA">
      <w:pPr>
        <w:pStyle w:val="afff"/>
        <w:rPr>
          <w:lang w:val="ru-RU"/>
        </w:rPr>
      </w:pPr>
      <w:r w:rsidRPr="00C84AFA">
        <w:rPr>
          <w:lang w:val="ru-RU"/>
        </w:rPr>
        <w:t>9.4.1.4. Основанием для проектирования инженерных сетей и сооружений являются:</w:t>
      </w:r>
    </w:p>
    <w:p w:rsidR="00324C6E" w:rsidRPr="00C84AFA" w:rsidRDefault="00324C6E" w:rsidP="000A7ADA">
      <w:pPr>
        <w:pStyle w:val="afff"/>
        <w:numPr>
          <w:ilvl w:val="0"/>
          <w:numId w:val="120"/>
        </w:numPr>
        <w:ind w:left="567" w:hanging="283"/>
        <w:rPr>
          <w:rFonts w:cs="Tahoma"/>
          <w:lang w:val="ru-RU"/>
        </w:rPr>
      </w:pPr>
      <w:r w:rsidRPr="00C84AFA">
        <w:rPr>
          <w:rFonts w:cs="Tahoma"/>
          <w:lang w:val="ru-RU"/>
        </w:rPr>
        <w:t>паспорт на участок строительства;</w:t>
      </w:r>
    </w:p>
    <w:p w:rsidR="00324C6E" w:rsidRPr="00C84AFA" w:rsidRDefault="00324C6E" w:rsidP="000A7ADA">
      <w:pPr>
        <w:pStyle w:val="afff"/>
        <w:numPr>
          <w:ilvl w:val="0"/>
          <w:numId w:val="120"/>
        </w:numPr>
        <w:ind w:left="567" w:hanging="283"/>
        <w:rPr>
          <w:rFonts w:cs="Tahoma"/>
          <w:lang w:val="ru-RU"/>
        </w:rPr>
      </w:pPr>
      <w:r w:rsidRPr="00C84AFA">
        <w:rPr>
          <w:rFonts w:cs="Tahoma"/>
          <w:lang w:val="ru-RU"/>
        </w:rPr>
        <w:t>задание на проектирование, оформленное и утвержденное в установленном порядке;</w:t>
      </w:r>
    </w:p>
    <w:p w:rsidR="00324C6E" w:rsidRPr="00C84AFA" w:rsidRDefault="00324C6E" w:rsidP="000A7ADA">
      <w:pPr>
        <w:pStyle w:val="afff"/>
        <w:numPr>
          <w:ilvl w:val="0"/>
          <w:numId w:val="120"/>
        </w:numPr>
        <w:ind w:left="567" w:hanging="283"/>
        <w:rPr>
          <w:rFonts w:cs="Tahoma"/>
          <w:lang w:val="ru-RU"/>
        </w:rPr>
      </w:pPr>
      <w:r w:rsidRPr="00C84AFA">
        <w:rPr>
          <w:rFonts w:cs="Tahoma"/>
          <w:lang w:val="ru-RU"/>
        </w:rPr>
        <w:t>акт выбора трассы инженерной сети, в случае ее прохождения по не застроенной территории, не муниципальным землям.</w:t>
      </w:r>
    </w:p>
    <w:p w:rsidR="00324C6E" w:rsidRPr="00C84AFA" w:rsidRDefault="00324C6E" w:rsidP="000A7ADA">
      <w:pPr>
        <w:pStyle w:val="afff"/>
        <w:rPr>
          <w:lang w:val="ru-RU"/>
        </w:rPr>
      </w:pPr>
      <w:r w:rsidRPr="00C84AFA">
        <w:rPr>
          <w:lang w:val="ru-RU"/>
        </w:rPr>
        <w:t xml:space="preserve">9.4.1.5. Проектная документация всех видов инженерных сетей должна выполняться, в соответствии с требованиями действующих строительных норм и правил, на современной топографической подоснове, со сроком давности, не превышающим одного года, проектной организацией, имеющей лицензию на данный вид работ. В случае отсутствия современной топографической подосновы заказчик – застройщик обязан выполнить или откорректировать съемку силами любой организации, имеющий лицензии на данный вид работ. </w:t>
      </w:r>
    </w:p>
    <w:p w:rsidR="00324C6E" w:rsidRPr="00C84AFA" w:rsidRDefault="00324C6E" w:rsidP="000A7ADA">
      <w:pPr>
        <w:pStyle w:val="afff"/>
        <w:rPr>
          <w:lang w:val="ru-RU"/>
        </w:rPr>
      </w:pPr>
      <w:r w:rsidRPr="00C84AFA">
        <w:rPr>
          <w:lang w:val="ru-RU"/>
        </w:rPr>
        <w:t xml:space="preserve">9.4.1.6. При разработке проектов инженерных сетей с пересечением улиц и площадей </w:t>
      </w:r>
      <w:r w:rsidR="001257A6" w:rsidRPr="00C84AFA">
        <w:rPr>
          <w:lang w:val="ru-RU"/>
        </w:rPr>
        <w:t>поселения</w:t>
      </w:r>
      <w:r w:rsidRPr="00C84AFA">
        <w:rPr>
          <w:lang w:val="ru-RU"/>
        </w:rPr>
        <w:t xml:space="preserve"> принимать способ прокладки </w:t>
      </w:r>
      <w:r w:rsidR="00A56CB4" w:rsidRPr="00C84AFA">
        <w:rPr>
          <w:lang w:val="ru-RU"/>
        </w:rPr>
        <w:t>«</w:t>
      </w:r>
      <w:r w:rsidRPr="00C84AFA">
        <w:rPr>
          <w:lang w:val="ru-RU"/>
        </w:rPr>
        <w:t>закрытый или открытый</w:t>
      </w:r>
      <w:r w:rsidR="00A56CB4" w:rsidRPr="00C84AFA">
        <w:rPr>
          <w:lang w:val="ru-RU"/>
        </w:rPr>
        <w:t>»</w:t>
      </w:r>
      <w:r w:rsidRPr="00C84AFA">
        <w:rPr>
          <w:lang w:val="ru-RU"/>
        </w:rPr>
        <w:t xml:space="preserve"> по согласованию с отделом </w:t>
      </w:r>
      <w:r w:rsidR="006E5E95" w:rsidRPr="00C84AFA">
        <w:rPr>
          <w:lang w:val="ru-RU"/>
        </w:rPr>
        <w:t xml:space="preserve">архитектуры </w:t>
      </w:r>
      <w:r w:rsidR="001257A6" w:rsidRPr="00C84AFA">
        <w:rPr>
          <w:lang w:val="ru-RU"/>
        </w:rPr>
        <w:t xml:space="preserve">и градостроительства </w:t>
      </w:r>
      <w:r w:rsidR="001046BF">
        <w:rPr>
          <w:lang w:val="ru-RU"/>
        </w:rPr>
        <w:t>Администрации Калининского  муниципального района</w:t>
      </w:r>
      <w:r w:rsidRPr="00C84AFA">
        <w:rPr>
          <w:lang w:val="ru-RU"/>
        </w:rPr>
        <w:t xml:space="preserve"> и ГИБДД. В случае пересечения улиц или площадей центральной части </w:t>
      </w:r>
      <w:r w:rsidR="001257A6" w:rsidRPr="00C84AFA">
        <w:rPr>
          <w:lang w:val="ru-RU"/>
        </w:rPr>
        <w:t>поселения</w:t>
      </w:r>
      <w:r w:rsidRPr="00C84AFA">
        <w:rPr>
          <w:lang w:val="ru-RU"/>
        </w:rPr>
        <w:t xml:space="preserve"> запрещается производство работ открытым способом.</w:t>
      </w:r>
    </w:p>
    <w:p w:rsidR="00324C6E" w:rsidRPr="00C84AFA" w:rsidRDefault="00324C6E" w:rsidP="000A7ADA">
      <w:pPr>
        <w:pStyle w:val="afff"/>
        <w:rPr>
          <w:lang w:val="ru-RU"/>
        </w:rPr>
      </w:pPr>
      <w:r w:rsidRPr="00C84AFA">
        <w:rPr>
          <w:lang w:val="ru-RU"/>
        </w:rPr>
        <w:t xml:space="preserve">9.4.1.7. Запрещается всякое перемещение подземных сетей и сооружений, не предусмотренное проектом, без согласования с эксплуатационной организацией. </w:t>
      </w:r>
    </w:p>
    <w:p w:rsidR="00324C6E" w:rsidRPr="00C84AFA" w:rsidRDefault="00324C6E" w:rsidP="000A7ADA">
      <w:pPr>
        <w:pStyle w:val="afff"/>
        <w:rPr>
          <w:lang w:val="ru-RU"/>
        </w:rPr>
      </w:pPr>
      <w:r w:rsidRPr="00C84AFA">
        <w:rPr>
          <w:lang w:val="ru-RU"/>
        </w:rPr>
        <w:t xml:space="preserve">9.4.1.8. В случае обнаружения при производстве земляных работ сооружений и коммуникаций, не зафиксированных в проекте, строительная организация ставит в известность заказчика, который обязан вызвать на место работ представителей проектной </w:t>
      </w:r>
      <w:r w:rsidRPr="00C84AFA">
        <w:rPr>
          <w:lang w:val="ru-RU"/>
        </w:rPr>
        <w:lastRenderedPageBreak/>
        <w:t xml:space="preserve">и эксплуатационной организации, по принадлежности, для принятия решения о внесении изменений в проект и на планшеты </w:t>
      </w:r>
      <w:proofErr w:type="spellStart"/>
      <w:r w:rsidRPr="00C84AFA">
        <w:rPr>
          <w:lang w:val="ru-RU"/>
        </w:rPr>
        <w:t>геосъемки</w:t>
      </w:r>
      <w:proofErr w:type="spellEnd"/>
      <w:r w:rsidR="001257A6" w:rsidRPr="00C84AFA">
        <w:rPr>
          <w:lang w:val="ru-RU"/>
        </w:rPr>
        <w:t xml:space="preserve"> поселения</w:t>
      </w:r>
      <w:r w:rsidRPr="00C84AFA">
        <w:rPr>
          <w:lang w:val="ru-RU"/>
        </w:rPr>
        <w:t>.</w:t>
      </w:r>
    </w:p>
    <w:p w:rsidR="00324C6E" w:rsidRPr="00C84AFA" w:rsidRDefault="00324C6E" w:rsidP="000A7ADA">
      <w:pPr>
        <w:pStyle w:val="afff"/>
        <w:rPr>
          <w:lang w:val="ru-RU"/>
        </w:rPr>
      </w:pPr>
      <w:r w:rsidRPr="00C84AFA">
        <w:rPr>
          <w:lang w:val="ru-RU"/>
        </w:rPr>
        <w:t>9.4.1.9. Технический надзор за строительством инженерных сетей и сооружений осуществляют:</w:t>
      </w:r>
    </w:p>
    <w:p w:rsidR="00324C6E" w:rsidRPr="00C84AFA" w:rsidRDefault="00324C6E" w:rsidP="000A7ADA">
      <w:pPr>
        <w:pStyle w:val="afff"/>
        <w:numPr>
          <w:ilvl w:val="0"/>
          <w:numId w:val="120"/>
        </w:numPr>
        <w:ind w:left="567" w:hanging="283"/>
        <w:rPr>
          <w:rFonts w:cs="Tahoma"/>
          <w:lang w:val="ru-RU"/>
        </w:rPr>
      </w:pPr>
      <w:r w:rsidRPr="00C84AFA">
        <w:rPr>
          <w:rFonts w:cs="Tahoma"/>
          <w:lang w:val="ru-RU"/>
        </w:rPr>
        <w:t>заказчик (застройщик);</w:t>
      </w:r>
    </w:p>
    <w:p w:rsidR="00324C6E" w:rsidRPr="00C84AFA" w:rsidRDefault="00324C6E" w:rsidP="000A7ADA">
      <w:pPr>
        <w:pStyle w:val="afff"/>
        <w:numPr>
          <w:ilvl w:val="0"/>
          <w:numId w:val="120"/>
        </w:numPr>
        <w:ind w:left="567" w:hanging="283"/>
        <w:rPr>
          <w:rFonts w:cs="Tahoma"/>
          <w:lang w:val="ru-RU"/>
        </w:rPr>
      </w:pPr>
      <w:r w:rsidRPr="00C84AFA">
        <w:rPr>
          <w:rFonts w:cs="Tahoma"/>
          <w:lang w:val="ru-RU"/>
        </w:rPr>
        <w:t>проектная организация (при заключении договора на авторский надзор);</w:t>
      </w:r>
    </w:p>
    <w:p w:rsidR="00324C6E" w:rsidRPr="00C84AFA" w:rsidRDefault="00324C6E" w:rsidP="000A7ADA">
      <w:pPr>
        <w:pStyle w:val="afff"/>
        <w:numPr>
          <w:ilvl w:val="0"/>
          <w:numId w:val="120"/>
        </w:numPr>
        <w:ind w:left="567" w:hanging="283"/>
        <w:rPr>
          <w:rFonts w:cs="Tahoma"/>
          <w:lang w:val="ru-RU"/>
        </w:rPr>
      </w:pPr>
      <w:r w:rsidRPr="00C84AFA">
        <w:rPr>
          <w:rFonts w:cs="Tahoma"/>
          <w:lang w:val="ru-RU"/>
        </w:rPr>
        <w:t>эксплуатационная организация (по принадлежности);</w:t>
      </w:r>
    </w:p>
    <w:p w:rsidR="00324C6E" w:rsidRPr="00C84AFA" w:rsidRDefault="00B2144F" w:rsidP="000A7ADA">
      <w:pPr>
        <w:pStyle w:val="afff"/>
        <w:numPr>
          <w:ilvl w:val="0"/>
          <w:numId w:val="120"/>
        </w:numPr>
        <w:ind w:left="567" w:hanging="283"/>
        <w:rPr>
          <w:rFonts w:cs="Tahoma"/>
          <w:lang w:val="ru-RU"/>
        </w:rPr>
      </w:pPr>
      <w:r w:rsidRPr="00C84AFA">
        <w:rPr>
          <w:rFonts w:cs="Tahoma"/>
          <w:lang w:val="ru-RU"/>
        </w:rPr>
        <w:t>отдел</w:t>
      </w:r>
      <w:r w:rsidR="00324C6E" w:rsidRPr="00C84AFA">
        <w:rPr>
          <w:rFonts w:cs="Tahoma"/>
          <w:lang w:val="ru-RU"/>
        </w:rPr>
        <w:t xml:space="preserve"> </w:t>
      </w:r>
      <w:r w:rsidR="003A4AF0" w:rsidRPr="00C84AFA">
        <w:rPr>
          <w:rFonts w:cs="Tahoma"/>
          <w:lang w:val="ru-RU"/>
        </w:rPr>
        <w:t xml:space="preserve">архитектуры </w:t>
      </w:r>
      <w:r w:rsidR="001257A6" w:rsidRPr="00C84AFA">
        <w:rPr>
          <w:rFonts w:cs="Tahoma"/>
          <w:lang w:val="ru-RU"/>
        </w:rPr>
        <w:t xml:space="preserve">и градостроительства </w:t>
      </w:r>
      <w:r w:rsidR="001046BF">
        <w:rPr>
          <w:rFonts w:cs="Tahoma"/>
          <w:lang w:val="ru-RU"/>
        </w:rPr>
        <w:t>Администрации Калининского  муниципального района</w:t>
      </w:r>
      <w:r w:rsidR="001257A6" w:rsidRPr="00C84AFA">
        <w:rPr>
          <w:rFonts w:cs="Tahoma"/>
          <w:lang w:val="ru-RU"/>
        </w:rPr>
        <w:t>.</w:t>
      </w:r>
    </w:p>
    <w:p w:rsidR="00324C6E" w:rsidRPr="00C84AFA" w:rsidRDefault="00324C6E" w:rsidP="000A7ADA">
      <w:pPr>
        <w:pStyle w:val="afff"/>
        <w:rPr>
          <w:lang w:val="ru-RU"/>
        </w:rPr>
      </w:pPr>
      <w:r w:rsidRPr="00C84AFA">
        <w:rPr>
          <w:lang w:val="ru-RU"/>
        </w:rPr>
        <w:t>9.4.1.10. Восстановление покрытия дорог и тротуаров непосредственно после проведения работ по строительству инженерных сетей осуществляется</w:t>
      </w:r>
      <w:r w:rsidR="00776B4F" w:rsidRPr="00C84AFA">
        <w:rPr>
          <w:lang w:val="ru-RU"/>
        </w:rPr>
        <w:t xml:space="preserve"> </w:t>
      </w:r>
      <w:r w:rsidRPr="00C84AFA">
        <w:rPr>
          <w:lang w:val="ru-RU"/>
        </w:rPr>
        <w:t>организацией, ведущей строительство или по ее заказу, специализированной организацией.</w:t>
      </w:r>
    </w:p>
    <w:p w:rsidR="00324C6E" w:rsidRPr="00C84AFA" w:rsidRDefault="00324C6E" w:rsidP="000A7ADA">
      <w:pPr>
        <w:pStyle w:val="afff"/>
        <w:rPr>
          <w:lang w:val="ru-RU"/>
        </w:rPr>
      </w:pPr>
      <w:r w:rsidRPr="00C84AFA">
        <w:rPr>
          <w:lang w:val="ru-RU"/>
        </w:rPr>
        <w:t xml:space="preserve">Работы по восстановлению твердого покрытия, зеленых насаждений оформляются актом с участием представителей </w:t>
      </w:r>
      <w:r w:rsidR="001257A6" w:rsidRPr="00C84AFA">
        <w:rPr>
          <w:lang w:val="ru-RU"/>
        </w:rPr>
        <w:t>А</w:t>
      </w:r>
      <w:r w:rsidRPr="00C84AFA">
        <w:rPr>
          <w:lang w:val="ru-RU"/>
        </w:rPr>
        <w:t xml:space="preserve">дминистрации </w:t>
      </w:r>
      <w:proofErr w:type="spellStart"/>
      <w:r w:rsidR="002B735B">
        <w:rPr>
          <w:lang w:val="ru-RU"/>
        </w:rPr>
        <w:t>Симоновского</w:t>
      </w:r>
      <w:proofErr w:type="spellEnd"/>
      <w:r w:rsidR="001046BF">
        <w:rPr>
          <w:lang w:val="ru-RU"/>
        </w:rPr>
        <w:t xml:space="preserve"> </w:t>
      </w:r>
      <w:r w:rsidR="004C5915" w:rsidRPr="00C84AFA">
        <w:rPr>
          <w:lang w:val="ru-RU"/>
        </w:rPr>
        <w:t xml:space="preserve"> муниципального образования</w:t>
      </w:r>
      <w:r w:rsidR="00191A1B" w:rsidRPr="00C84AFA">
        <w:rPr>
          <w:lang w:val="ru-RU"/>
        </w:rPr>
        <w:t xml:space="preserve"> </w:t>
      </w:r>
      <w:r w:rsidRPr="00C84AFA">
        <w:rPr>
          <w:lang w:val="ru-RU"/>
        </w:rPr>
        <w:t xml:space="preserve">и </w:t>
      </w:r>
      <w:r w:rsidR="00557F3B" w:rsidRPr="00C84AFA">
        <w:rPr>
          <w:lang w:val="ru-RU"/>
        </w:rPr>
        <w:t xml:space="preserve">отдела </w:t>
      </w:r>
      <w:r w:rsidR="003949D6" w:rsidRPr="00C84AFA">
        <w:rPr>
          <w:lang w:val="ru-RU"/>
        </w:rPr>
        <w:t>архитектуры и градостроительства</w:t>
      </w:r>
      <w:r w:rsidR="001257A6" w:rsidRPr="00C84AFA">
        <w:rPr>
          <w:lang w:val="ru-RU"/>
        </w:rPr>
        <w:t xml:space="preserve"> </w:t>
      </w:r>
      <w:r w:rsidR="001046BF">
        <w:rPr>
          <w:lang w:val="ru-RU"/>
        </w:rPr>
        <w:t>Администрации Калининского  муниципального района</w:t>
      </w:r>
      <w:r w:rsidR="0028183F" w:rsidRPr="00C84AFA">
        <w:rPr>
          <w:lang w:val="ru-RU"/>
        </w:rPr>
        <w:t>.</w:t>
      </w:r>
    </w:p>
    <w:p w:rsidR="00324C6E" w:rsidRPr="00C84AFA" w:rsidRDefault="00324C6E" w:rsidP="000A7ADA">
      <w:pPr>
        <w:pStyle w:val="afff"/>
        <w:rPr>
          <w:lang w:val="ru-RU"/>
        </w:rPr>
      </w:pPr>
      <w:r w:rsidRPr="00C84AFA">
        <w:rPr>
          <w:lang w:val="ru-RU"/>
        </w:rPr>
        <w:t>Качество восстановительных работ должно соответствовать требованиям строительных норм.</w:t>
      </w:r>
    </w:p>
    <w:p w:rsidR="00324C6E" w:rsidRPr="00C84AFA" w:rsidRDefault="00324C6E" w:rsidP="000A7ADA">
      <w:pPr>
        <w:pStyle w:val="afff"/>
        <w:rPr>
          <w:lang w:val="ru-RU"/>
        </w:rPr>
      </w:pPr>
      <w:r w:rsidRPr="00C84AFA">
        <w:rPr>
          <w:lang w:val="ru-RU"/>
        </w:rPr>
        <w:t>Заказчик несет ответственность за выполнение всего объема специализированных и восстановительных работ в течение трех лет.</w:t>
      </w:r>
    </w:p>
    <w:p w:rsidR="00324C6E" w:rsidRPr="00C84AFA" w:rsidRDefault="00324C6E" w:rsidP="000A7ADA">
      <w:pPr>
        <w:pStyle w:val="afff"/>
        <w:rPr>
          <w:lang w:val="ru-RU"/>
        </w:rPr>
      </w:pPr>
      <w:r w:rsidRPr="00C84AFA">
        <w:rPr>
          <w:lang w:val="ru-RU"/>
        </w:rPr>
        <w:t>9.4.1.11. Проектирование и проведение земляных, строительных и иных работ на территории объектов культурного наследия и в зонах их охраны производится в соответствии с положениями ст</w:t>
      </w:r>
      <w:r w:rsidR="001257A6" w:rsidRPr="00C84AFA">
        <w:rPr>
          <w:lang w:val="ru-RU"/>
        </w:rPr>
        <w:t>.</w:t>
      </w:r>
      <w:r w:rsidRPr="00C84AFA">
        <w:rPr>
          <w:lang w:val="ru-RU"/>
        </w:rPr>
        <w:t xml:space="preserve"> 35 ФЗ </w:t>
      </w:r>
      <w:r w:rsidR="00A56CB4" w:rsidRPr="00C84AFA">
        <w:rPr>
          <w:lang w:val="ru-RU"/>
        </w:rPr>
        <w:t>«</w:t>
      </w:r>
      <w:r w:rsidRPr="00C84AFA">
        <w:rPr>
          <w:lang w:val="ru-RU"/>
        </w:rPr>
        <w:t>Об объектах культурного наследия (памятниках истории и культуры) народов РФ</w:t>
      </w:r>
      <w:r w:rsidR="00A56CB4" w:rsidRPr="00C84AFA">
        <w:rPr>
          <w:lang w:val="ru-RU"/>
        </w:rPr>
        <w:t>»</w:t>
      </w:r>
      <w:r w:rsidRPr="00C84AFA">
        <w:rPr>
          <w:lang w:val="ru-RU"/>
        </w:rPr>
        <w:t>.</w:t>
      </w:r>
    </w:p>
    <w:p w:rsidR="00324C6E" w:rsidRPr="00C84AFA" w:rsidRDefault="00324C6E" w:rsidP="000A7ADA">
      <w:pPr>
        <w:pStyle w:val="afff"/>
        <w:rPr>
          <w:lang w:val="ru-RU"/>
        </w:rPr>
      </w:pPr>
      <w:r w:rsidRPr="00C84AFA">
        <w:rPr>
          <w:lang w:val="ru-RU"/>
        </w:rPr>
        <w:t>9.4.1.12. Выбор трасс и проектирование подземных коммуникаций должны производиться с учетом максимального сохранения существующих зеленых насаждений.</w:t>
      </w:r>
    </w:p>
    <w:p w:rsidR="00324C6E" w:rsidRPr="00C84AFA" w:rsidRDefault="00324C6E" w:rsidP="000A7ADA">
      <w:pPr>
        <w:pStyle w:val="afff"/>
        <w:rPr>
          <w:lang w:val="ru-RU"/>
        </w:rPr>
      </w:pPr>
      <w:r w:rsidRPr="00C84AFA">
        <w:rPr>
          <w:lang w:val="ru-RU"/>
        </w:rPr>
        <w:t xml:space="preserve">9.4.1.13. При необходимости нарушения существующих зеленых </w:t>
      </w:r>
      <w:proofErr w:type="gramStart"/>
      <w:r w:rsidRPr="00C84AFA">
        <w:rPr>
          <w:lang w:val="ru-RU"/>
        </w:rPr>
        <w:t>насаждений</w:t>
      </w:r>
      <w:proofErr w:type="gramEnd"/>
      <w:r w:rsidRPr="00C84AFA">
        <w:rPr>
          <w:lang w:val="ru-RU"/>
        </w:rPr>
        <w:t xml:space="preserve"> вырубленные насаждения должны</w:t>
      </w:r>
      <w:r w:rsidR="00776B4F" w:rsidRPr="00C84AFA">
        <w:rPr>
          <w:lang w:val="ru-RU"/>
        </w:rPr>
        <w:t xml:space="preserve"> </w:t>
      </w:r>
      <w:r w:rsidRPr="00C84AFA">
        <w:rPr>
          <w:lang w:val="ru-RU"/>
        </w:rPr>
        <w:t>компенсироваться новой посадкой. Мероприятия по посадке зеленых насаждений должны предусматриваться проектами, отражаться в сметах.</w:t>
      </w:r>
    </w:p>
    <w:p w:rsidR="00324C6E" w:rsidRPr="00C84AFA" w:rsidRDefault="00324C6E" w:rsidP="000A7ADA">
      <w:pPr>
        <w:pStyle w:val="afff"/>
        <w:rPr>
          <w:lang w:val="ru-RU"/>
        </w:rPr>
      </w:pPr>
      <w:r w:rsidRPr="00C84AFA">
        <w:rPr>
          <w:lang w:val="ru-RU"/>
        </w:rPr>
        <w:t>9.4.1.14. Ответственность за повреждение зеленых насаждений и подземных коммуникаций при разрытии, нарушении действующих норм и правил несет организация, производящая работы и персональное лицо, ответственное за производство работ.</w:t>
      </w:r>
    </w:p>
    <w:p w:rsidR="00324C6E" w:rsidRPr="00C84AFA" w:rsidRDefault="00324C6E" w:rsidP="000A7ADA">
      <w:pPr>
        <w:pStyle w:val="afff"/>
        <w:rPr>
          <w:lang w:val="ru-RU"/>
        </w:rPr>
      </w:pPr>
      <w:r w:rsidRPr="00C84AFA">
        <w:rPr>
          <w:lang w:val="ru-RU"/>
        </w:rPr>
        <w:t>Поврежденные коммуникации, зеленые насаждения должны быть восстановлены виновником.</w:t>
      </w:r>
    </w:p>
    <w:p w:rsidR="00324C6E" w:rsidRPr="00C84AFA" w:rsidRDefault="00324C6E" w:rsidP="000A7ADA">
      <w:pPr>
        <w:pStyle w:val="afff"/>
        <w:rPr>
          <w:lang w:val="ru-RU"/>
        </w:rPr>
      </w:pPr>
      <w:r w:rsidRPr="00C84AFA">
        <w:rPr>
          <w:lang w:val="ru-RU"/>
        </w:rPr>
        <w:t>9.4.1.15. В целях безопасности существующих подземных коммуникаций в местах, где намечено производство работ, устанавливается типовой предупреждающий знак в соответствии с условиями производства работ в пределах охраняемых зон.</w:t>
      </w:r>
    </w:p>
    <w:p w:rsidR="00324C6E" w:rsidRPr="00C84AFA" w:rsidRDefault="00324C6E" w:rsidP="000A7ADA">
      <w:pPr>
        <w:pStyle w:val="afff"/>
        <w:rPr>
          <w:lang w:val="ru-RU"/>
        </w:rPr>
      </w:pPr>
      <w:r w:rsidRPr="00C84AFA">
        <w:rPr>
          <w:lang w:val="ru-RU"/>
        </w:rPr>
        <w:t>9.4.1.16. В процессе строительства генеральным подрядчиком должен осуществляться геодезический контроль точности прокладки инженерных коммуникаций выполнением исполнительной съемки.</w:t>
      </w:r>
    </w:p>
    <w:p w:rsidR="00324C6E" w:rsidRPr="00C84AFA" w:rsidRDefault="00324C6E" w:rsidP="000A7ADA">
      <w:pPr>
        <w:pStyle w:val="afff"/>
        <w:rPr>
          <w:lang w:val="ru-RU"/>
        </w:rPr>
      </w:pPr>
      <w:r w:rsidRPr="00C84AFA">
        <w:rPr>
          <w:lang w:val="ru-RU"/>
        </w:rPr>
        <w:t xml:space="preserve">9.4.1.17. По окончании прокладки инженерных коммуникаций, до </w:t>
      </w:r>
      <w:proofErr w:type="spellStart"/>
      <w:r w:rsidRPr="00C84AFA">
        <w:rPr>
          <w:lang w:val="ru-RU"/>
        </w:rPr>
        <w:t>зарытия</w:t>
      </w:r>
      <w:proofErr w:type="spellEnd"/>
      <w:r w:rsidRPr="00C84AFA">
        <w:rPr>
          <w:lang w:val="ru-RU"/>
        </w:rPr>
        <w:t xml:space="preserve"> траншей и котлованов, строительная организация обязана составить исполнительные чертежи и передать их заказчику (за подписью исполнителя и геодезиста).</w:t>
      </w:r>
    </w:p>
    <w:p w:rsidR="00324C6E" w:rsidRPr="00C84AFA" w:rsidRDefault="00324C6E" w:rsidP="000A7ADA">
      <w:pPr>
        <w:pStyle w:val="afff"/>
        <w:rPr>
          <w:lang w:val="ru-RU"/>
        </w:rPr>
      </w:pPr>
      <w:r w:rsidRPr="00C84AFA">
        <w:rPr>
          <w:lang w:val="ru-RU"/>
        </w:rPr>
        <w:t>9.4.1.18. Все работы по ликвидации недействующих подземных сетей должны быть отражены на соответствующих планшетах геодезической съемки.</w:t>
      </w:r>
    </w:p>
    <w:p w:rsidR="00324C6E" w:rsidRPr="00C84AFA" w:rsidRDefault="00324C6E" w:rsidP="000A7ADA">
      <w:pPr>
        <w:pStyle w:val="afff"/>
        <w:rPr>
          <w:lang w:val="ru-RU"/>
        </w:rPr>
      </w:pPr>
      <w:r w:rsidRPr="00C84AFA">
        <w:rPr>
          <w:lang w:val="ru-RU"/>
        </w:rPr>
        <w:t>9.4.1.19. Для добычи полезных ископаемых (в т.ч. пресных и минеральных вод), строительства и эксплуатации подземных сооружений, не связанных с добычей полезных ископаемых, субъекты предпринимательской деятельности независимо от форм собственности, в том числе юридические лица и граждане других государств, обязаны получать лицензию на право пользования недрами.</w:t>
      </w:r>
    </w:p>
    <w:p w:rsidR="00324C6E" w:rsidRPr="00C84AFA" w:rsidRDefault="00324C6E" w:rsidP="000A7ADA">
      <w:pPr>
        <w:pStyle w:val="afff"/>
        <w:rPr>
          <w:lang w:val="ru-RU"/>
        </w:rPr>
      </w:pPr>
      <w:r w:rsidRPr="00C84AFA">
        <w:rPr>
          <w:lang w:val="ru-RU"/>
        </w:rPr>
        <w:t xml:space="preserve">Лицензия на право пользования недрами не требуется при проведении региональных геолого-геофизических работ, научно-исследовательских, палеонтологических и других </w:t>
      </w:r>
      <w:r w:rsidRPr="00C84AFA">
        <w:rPr>
          <w:lang w:val="ru-RU"/>
        </w:rPr>
        <w:lastRenderedPageBreak/>
        <w:t xml:space="preserve">работ, направленных на общее изучение недр, геологических работ по созданию и ведению мониторинга природной среды, </w:t>
      </w:r>
      <w:proofErr w:type="gramStart"/>
      <w:r w:rsidRPr="00C84AFA">
        <w:rPr>
          <w:lang w:val="ru-RU"/>
        </w:rPr>
        <w:t>контроля за</w:t>
      </w:r>
      <w:proofErr w:type="gramEnd"/>
      <w:r w:rsidRPr="00C84AFA">
        <w:rPr>
          <w:lang w:val="ru-RU"/>
        </w:rPr>
        <w:t xml:space="preserve"> режимом подземных вод, а также иных работ, проводимых без существенного нарушения целостности недр.</w:t>
      </w:r>
    </w:p>
    <w:p w:rsidR="00324C6E" w:rsidRPr="00C84AFA" w:rsidRDefault="00324C6E" w:rsidP="000A7ADA">
      <w:pPr>
        <w:pStyle w:val="afff"/>
        <w:rPr>
          <w:lang w:val="ru-RU"/>
        </w:rPr>
      </w:pPr>
      <w:proofErr w:type="gramStart"/>
      <w:r w:rsidRPr="00C84AFA">
        <w:rPr>
          <w:lang w:val="ru-RU"/>
        </w:rPr>
        <w:t>Не требуется также оформление лицензии на пользование недрами для добычи подземных вод из первого от поверхности водоносного горизонта на тех участках, где он является источником централизованного водоснабжения и используется только для удовлетворения нужд земледельцев (землепользователей) в воде хозяйственно-питьевого и технического назначения, и если отбор подземных вод из него осуществляется с помощью простейших водозаборных сооружений.</w:t>
      </w:r>
      <w:proofErr w:type="gramEnd"/>
    </w:p>
    <w:p w:rsidR="00324C6E" w:rsidRPr="00C84AFA" w:rsidRDefault="00324C6E" w:rsidP="000A7ADA">
      <w:pPr>
        <w:pStyle w:val="afff"/>
        <w:rPr>
          <w:lang w:val="ru-RU"/>
        </w:rPr>
      </w:pPr>
      <w:r w:rsidRPr="00C84AFA">
        <w:rPr>
          <w:lang w:val="ru-RU"/>
        </w:rPr>
        <w:t>Это относится</w:t>
      </w:r>
      <w:r w:rsidR="00776B4F" w:rsidRPr="00C84AFA">
        <w:rPr>
          <w:lang w:val="ru-RU"/>
        </w:rPr>
        <w:t xml:space="preserve"> </w:t>
      </w:r>
      <w:r w:rsidRPr="00C84AFA">
        <w:rPr>
          <w:lang w:val="ru-RU"/>
        </w:rPr>
        <w:t>и к использованию недр для водоснабжения индивидуальных, приусадебных, крестьянских (фермерских) хозяйств, садовых, дачных участков и других мелких потребителей.</w:t>
      </w:r>
    </w:p>
    <w:p w:rsidR="00324C6E" w:rsidRPr="00C84AFA" w:rsidRDefault="00324C6E" w:rsidP="000A7ADA">
      <w:pPr>
        <w:pStyle w:val="afff"/>
        <w:rPr>
          <w:lang w:val="ru-RU"/>
        </w:rPr>
      </w:pPr>
      <w:r w:rsidRPr="00C84AFA">
        <w:rPr>
          <w:lang w:val="ru-RU"/>
        </w:rPr>
        <w:t xml:space="preserve">Владельцы земельных участков имеют право по своему усмотрению в их границах осуществлять без применения буровзрывных работ добычу общераспространенных полезных ископаемых и строительства подземных сооружений для собственных нужд на глубину до </w:t>
      </w:r>
      <w:smartTag w:uri="urn:schemas-microsoft-com:office:smarttags" w:element="metricconverter">
        <w:smartTagPr>
          <w:attr w:name="ProductID" w:val="5 метров"/>
          <w:attr w:name="tabIndex" w:val="0"/>
          <w:attr w:name="style" w:val="BACKGROUND-POSITION: left bottom; BACKGROUND-IMAGE: url(res://ietag.dll/#34/#1001); BACKGROUND-REPEAT: repeat-x"/>
        </w:smartTagPr>
        <w:r w:rsidRPr="00C84AFA">
          <w:rPr>
            <w:lang w:val="ru-RU"/>
          </w:rPr>
          <w:t>5 метров</w:t>
        </w:r>
      </w:smartTag>
      <w:r w:rsidRPr="00C84AFA">
        <w:rPr>
          <w:lang w:val="ru-RU"/>
        </w:rPr>
        <w:t xml:space="preserve"> по согласованию с администрацией </w:t>
      </w:r>
      <w:r w:rsidR="001257A6" w:rsidRPr="00C84AFA">
        <w:rPr>
          <w:lang w:val="ru-RU"/>
        </w:rPr>
        <w:t>поселения</w:t>
      </w:r>
      <w:r w:rsidRPr="00C84AFA">
        <w:rPr>
          <w:lang w:val="ru-RU"/>
        </w:rPr>
        <w:t>.</w:t>
      </w:r>
    </w:p>
    <w:p w:rsidR="00324C6E" w:rsidRPr="00C84AFA" w:rsidRDefault="00324C6E" w:rsidP="000A7ADA">
      <w:pPr>
        <w:pStyle w:val="afff"/>
        <w:rPr>
          <w:lang w:val="ru-RU"/>
        </w:rPr>
      </w:pPr>
      <w:r w:rsidRPr="00C84AFA">
        <w:rPr>
          <w:lang w:val="ru-RU"/>
        </w:rPr>
        <w:t xml:space="preserve">9.4.1.20. Трассы магистральных трубопроводов (газопроводов, нефтепроводов, нефтепродуктопроводов) должны прокладываться вне границ </w:t>
      </w:r>
      <w:r w:rsidR="001257A6" w:rsidRPr="00C84AFA">
        <w:rPr>
          <w:lang w:val="ru-RU"/>
        </w:rPr>
        <w:t>поселения</w:t>
      </w:r>
      <w:r w:rsidRPr="00C84AFA">
        <w:rPr>
          <w:lang w:val="ru-RU"/>
        </w:rPr>
        <w:t>, отдельных</w:t>
      </w:r>
      <w:r w:rsidRPr="00C84AFA">
        <w:rPr>
          <w:color w:val="000000"/>
          <w:lang w:val="ru-RU"/>
        </w:rPr>
        <w:t xml:space="preserve"> промышленных и сельскохозяйственных предприятий, зданий и сооружений и находится от них на расстояниях в соответствии со </w:t>
      </w:r>
      <w:proofErr w:type="spellStart"/>
      <w:r w:rsidRPr="00C84AFA">
        <w:rPr>
          <w:color w:val="000000"/>
          <w:lang w:val="ru-RU"/>
        </w:rPr>
        <w:t>СНиП</w:t>
      </w:r>
      <w:proofErr w:type="spellEnd"/>
      <w:r w:rsidRPr="00C84AFA">
        <w:rPr>
          <w:color w:val="000000"/>
          <w:lang w:val="ru-RU"/>
        </w:rPr>
        <w:t xml:space="preserve"> 2.05.06.-85 </w:t>
      </w:r>
      <w:r w:rsidR="00A56CB4" w:rsidRPr="00C84AFA">
        <w:rPr>
          <w:color w:val="000000"/>
          <w:lang w:val="ru-RU"/>
        </w:rPr>
        <w:t>«</w:t>
      </w:r>
      <w:r w:rsidRPr="00C84AFA">
        <w:rPr>
          <w:color w:val="000000"/>
          <w:lang w:val="ru-RU"/>
        </w:rPr>
        <w:t xml:space="preserve">Магистральные </w:t>
      </w:r>
      <w:r w:rsidRPr="00C84AFA">
        <w:rPr>
          <w:lang w:val="ru-RU"/>
        </w:rPr>
        <w:t>трубопроводы</w:t>
      </w:r>
      <w:r w:rsidR="00A56CB4" w:rsidRPr="00C84AFA">
        <w:rPr>
          <w:lang w:val="ru-RU"/>
        </w:rPr>
        <w:t>»</w:t>
      </w:r>
      <w:r w:rsidRPr="00C84AFA">
        <w:rPr>
          <w:lang w:val="ru-RU"/>
        </w:rPr>
        <w:t>.</w:t>
      </w:r>
    </w:p>
    <w:p w:rsidR="00324C6E" w:rsidRPr="00C84AFA" w:rsidRDefault="00324C6E" w:rsidP="000A7ADA">
      <w:pPr>
        <w:pStyle w:val="afff"/>
        <w:rPr>
          <w:lang w:val="ru-RU"/>
        </w:rPr>
      </w:pPr>
      <w:r w:rsidRPr="00C84AFA">
        <w:rPr>
          <w:lang w:val="ru-RU"/>
        </w:rPr>
        <w:t xml:space="preserve">9.4.1.21. </w:t>
      </w:r>
      <w:proofErr w:type="gramStart"/>
      <w:r w:rsidRPr="00C84AFA">
        <w:rPr>
          <w:lang w:val="ru-RU"/>
        </w:rPr>
        <w:t xml:space="preserve">Полигоны твердых бытовых отходов и приравненных к ним промышленных отходов относятся к объектам областного значения, и по </w:t>
      </w:r>
      <w:proofErr w:type="spellStart"/>
      <w:r w:rsidRPr="00C84AFA">
        <w:rPr>
          <w:lang w:val="ru-RU"/>
        </w:rPr>
        <w:t>предпроектной</w:t>
      </w:r>
      <w:proofErr w:type="spellEnd"/>
      <w:r w:rsidRPr="00C84AFA">
        <w:rPr>
          <w:lang w:val="ru-RU"/>
        </w:rPr>
        <w:t xml:space="preserve"> и проектной документации на их размещение и строительство необходимы согласования </w:t>
      </w:r>
      <w:r w:rsidR="00411F15" w:rsidRPr="00C84AFA">
        <w:rPr>
          <w:lang w:val="ru-RU"/>
        </w:rPr>
        <w:t>Департамента</w:t>
      </w:r>
      <w:r w:rsidRPr="00C84AFA">
        <w:rPr>
          <w:lang w:val="ru-RU"/>
        </w:rPr>
        <w:t xml:space="preserve"> </w:t>
      </w:r>
      <w:r w:rsidR="001257A6" w:rsidRPr="00C84AFA">
        <w:rPr>
          <w:lang w:val="ru-RU"/>
        </w:rPr>
        <w:t xml:space="preserve">строительства, транспорта и ЖКХ </w:t>
      </w:r>
      <w:r w:rsidR="00782787" w:rsidRPr="00C84AFA">
        <w:rPr>
          <w:lang w:val="ru-RU"/>
        </w:rPr>
        <w:t>Саратовской области</w:t>
      </w:r>
      <w:r w:rsidRPr="00C84AFA">
        <w:rPr>
          <w:lang w:val="ru-RU"/>
        </w:rPr>
        <w:t xml:space="preserve">, </w:t>
      </w:r>
      <w:r w:rsidR="00F56517" w:rsidRPr="00C84AFA">
        <w:rPr>
          <w:lang w:val="ru-RU"/>
        </w:rPr>
        <w:t xml:space="preserve">Управления </w:t>
      </w:r>
      <w:proofErr w:type="spellStart"/>
      <w:r w:rsidR="00F56517" w:rsidRPr="00C84AFA">
        <w:rPr>
          <w:lang w:val="ru-RU"/>
        </w:rPr>
        <w:t>Роспотребнадзора</w:t>
      </w:r>
      <w:proofErr w:type="spellEnd"/>
      <w:r w:rsidR="00F56517" w:rsidRPr="00C84AFA">
        <w:rPr>
          <w:lang w:val="ru-RU"/>
        </w:rPr>
        <w:t xml:space="preserve"> по </w:t>
      </w:r>
      <w:r w:rsidR="00782787" w:rsidRPr="00C84AFA">
        <w:rPr>
          <w:lang w:val="ru-RU"/>
        </w:rPr>
        <w:t>Саратовской области</w:t>
      </w:r>
      <w:r w:rsidR="00F56517" w:rsidRPr="00C84AFA">
        <w:rPr>
          <w:lang w:val="ru-RU"/>
        </w:rPr>
        <w:t xml:space="preserve">, Управления </w:t>
      </w:r>
      <w:proofErr w:type="spellStart"/>
      <w:r w:rsidR="00F56517" w:rsidRPr="00C84AFA">
        <w:rPr>
          <w:lang w:val="ru-RU"/>
        </w:rPr>
        <w:t>Росприроднадзора</w:t>
      </w:r>
      <w:proofErr w:type="spellEnd"/>
      <w:r w:rsidR="00F56517" w:rsidRPr="00C84AFA">
        <w:rPr>
          <w:lang w:val="ru-RU"/>
        </w:rPr>
        <w:t xml:space="preserve"> по </w:t>
      </w:r>
      <w:r w:rsidR="00782787" w:rsidRPr="00C84AFA">
        <w:rPr>
          <w:lang w:val="ru-RU"/>
        </w:rPr>
        <w:t>Саратовской области</w:t>
      </w:r>
      <w:r w:rsidRPr="00C84AFA">
        <w:rPr>
          <w:lang w:val="ru-RU"/>
        </w:rPr>
        <w:t xml:space="preserve"> с составлением заключения Государственной экологической экспертизы.</w:t>
      </w:r>
      <w:proofErr w:type="gramEnd"/>
    </w:p>
    <w:p w:rsidR="00324C6E" w:rsidRPr="00C84AFA" w:rsidRDefault="00324C6E" w:rsidP="000A7ADA">
      <w:pPr>
        <w:pStyle w:val="afff"/>
        <w:rPr>
          <w:lang w:val="ru-RU"/>
        </w:rPr>
      </w:pPr>
      <w:r w:rsidRPr="00C84AFA">
        <w:rPr>
          <w:lang w:val="ru-RU"/>
        </w:rPr>
        <w:t>Площадь участка, отводимого под полигоны, принимается, как правило, из условия срока его эксплуатации не менее 15 лет.</w:t>
      </w:r>
    </w:p>
    <w:p w:rsidR="00324C6E" w:rsidRPr="00C84AFA" w:rsidRDefault="00324C6E" w:rsidP="000A7ADA">
      <w:pPr>
        <w:pStyle w:val="afff"/>
        <w:rPr>
          <w:lang w:val="ru-RU"/>
        </w:rPr>
      </w:pPr>
      <w:r w:rsidRPr="00C84AFA">
        <w:rPr>
          <w:lang w:val="ru-RU"/>
        </w:rPr>
        <w:t xml:space="preserve">Размеры земельных участков и санитарно-защитных зон предприятий и сооружений по транспортировке, обезвреживанию и переработке бытовых отходов следует принимать по </w:t>
      </w:r>
      <w:proofErr w:type="spellStart"/>
      <w:r w:rsidRPr="00C84AFA">
        <w:rPr>
          <w:lang w:val="ru-RU"/>
        </w:rPr>
        <w:t>СНиП</w:t>
      </w:r>
      <w:proofErr w:type="spellEnd"/>
      <w:r w:rsidRPr="00C84AFA">
        <w:rPr>
          <w:lang w:val="ru-RU"/>
        </w:rPr>
        <w:t xml:space="preserve"> 2.07.01-89* и </w:t>
      </w:r>
      <w:proofErr w:type="spellStart"/>
      <w:r w:rsidRPr="00C84AFA">
        <w:rPr>
          <w:lang w:val="ru-RU"/>
        </w:rPr>
        <w:t>СанПиН</w:t>
      </w:r>
      <w:proofErr w:type="spellEnd"/>
      <w:r w:rsidRPr="00C84AFA">
        <w:rPr>
          <w:lang w:val="ru-RU"/>
        </w:rPr>
        <w:t xml:space="preserve"> 2.2.1/2.1.1.1200-03.</w:t>
      </w:r>
    </w:p>
    <w:p w:rsidR="00324C6E" w:rsidRPr="00C84AFA" w:rsidRDefault="00324C6E" w:rsidP="000A7ADA">
      <w:pPr>
        <w:pStyle w:val="afff"/>
        <w:rPr>
          <w:lang w:val="ru-RU"/>
        </w:rPr>
      </w:pPr>
      <w:r w:rsidRPr="00C84AFA">
        <w:rPr>
          <w:lang w:val="ru-RU"/>
        </w:rPr>
        <w:t>Размещение</w:t>
      </w:r>
      <w:r w:rsidR="00776B4F" w:rsidRPr="00C84AFA">
        <w:rPr>
          <w:lang w:val="ru-RU"/>
        </w:rPr>
        <w:t xml:space="preserve"> </w:t>
      </w:r>
      <w:r w:rsidRPr="00C84AFA">
        <w:rPr>
          <w:lang w:val="ru-RU"/>
        </w:rPr>
        <w:t xml:space="preserve">и строительство объектов сбора, складирования, переработки и захоронения промышленных отходов осуществляются в соответствии с </w:t>
      </w:r>
      <w:r w:rsidR="00A56CB4" w:rsidRPr="00C84AFA">
        <w:rPr>
          <w:lang w:val="ru-RU"/>
        </w:rPr>
        <w:t>«</w:t>
      </w:r>
      <w:r w:rsidRPr="00C84AFA">
        <w:rPr>
          <w:lang w:val="ru-RU"/>
        </w:rPr>
        <w:t>Временными правилами охраны окружающей среды от отходов производства и потребления в Российской Федерации</w:t>
      </w:r>
      <w:r w:rsidR="00A56CB4" w:rsidRPr="00C84AFA">
        <w:rPr>
          <w:lang w:val="ru-RU"/>
        </w:rPr>
        <w:t>»</w:t>
      </w:r>
      <w:r w:rsidRPr="00C84AFA">
        <w:rPr>
          <w:lang w:val="ru-RU"/>
        </w:rPr>
        <w:t>, утвержденными заместителем министра охраны окружающей среды.</w:t>
      </w:r>
    </w:p>
    <w:p w:rsidR="00324C6E" w:rsidRPr="00C84AFA" w:rsidRDefault="00324C6E" w:rsidP="000A7ADA">
      <w:pPr>
        <w:pStyle w:val="afff"/>
        <w:rPr>
          <w:lang w:val="ru-RU"/>
        </w:rPr>
      </w:pPr>
      <w:r w:rsidRPr="00C84AFA">
        <w:rPr>
          <w:lang w:val="ru-RU"/>
        </w:rPr>
        <w:t xml:space="preserve">9.4.1.22. Земельные участки инженерных сооружений могут обноситься </w:t>
      </w:r>
      <w:proofErr w:type="spellStart"/>
      <w:r w:rsidRPr="00C84AFA">
        <w:rPr>
          <w:lang w:val="ru-RU"/>
        </w:rPr>
        <w:t>неглухими</w:t>
      </w:r>
      <w:proofErr w:type="spellEnd"/>
      <w:r w:rsidRPr="00C84AFA">
        <w:rPr>
          <w:lang w:val="ru-RU"/>
        </w:rPr>
        <w:t xml:space="preserve"> ограждениями, должны иметь подъездные автодороги с твердым покрытием, площадки для стоянки и разворота автотранспорта, должны быть озеленены по периметру ствольными и кустарниковыми зелеными насаждениями и быть снабжены необходимой рекламной информацией и указателями.</w:t>
      </w:r>
    </w:p>
    <w:p w:rsidR="00324C6E" w:rsidRPr="00C84AFA" w:rsidRDefault="00324C6E" w:rsidP="00145FBC">
      <w:pPr>
        <w:pStyle w:val="3"/>
        <w:rPr>
          <w:szCs w:val="24"/>
          <w:lang w:val="ru-RU" w:eastAsia="ar-SA"/>
        </w:rPr>
      </w:pPr>
      <w:bookmarkStart w:id="108" w:name="_Toc196878922"/>
      <w:bookmarkStart w:id="109" w:name="_Toc312188818"/>
      <w:r w:rsidRPr="00C84AFA">
        <w:rPr>
          <w:szCs w:val="24"/>
          <w:lang w:val="ru-RU" w:eastAsia="ar-SA"/>
        </w:rPr>
        <w:t>Статья 9.5. Порядок использования земель историко-культурного назначения и оформления работ по сохранению объектов историко-культурного наследия (памятников истории и культуры)</w:t>
      </w:r>
      <w:bookmarkEnd w:id="108"/>
      <w:bookmarkEnd w:id="109"/>
    </w:p>
    <w:p w:rsidR="00324C6E" w:rsidRPr="00C84AFA" w:rsidRDefault="00324C6E" w:rsidP="000A7ADA">
      <w:pPr>
        <w:pStyle w:val="afff"/>
        <w:rPr>
          <w:lang w:val="ru-RU"/>
        </w:rPr>
      </w:pPr>
      <w:r w:rsidRPr="00C84AFA">
        <w:rPr>
          <w:lang w:val="ru-RU"/>
        </w:rPr>
        <w:t>9.5.1. К землям историко-культурного назначения относятся земли:</w:t>
      </w:r>
    </w:p>
    <w:p w:rsidR="00324C6E" w:rsidRPr="00C84AFA" w:rsidRDefault="00324C6E" w:rsidP="000A7ADA">
      <w:pPr>
        <w:pStyle w:val="afff"/>
        <w:numPr>
          <w:ilvl w:val="0"/>
          <w:numId w:val="120"/>
        </w:numPr>
        <w:ind w:left="567" w:hanging="283"/>
        <w:rPr>
          <w:rFonts w:cs="Tahoma"/>
          <w:lang w:val="ru-RU"/>
        </w:rPr>
      </w:pPr>
      <w:r w:rsidRPr="00C84AFA">
        <w:rPr>
          <w:rFonts w:cs="Tahoma"/>
          <w:lang w:val="ru-RU"/>
        </w:rPr>
        <w:t>объектов культурного наследия народов Российской Федерации, в том числе объектов археологического наследия;</w:t>
      </w:r>
    </w:p>
    <w:p w:rsidR="00324C6E" w:rsidRPr="00C84AFA" w:rsidRDefault="00324C6E" w:rsidP="000A7ADA">
      <w:pPr>
        <w:pStyle w:val="afff"/>
        <w:numPr>
          <w:ilvl w:val="0"/>
          <w:numId w:val="120"/>
        </w:numPr>
        <w:ind w:left="567" w:hanging="283"/>
        <w:rPr>
          <w:rFonts w:cs="Tahoma"/>
          <w:lang w:val="ru-RU"/>
        </w:rPr>
      </w:pPr>
      <w:r w:rsidRPr="00C84AFA">
        <w:rPr>
          <w:rFonts w:cs="Tahoma"/>
          <w:lang w:val="ru-RU"/>
        </w:rPr>
        <w:t>достопримечательных мест, в том числе мест бытования исторических промыслов, производств и ремесел;</w:t>
      </w:r>
    </w:p>
    <w:p w:rsidR="00324C6E" w:rsidRPr="00C84AFA" w:rsidRDefault="00324C6E" w:rsidP="000A7ADA">
      <w:pPr>
        <w:pStyle w:val="afff"/>
        <w:numPr>
          <w:ilvl w:val="0"/>
          <w:numId w:val="120"/>
        </w:numPr>
        <w:ind w:left="567" w:hanging="283"/>
        <w:rPr>
          <w:rFonts w:cs="Tahoma"/>
          <w:lang w:val="ru-RU"/>
        </w:rPr>
      </w:pPr>
      <w:r w:rsidRPr="00C84AFA">
        <w:rPr>
          <w:rFonts w:cs="Tahoma"/>
          <w:lang w:val="ru-RU"/>
        </w:rPr>
        <w:lastRenderedPageBreak/>
        <w:t>военных и гражданских захоронений.</w:t>
      </w:r>
    </w:p>
    <w:p w:rsidR="00324C6E" w:rsidRPr="00C84AFA" w:rsidRDefault="00324C6E" w:rsidP="000A7ADA">
      <w:pPr>
        <w:pStyle w:val="afff"/>
        <w:rPr>
          <w:lang w:val="ru-RU"/>
        </w:rPr>
      </w:pPr>
      <w:r w:rsidRPr="00C84AFA">
        <w:rPr>
          <w:lang w:val="ru-RU"/>
        </w:rPr>
        <w:t>9.5.2.</w:t>
      </w:r>
      <w:r w:rsidR="00776B4F" w:rsidRPr="00C84AFA">
        <w:rPr>
          <w:lang w:val="ru-RU"/>
        </w:rPr>
        <w:t xml:space="preserve"> </w:t>
      </w:r>
      <w:proofErr w:type="gramStart"/>
      <w:r w:rsidRPr="00C84AFA">
        <w:rPr>
          <w:lang w:val="ru-RU"/>
        </w:rPr>
        <w:t xml:space="preserve">Земельные участки в границах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территории выявленных объектов культурного наследия относятся к землям историко-культурного назначения, правовой режим которых регулируется земельным законодательством Российской Федерации и законом </w:t>
      </w:r>
      <w:r w:rsidR="00A56CB4" w:rsidRPr="00C84AFA">
        <w:rPr>
          <w:lang w:val="ru-RU"/>
        </w:rPr>
        <w:t>«</w:t>
      </w:r>
      <w:r w:rsidRPr="00C84AFA">
        <w:rPr>
          <w:lang w:val="ru-RU"/>
        </w:rPr>
        <w:t>Об объектах культурного наследия (памятников истории и культуры) народов Российской Федерации</w:t>
      </w:r>
      <w:r w:rsidR="00A56CB4" w:rsidRPr="00C84AFA">
        <w:rPr>
          <w:lang w:val="ru-RU"/>
        </w:rPr>
        <w:t>»</w:t>
      </w:r>
      <w:r w:rsidRPr="00C84AFA">
        <w:rPr>
          <w:lang w:val="ru-RU"/>
        </w:rPr>
        <w:t>.</w:t>
      </w:r>
      <w:proofErr w:type="gramEnd"/>
    </w:p>
    <w:p w:rsidR="00324C6E" w:rsidRPr="00C84AFA" w:rsidRDefault="00324C6E" w:rsidP="000A7ADA">
      <w:pPr>
        <w:pStyle w:val="afff"/>
        <w:rPr>
          <w:lang w:val="ru-RU"/>
        </w:rPr>
      </w:pPr>
      <w:r w:rsidRPr="00C84AFA">
        <w:rPr>
          <w:lang w:val="ru-RU"/>
        </w:rPr>
        <w:t>9.5.3. Земли историко-культурного назначения используются строго в соответствии с их целевым назначением. Изъятие земель историко-культурного назначения и не соответствующая их целевому назначению деятельность не допускаются, за исключением случаев установленных законодательством.</w:t>
      </w:r>
    </w:p>
    <w:p w:rsidR="00324C6E" w:rsidRPr="00C84AFA" w:rsidRDefault="00324C6E" w:rsidP="000A7ADA">
      <w:pPr>
        <w:pStyle w:val="afff"/>
        <w:rPr>
          <w:lang w:val="ru-RU"/>
        </w:rPr>
      </w:pPr>
      <w:r w:rsidRPr="00C84AFA">
        <w:rPr>
          <w:lang w:val="ru-RU"/>
        </w:rPr>
        <w:t>9.5.4. В целях сохранения исторической, ландшафтной и градостроительной среды в соответствии с федеральными законами, законами субъектов Российской Федерации устанавливаются зоны охраны объектов культурного наследия.</w:t>
      </w:r>
    </w:p>
    <w:p w:rsidR="00324C6E" w:rsidRPr="00C84AFA" w:rsidRDefault="00324C6E" w:rsidP="000A7ADA">
      <w:pPr>
        <w:pStyle w:val="afff"/>
        <w:rPr>
          <w:lang w:val="ru-RU"/>
        </w:rPr>
      </w:pPr>
      <w:r w:rsidRPr="00C84AFA">
        <w:rPr>
          <w:lang w:val="ru-RU"/>
        </w:rPr>
        <w:t>Использование земельных участков, не</w:t>
      </w:r>
      <w:r w:rsidR="00776B4F" w:rsidRPr="00C84AFA">
        <w:rPr>
          <w:lang w:val="ru-RU"/>
        </w:rPr>
        <w:t xml:space="preserve"> </w:t>
      </w:r>
      <w:r w:rsidRPr="00C84AFA">
        <w:rPr>
          <w:lang w:val="ru-RU"/>
        </w:rPr>
        <w:t>отнесенных к землям историко-культурного назначения и расположенных в указанных зонах охраны, определяется правилами землепользования и застройки в соответствии с требованиями охраны памятников истории и культуры.</w:t>
      </w:r>
    </w:p>
    <w:p w:rsidR="00324C6E" w:rsidRPr="00C84AFA" w:rsidRDefault="00324C6E" w:rsidP="000A7ADA">
      <w:pPr>
        <w:pStyle w:val="afff"/>
        <w:rPr>
          <w:lang w:val="ru-RU"/>
        </w:rPr>
      </w:pPr>
      <w:r w:rsidRPr="00C84AFA">
        <w:rPr>
          <w:lang w:val="ru-RU"/>
        </w:rPr>
        <w:t xml:space="preserve">9.5.5. Работы по сохранению объектов культурного наследия в </w:t>
      </w:r>
      <w:r w:rsidR="003B0EEE" w:rsidRPr="00C84AFA">
        <w:rPr>
          <w:lang w:val="ru-RU"/>
        </w:rPr>
        <w:t xml:space="preserve">Голунского </w:t>
      </w:r>
      <w:r w:rsidR="00145FBC" w:rsidRPr="00C84AFA">
        <w:rPr>
          <w:lang w:val="ru-RU"/>
        </w:rPr>
        <w:t>сельско</w:t>
      </w:r>
      <w:r w:rsidR="00F56517" w:rsidRPr="00C84AFA">
        <w:rPr>
          <w:lang w:val="ru-RU"/>
        </w:rPr>
        <w:t>м</w:t>
      </w:r>
      <w:r w:rsidR="00D916E0" w:rsidRPr="00C84AFA">
        <w:rPr>
          <w:lang w:val="ru-RU"/>
        </w:rPr>
        <w:t xml:space="preserve"> поселени</w:t>
      </w:r>
      <w:r w:rsidR="00F56517" w:rsidRPr="00C84AFA">
        <w:rPr>
          <w:lang w:val="ru-RU"/>
        </w:rPr>
        <w:t>и</w:t>
      </w:r>
      <w:r w:rsidR="00191A1B" w:rsidRPr="00C84AFA">
        <w:rPr>
          <w:lang w:val="ru-RU"/>
        </w:rPr>
        <w:t xml:space="preserve"> </w:t>
      </w:r>
      <w:r w:rsidRPr="00C84AFA">
        <w:rPr>
          <w:lang w:val="ru-RU"/>
        </w:rPr>
        <w:t xml:space="preserve">проводятся на основании письменного разрешения и задания на проведение указанных работ, выданных </w:t>
      </w:r>
      <w:r w:rsidR="00E303AD" w:rsidRPr="00C84AFA">
        <w:rPr>
          <w:lang w:val="ru-RU"/>
        </w:rPr>
        <w:t xml:space="preserve">Департаментом образования, культуры и спорта </w:t>
      </w:r>
      <w:r w:rsidR="00782787" w:rsidRPr="00C84AFA">
        <w:rPr>
          <w:lang w:val="ru-RU"/>
        </w:rPr>
        <w:t>Саратовской области</w:t>
      </w:r>
      <w:r w:rsidRPr="00C84AFA">
        <w:rPr>
          <w:lang w:val="ru-RU"/>
        </w:rPr>
        <w:t xml:space="preserve"> по заявке собственника или пользователя объекта культурного наследия.</w:t>
      </w:r>
    </w:p>
    <w:p w:rsidR="00324C6E" w:rsidRPr="00C84AFA" w:rsidRDefault="00324C6E" w:rsidP="00145FBC">
      <w:pPr>
        <w:pStyle w:val="3"/>
        <w:rPr>
          <w:szCs w:val="24"/>
          <w:lang w:val="ru-RU" w:eastAsia="ar-SA"/>
        </w:rPr>
      </w:pPr>
      <w:bookmarkStart w:id="110" w:name="_Toc196878923"/>
      <w:bookmarkStart w:id="111" w:name="_Toc312188819"/>
      <w:r w:rsidRPr="00C84AFA">
        <w:rPr>
          <w:szCs w:val="24"/>
          <w:lang w:val="ru-RU" w:eastAsia="ar-SA"/>
        </w:rPr>
        <w:t>Статья 9.6. Осуществление инженерных изысканий</w:t>
      </w:r>
      <w:bookmarkEnd w:id="110"/>
      <w:bookmarkEnd w:id="111"/>
    </w:p>
    <w:p w:rsidR="00324C6E" w:rsidRPr="00C84AFA" w:rsidRDefault="00324C6E" w:rsidP="000A7ADA">
      <w:pPr>
        <w:pStyle w:val="afff"/>
        <w:rPr>
          <w:lang w:val="ru-RU"/>
        </w:rPr>
      </w:pPr>
      <w:r w:rsidRPr="00C84AFA">
        <w:rPr>
          <w:lang w:val="ru-RU"/>
        </w:rPr>
        <w:t>9.6.1. Производство всех инженерных изысканий разрешается выполнять только при наличии регистрации (разрешения) работ в соответствующих органах.</w:t>
      </w:r>
    </w:p>
    <w:p w:rsidR="00324C6E" w:rsidRPr="00C84AFA" w:rsidRDefault="00324C6E" w:rsidP="000A7ADA">
      <w:pPr>
        <w:pStyle w:val="afff"/>
        <w:rPr>
          <w:lang w:val="ru-RU"/>
        </w:rPr>
      </w:pPr>
      <w:r w:rsidRPr="00C84AFA">
        <w:rPr>
          <w:lang w:val="ru-RU"/>
        </w:rPr>
        <w:t>9.6.2. Организации, осуществляющие производство инженерных изысканий, должны иметь специальную лицензию на производство данного вида работ.</w:t>
      </w:r>
    </w:p>
    <w:p w:rsidR="00324C6E" w:rsidRPr="00C84AFA" w:rsidRDefault="00324C6E" w:rsidP="000A7ADA">
      <w:pPr>
        <w:pStyle w:val="afff"/>
        <w:rPr>
          <w:lang w:val="ru-RU"/>
        </w:rPr>
      </w:pPr>
      <w:r w:rsidRPr="00C84AFA">
        <w:rPr>
          <w:lang w:val="ru-RU"/>
        </w:rPr>
        <w:t>9.6.3. Регистрации подлежат следующие виды инженерных изысканий:</w:t>
      </w:r>
    </w:p>
    <w:p w:rsidR="00324C6E" w:rsidRPr="00C84AFA" w:rsidRDefault="00324C6E" w:rsidP="000A7ADA">
      <w:pPr>
        <w:pStyle w:val="afff"/>
        <w:numPr>
          <w:ilvl w:val="0"/>
          <w:numId w:val="120"/>
        </w:numPr>
        <w:ind w:left="567" w:hanging="283"/>
        <w:rPr>
          <w:rFonts w:cs="Tahoma"/>
          <w:lang w:val="ru-RU"/>
        </w:rPr>
      </w:pPr>
      <w:r w:rsidRPr="00C84AFA">
        <w:rPr>
          <w:rFonts w:cs="Tahoma"/>
          <w:lang w:val="ru-RU"/>
        </w:rPr>
        <w:t>инженерно-геодезические изыскания;</w:t>
      </w:r>
    </w:p>
    <w:p w:rsidR="00324C6E" w:rsidRPr="00C84AFA" w:rsidRDefault="00324C6E" w:rsidP="000A7ADA">
      <w:pPr>
        <w:pStyle w:val="afff"/>
        <w:numPr>
          <w:ilvl w:val="0"/>
          <w:numId w:val="120"/>
        </w:numPr>
        <w:ind w:left="567" w:hanging="283"/>
        <w:rPr>
          <w:rFonts w:cs="Tahoma"/>
          <w:lang w:val="ru-RU"/>
        </w:rPr>
      </w:pPr>
      <w:r w:rsidRPr="00C84AFA">
        <w:rPr>
          <w:rFonts w:cs="Tahoma"/>
          <w:lang w:val="ru-RU"/>
        </w:rPr>
        <w:t>инженерно-геологические изыскания;</w:t>
      </w:r>
    </w:p>
    <w:p w:rsidR="00324C6E" w:rsidRPr="00C84AFA" w:rsidRDefault="00324C6E" w:rsidP="000A7ADA">
      <w:pPr>
        <w:pStyle w:val="afff"/>
        <w:numPr>
          <w:ilvl w:val="0"/>
          <w:numId w:val="120"/>
        </w:numPr>
        <w:ind w:left="567" w:hanging="283"/>
        <w:rPr>
          <w:rFonts w:cs="Tahoma"/>
          <w:lang w:val="ru-RU"/>
        </w:rPr>
      </w:pPr>
      <w:r w:rsidRPr="00C84AFA">
        <w:rPr>
          <w:rFonts w:cs="Tahoma"/>
          <w:lang w:val="ru-RU"/>
        </w:rPr>
        <w:t>инженерно-экологические изыскания;</w:t>
      </w:r>
    </w:p>
    <w:p w:rsidR="00324C6E" w:rsidRPr="00C84AFA" w:rsidRDefault="00324C6E" w:rsidP="000A7ADA">
      <w:pPr>
        <w:pStyle w:val="afff"/>
        <w:numPr>
          <w:ilvl w:val="0"/>
          <w:numId w:val="120"/>
        </w:numPr>
        <w:ind w:left="567" w:hanging="283"/>
        <w:rPr>
          <w:rFonts w:cs="Tahoma"/>
          <w:lang w:val="ru-RU"/>
        </w:rPr>
      </w:pPr>
      <w:r w:rsidRPr="00C84AFA">
        <w:rPr>
          <w:rFonts w:cs="Tahoma"/>
          <w:lang w:val="ru-RU"/>
        </w:rPr>
        <w:t>инженерно-геотехнические изыскания.</w:t>
      </w:r>
    </w:p>
    <w:p w:rsidR="00324C6E" w:rsidRPr="00C84AFA" w:rsidRDefault="00324C6E" w:rsidP="000A7ADA">
      <w:pPr>
        <w:pStyle w:val="afff"/>
        <w:rPr>
          <w:lang w:val="ru-RU"/>
        </w:rPr>
      </w:pPr>
      <w:r w:rsidRPr="00C84AFA">
        <w:rPr>
          <w:lang w:val="ru-RU"/>
        </w:rPr>
        <w:t>К инженерно-геодезическим изысканиям</w:t>
      </w:r>
      <w:r w:rsidR="00776B4F" w:rsidRPr="00C84AFA">
        <w:rPr>
          <w:lang w:val="ru-RU"/>
        </w:rPr>
        <w:t xml:space="preserve"> </w:t>
      </w:r>
      <w:r w:rsidRPr="00C84AFA">
        <w:rPr>
          <w:lang w:val="ru-RU"/>
        </w:rPr>
        <w:t>для</w:t>
      </w:r>
      <w:r w:rsidR="00776B4F" w:rsidRPr="00C84AFA">
        <w:rPr>
          <w:lang w:val="ru-RU"/>
        </w:rPr>
        <w:t xml:space="preserve"> </w:t>
      </w:r>
      <w:r w:rsidRPr="00C84AFA">
        <w:rPr>
          <w:lang w:val="ru-RU"/>
        </w:rPr>
        <w:t>строительства относятся:</w:t>
      </w:r>
    </w:p>
    <w:p w:rsidR="00324C6E" w:rsidRPr="00C84AFA" w:rsidRDefault="00324C6E" w:rsidP="000A7ADA">
      <w:pPr>
        <w:pStyle w:val="afff"/>
        <w:numPr>
          <w:ilvl w:val="0"/>
          <w:numId w:val="120"/>
        </w:numPr>
        <w:ind w:left="567" w:hanging="283"/>
        <w:rPr>
          <w:rFonts w:cs="Tahoma"/>
          <w:lang w:val="ru-RU"/>
        </w:rPr>
      </w:pPr>
      <w:r w:rsidRPr="00C84AFA">
        <w:rPr>
          <w:rFonts w:cs="Tahoma"/>
          <w:lang w:val="ru-RU"/>
        </w:rPr>
        <w:t>гидрогеологические, гидрологические, кадастровые, землеустроительные и другие сопутствующие работы и исследования</w:t>
      </w:r>
      <w:r w:rsidR="00776B4F" w:rsidRPr="00C84AFA">
        <w:rPr>
          <w:rFonts w:cs="Tahoma"/>
          <w:lang w:val="ru-RU"/>
        </w:rPr>
        <w:t xml:space="preserve"> </w:t>
      </w:r>
      <w:r w:rsidRPr="00C84AFA">
        <w:rPr>
          <w:rFonts w:cs="Tahoma"/>
          <w:lang w:val="ru-RU"/>
        </w:rPr>
        <w:t>(наблюдения) в процессе строительства, эксплуатации и ликвидации объектов;</w:t>
      </w:r>
    </w:p>
    <w:p w:rsidR="00324C6E" w:rsidRPr="00C84AFA" w:rsidRDefault="00324C6E" w:rsidP="000A7ADA">
      <w:pPr>
        <w:pStyle w:val="afff"/>
        <w:numPr>
          <w:ilvl w:val="0"/>
          <w:numId w:val="120"/>
        </w:numPr>
        <w:ind w:left="567" w:hanging="283"/>
        <w:rPr>
          <w:rFonts w:cs="Tahoma"/>
          <w:lang w:val="ru-RU"/>
        </w:rPr>
      </w:pPr>
      <w:r w:rsidRPr="00C84AFA">
        <w:rPr>
          <w:rFonts w:cs="Tahoma"/>
          <w:lang w:val="ru-RU"/>
        </w:rPr>
        <w:t>исследование грунтов оснований зданий и сооружений;</w:t>
      </w:r>
    </w:p>
    <w:p w:rsidR="00324C6E" w:rsidRPr="00C84AFA" w:rsidRDefault="00324C6E" w:rsidP="000A7ADA">
      <w:pPr>
        <w:pStyle w:val="afff"/>
        <w:numPr>
          <w:ilvl w:val="0"/>
          <w:numId w:val="120"/>
        </w:numPr>
        <w:ind w:left="567" w:hanging="283"/>
        <w:rPr>
          <w:rFonts w:cs="Tahoma"/>
          <w:lang w:val="ru-RU"/>
        </w:rPr>
      </w:pPr>
      <w:r w:rsidRPr="00C84AFA">
        <w:rPr>
          <w:rFonts w:cs="Tahoma"/>
          <w:lang w:val="ru-RU"/>
        </w:rPr>
        <w:t xml:space="preserve">обустройство </w:t>
      </w:r>
      <w:proofErr w:type="spellStart"/>
      <w:r w:rsidRPr="00C84AFA">
        <w:rPr>
          <w:rFonts w:cs="Tahoma"/>
          <w:lang w:val="ru-RU"/>
        </w:rPr>
        <w:t>артскважин</w:t>
      </w:r>
      <w:proofErr w:type="spellEnd"/>
      <w:r w:rsidRPr="00C84AFA">
        <w:rPr>
          <w:rFonts w:cs="Tahoma"/>
          <w:lang w:val="ru-RU"/>
        </w:rPr>
        <w:t>;</w:t>
      </w:r>
    </w:p>
    <w:p w:rsidR="00324C6E" w:rsidRPr="00C84AFA" w:rsidRDefault="00324C6E" w:rsidP="000A7ADA">
      <w:pPr>
        <w:pStyle w:val="afff"/>
        <w:numPr>
          <w:ilvl w:val="0"/>
          <w:numId w:val="120"/>
        </w:numPr>
        <w:ind w:left="567" w:hanging="283"/>
        <w:rPr>
          <w:rFonts w:cs="Tahoma"/>
          <w:lang w:val="ru-RU"/>
        </w:rPr>
      </w:pPr>
      <w:r w:rsidRPr="00C84AFA">
        <w:rPr>
          <w:rFonts w:cs="Tahoma"/>
          <w:lang w:val="ru-RU"/>
        </w:rPr>
        <w:t>устройство линейных сооружений;</w:t>
      </w:r>
    </w:p>
    <w:p w:rsidR="00324C6E" w:rsidRPr="00C84AFA" w:rsidRDefault="00324C6E" w:rsidP="000A7ADA">
      <w:pPr>
        <w:pStyle w:val="afff"/>
        <w:numPr>
          <w:ilvl w:val="0"/>
          <w:numId w:val="120"/>
        </w:numPr>
        <w:ind w:left="567" w:hanging="283"/>
        <w:rPr>
          <w:rFonts w:cs="Tahoma"/>
          <w:lang w:val="ru-RU"/>
        </w:rPr>
      </w:pPr>
      <w:r w:rsidRPr="00C84AFA">
        <w:rPr>
          <w:rFonts w:cs="Tahoma"/>
          <w:lang w:val="ru-RU"/>
        </w:rPr>
        <w:t>поиск и разведка подземных вод для целей водоснабжения;</w:t>
      </w:r>
    </w:p>
    <w:p w:rsidR="00324C6E" w:rsidRPr="00C84AFA" w:rsidRDefault="00324C6E" w:rsidP="000A7ADA">
      <w:pPr>
        <w:pStyle w:val="afff"/>
        <w:numPr>
          <w:ilvl w:val="0"/>
          <w:numId w:val="120"/>
        </w:numPr>
        <w:ind w:left="567" w:hanging="283"/>
        <w:rPr>
          <w:rFonts w:cs="Tahoma"/>
          <w:lang w:val="ru-RU"/>
        </w:rPr>
      </w:pPr>
      <w:r w:rsidRPr="00C84AFA">
        <w:rPr>
          <w:rFonts w:cs="Tahoma"/>
          <w:lang w:val="ru-RU"/>
        </w:rPr>
        <w:t>иные виды работ.</w:t>
      </w:r>
    </w:p>
    <w:p w:rsidR="00324C6E" w:rsidRPr="00C84AFA" w:rsidRDefault="00324C6E" w:rsidP="000A7ADA">
      <w:pPr>
        <w:pStyle w:val="afff"/>
        <w:rPr>
          <w:lang w:val="ru-RU"/>
        </w:rPr>
      </w:pPr>
      <w:r w:rsidRPr="00C84AFA">
        <w:rPr>
          <w:lang w:val="ru-RU"/>
        </w:rPr>
        <w:t>9.6.4. Документы о регистрации действительны в течени</w:t>
      </w:r>
      <w:r w:rsidR="00F56517" w:rsidRPr="00C84AFA">
        <w:rPr>
          <w:lang w:val="ru-RU"/>
        </w:rPr>
        <w:t>е</w:t>
      </w:r>
      <w:r w:rsidRPr="00C84AFA">
        <w:rPr>
          <w:lang w:val="ru-RU"/>
        </w:rPr>
        <w:t xml:space="preserve"> указанных в них сроков начала и окончания работ.</w:t>
      </w:r>
    </w:p>
    <w:p w:rsidR="00324C6E" w:rsidRPr="00C84AFA" w:rsidRDefault="00324C6E" w:rsidP="000A7ADA">
      <w:pPr>
        <w:pStyle w:val="afff"/>
        <w:rPr>
          <w:lang w:val="ru-RU"/>
        </w:rPr>
      </w:pPr>
      <w:r w:rsidRPr="00C84AFA">
        <w:rPr>
          <w:lang w:val="ru-RU"/>
        </w:rPr>
        <w:t>Если по каким-либо причинам работы не были закончены в указанные сроки, действие регистрации может быть продлено по обоснованной</w:t>
      </w:r>
      <w:r w:rsidR="00776B4F" w:rsidRPr="00C84AFA">
        <w:rPr>
          <w:lang w:val="ru-RU"/>
        </w:rPr>
        <w:t xml:space="preserve"> </w:t>
      </w:r>
      <w:r w:rsidRPr="00C84AFA">
        <w:rPr>
          <w:lang w:val="ru-RU"/>
        </w:rPr>
        <w:t>просьбе предприятия, выполняющего работы.</w:t>
      </w:r>
    </w:p>
    <w:p w:rsidR="00324C6E" w:rsidRPr="00C84AFA" w:rsidRDefault="00324C6E" w:rsidP="000A7ADA">
      <w:pPr>
        <w:pStyle w:val="afff"/>
        <w:rPr>
          <w:lang w:val="ru-RU"/>
        </w:rPr>
      </w:pPr>
      <w:r w:rsidRPr="00C84AFA">
        <w:rPr>
          <w:lang w:val="ru-RU"/>
        </w:rPr>
        <w:t xml:space="preserve">9.6.5. В случае аннулирования, утери документов о регистрации, изменения подрядной организации или ответственного производителя работ оформление взамен </w:t>
      </w:r>
      <w:r w:rsidRPr="00C84AFA">
        <w:rPr>
          <w:lang w:val="ru-RU"/>
        </w:rPr>
        <w:lastRenderedPageBreak/>
        <w:t>ранее выданного документа осуществляется в порядке, предусмотренном для регистрации соответствующих работ.</w:t>
      </w:r>
    </w:p>
    <w:p w:rsidR="00324C6E" w:rsidRPr="00C84AFA" w:rsidRDefault="00324C6E" w:rsidP="000A7ADA">
      <w:pPr>
        <w:pStyle w:val="afff"/>
        <w:rPr>
          <w:lang w:val="ru-RU"/>
        </w:rPr>
      </w:pPr>
      <w:r w:rsidRPr="00C84AFA">
        <w:rPr>
          <w:lang w:val="ru-RU"/>
        </w:rPr>
        <w:t xml:space="preserve">9.6.6. На </w:t>
      </w:r>
      <w:r w:rsidR="00A56CB4" w:rsidRPr="00C84AFA">
        <w:rPr>
          <w:lang w:val="ru-RU"/>
        </w:rPr>
        <w:t>«</w:t>
      </w:r>
      <w:r w:rsidRPr="00C84AFA">
        <w:rPr>
          <w:lang w:val="ru-RU"/>
        </w:rPr>
        <w:t>Градостроительном плане земельного участка</w:t>
      </w:r>
      <w:r w:rsidR="00A56CB4" w:rsidRPr="00C84AFA">
        <w:rPr>
          <w:lang w:val="ru-RU"/>
        </w:rPr>
        <w:t>»</w:t>
      </w:r>
      <w:r w:rsidRPr="00C84AFA">
        <w:rPr>
          <w:lang w:val="ru-RU"/>
        </w:rPr>
        <w:t xml:space="preserve"> выполненном на топографической основе, помимо наименования организации, выполняющей топографическую съемку, дополнительно необходимо указывать сведения о дате и номере регистрации изысканий.</w:t>
      </w:r>
    </w:p>
    <w:p w:rsidR="00C84AFA" w:rsidRDefault="00C84AFA" w:rsidP="00145FBC">
      <w:pPr>
        <w:pStyle w:val="2"/>
        <w:rPr>
          <w:szCs w:val="24"/>
          <w:lang w:val="ru-RU"/>
        </w:rPr>
      </w:pPr>
      <w:bookmarkStart w:id="112" w:name="_Toc196878924"/>
      <w:bookmarkStart w:id="113" w:name="_Toc312188820"/>
    </w:p>
    <w:p w:rsidR="00324C6E" w:rsidRPr="00C84AFA" w:rsidRDefault="00324C6E" w:rsidP="00145FBC">
      <w:pPr>
        <w:pStyle w:val="2"/>
        <w:rPr>
          <w:szCs w:val="24"/>
          <w:lang w:val="ru-RU"/>
        </w:rPr>
      </w:pPr>
      <w:r w:rsidRPr="00C84AFA">
        <w:rPr>
          <w:szCs w:val="24"/>
          <w:lang w:val="ru-RU"/>
        </w:rPr>
        <w:t>РАЗДЕЛ 10. ПЕРЕХОДНЫЕ И ЗАКЛЮЧИТЕЛЬНЫЕ ПОЛОЖЕНИЯ</w:t>
      </w:r>
      <w:bookmarkEnd w:id="112"/>
      <w:bookmarkEnd w:id="113"/>
    </w:p>
    <w:p w:rsidR="00324C6E" w:rsidRPr="00C84AFA" w:rsidRDefault="00324C6E" w:rsidP="00145FBC">
      <w:pPr>
        <w:pStyle w:val="3"/>
        <w:rPr>
          <w:szCs w:val="24"/>
          <w:lang w:val="ru-RU" w:eastAsia="ar-SA"/>
        </w:rPr>
      </w:pPr>
      <w:bookmarkStart w:id="114" w:name="_Toc196878925"/>
      <w:bookmarkStart w:id="115" w:name="_Toc312188821"/>
      <w:r w:rsidRPr="00C84AFA">
        <w:rPr>
          <w:szCs w:val="24"/>
          <w:lang w:val="ru-RU" w:eastAsia="ar-SA"/>
        </w:rPr>
        <w:t>Статья 10.1. О введении в действие настоящих Правил застройки</w:t>
      </w:r>
      <w:bookmarkEnd w:id="114"/>
      <w:bookmarkEnd w:id="115"/>
    </w:p>
    <w:p w:rsidR="00324C6E" w:rsidRPr="00C84AFA" w:rsidRDefault="00324C6E" w:rsidP="000A7ADA">
      <w:pPr>
        <w:pStyle w:val="afff"/>
        <w:rPr>
          <w:lang w:val="ru-RU"/>
        </w:rPr>
      </w:pPr>
      <w:r w:rsidRPr="00C84AFA">
        <w:rPr>
          <w:lang w:val="ru-RU"/>
        </w:rPr>
        <w:t>10.1.1 Настоящие Правила застройки вводятся в действие с момента их официального опубликования. Иные нормативные правовые акты местного самоуправления сельского поселения в области градостроительства и землепользования действуют в части, не противоречащей настоящим Правилам застройки.</w:t>
      </w:r>
    </w:p>
    <w:p w:rsidR="00324C6E" w:rsidRPr="00C84AFA" w:rsidRDefault="00324C6E" w:rsidP="000A7ADA">
      <w:pPr>
        <w:pStyle w:val="afff"/>
        <w:rPr>
          <w:lang w:val="ru-RU"/>
        </w:rPr>
      </w:pPr>
      <w:r w:rsidRPr="00C84AFA">
        <w:rPr>
          <w:lang w:val="ru-RU"/>
        </w:rPr>
        <w:t>10.1.2.</w:t>
      </w:r>
      <w:r w:rsidR="00776B4F" w:rsidRPr="00C84AFA">
        <w:rPr>
          <w:lang w:val="ru-RU"/>
        </w:rPr>
        <w:t xml:space="preserve"> </w:t>
      </w:r>
      <w:r w:rsidRPr="00C84AFA">
        <w:rPr>
          <w:lang w:val="ru-RU"/>
        </w:rPr>
        <w:t>Объекты недвижимости, существовавшие до вступления в силу настоящих Правил застройки, являются несоответствующими Правилам застройки в случаях, когда эти объекты:</w:t>
      </w:r>
    </w:p>
    <w:p w:rsidR="00324C6E" w:rsidRPr="00C84AFA" w:rsidRDefault="00324C6E" w:rsidP="000A7ADA">
      <w:pPr>
        <w:pStyle w:val="afff"/>
        <w:numPr>
          <w:ilvl w:val="0"/>
          <w:numId w:val="120"/>
        </w:numPr>
        <w:ind w:left="567" w:hanging="283"/>
        <w:rPr>
          <w:rFonts w:cs="Tahoma"/>
          <w:lang w:val="ru-RU"/>
        </w:rPr>
      </w:pPr>
      <w:r w:rsidRPr="00C84AFA">
        <w:rPr>
          <w:rFonts w:cs="Tahoma"/>
          <w:lang w:val="ru-RU"/>
        </w:rPr>
        <w:t xml:space="preserve">расположены за пределами красных линий, установленных утвержденными проектами планировки для прокладки улиц, проездов, инженерно-технических </w:t>
      </w:r>
      <w:r w:rsidR="000A7ADA" w:rsidRPr="00C84AFA">
        <w:rPr>
          <w:rFonts w:cs="Tahoma"/>
          <w:lang w:val="ru-RU"/>
        </w:rPr>
        <w:t>к</w:t>
      </w:r>
      <w:r w:rsidRPr="00C84AFA">
        <w:rPr>
          <w:rFonts w:cs="Tahoma"/>
          <w:lang w:val="ru-RU"/>
        </w:rPr>
        <w:t>оммуникаций;</w:t>
      </w:r>
    </w:p>
    <w:p w:rsidR="00324C6E" w:rsidRPr="00C84AFA" w:rsidRDefault="00324C6E" w:rsidP="000A7ADA">
      <w:pPr>
        <w:pStyle w:val="afff"/>
        <w:numPr>
          <w:ilvl w:val="0"/>
          <w:numId w:val="120"/>
        </w:numPr>
        <w:ind w:left="567" w:hanging="283"/>
        <w:rPr>
          <w:rFonts w:cs="Tahoma"/>
          <w:lang w:val="ru-RU"/>
        </w:rPr>
      </w:pPr>
      <w:r w:rsidRPr="00C84AFA">
        <w:rPr>
          <w:rFonts w:cs="Tahoma"/>
          <w:lang w:val="ru-RU"/>
        </w:rPr>
        <w:t>имеют вид/виды использования, которые не поименованы как разрешенные для соответствующих территориальных зон;</w:t>
      </w:r>
    </w:p>
    <w:p w:rsidR="00324C6E" w:rsidRPr="00C84AFA" w:rsidRDefault="00324C6E" w:rsidP="000A7ADA">
      <w:pPr>
        <w:pStyle w:val="afff"/>
        <w:numPr>
          <w:ilvl w:val="0"/>
          <w:numId w:val="120"/>
        </w:numPr>
        <w:ind w:left="567" w:hanging="283"/>
        <w:rPr>
          <w:rFonts w:cs="Tahoma"/>
          <w:lang w:val="ru-RU"/>
        </w:rPr>
      </w:pPr>
      <w:r w:rsidRPr="00C84AFA">
        <w:rPr>
          <w:rFonts w:cs="Tahoma"/>
          <w:lang w:val="ru-RU"/>
        </w:rPr>
        <w:t>имеют параметры меньше (площадь, отступа построек от границ участка) или больше (плотность застройки, высота, этажность построек) установленных соответствующими статьями</w:t>
      </w:r>
      <w:r w:rsidR="00776B4F" w:rsidRPr="00C84AFA">
        <w:rPr>
          <w:rFonts w:cs="Tahoma"/>
          <w:lang w:val="ru-RU"/>
        </w:rPr>
        <w:t xml:space="preserve"> </w:t>
      </w:r>
      <w:r w:rsidRPr="00C84AFA">
        <w:rPr>
          <w:rFonts w:cs="Tahoma"/>
          <w:lang w:val="ru-RU"/>
        </w:rPr>
        <w:t>Правил застройки применительно к соответствующим территориальным зонам.</w:t>
      </w:r>
    </w:p>
    <w:p w:rsidR="00324C6E" w:rsidRPr="00C84AFA" w:rsidRDefault="00324C6E" w:rsidP="00145FBC">
      <w:pPr>
        <w:pStyle w:val="1"/>
        <w:rPr>
          <w:sz w:val="24"/>
          <w:szCs w:val="24"/>
          <w:lang w:val="ru-RU"/>
        </w:rPr>
      </w:pPr>
      <w:r w:rsidRPr="00C84AFA">
        <w:rPr>
          <w:rFonts w:ascii="Arial" w:hAnsi="Arial" w:cs="Arial"/>
          <w:kern w:val="32"/>
          <w:sz w:val="24"/>
          <w:szCs w:val="24"/>
          <w:lang w:val="ru-RU"/>
        </w:rPr>
        <w:br w:type="page"/>
      </w:r>
      <w:bookmarkStart w:id="116" w:name="_Toc196878926"/>
      <w:bookmarkStart w:id="117" w:name="_Toc312188822"/>
      <w:r w:rsidRPr="00C84AFA">
        <w:rPr>
          <w:sz w:val="24"/>
          <w:szCs w:val="24"/>
          <w:lang w:val="ru-RU"/>
        </w:rPr>
        <w:lastRenderedPageBreak/>
        <w:t>Часть II. Схема градостроительного зонирования</w:t>
      </w:r>
      <w:bookmarkEnd w:id="116"/>
      <w:bookmarkEnd w:id="117"/>
    </w:p>
    <w:p w:rsidR="00324C6E" w:rsidRPr="00C84AFA" w:rsidRDefault="00324C6E" w:rsidP="00145FBC">
      <w:pPr>
        <w:pStyle w:val="2"/>
        <w:rPr>
          <w:szCs w:val="24"/>
          <w:lang w:val="ru-RU" w:eastAsia="ar-SA"/>
        </w:rPr>
      </w:pPr>
      <w:bookmarkStart w:id="118" w:name="_Toc196878927"/>
      <w:bookmarkStart w:id="119" w:name="_Toc168826904"/>
      <w:bookmarkStart w:id="120" w:name="_Toc312188823"/>
      <w:r w:rsidRPr="00C84AFA">
        <w:rPr>
          <w:szCs w:val="24"/>
          <w:lang w:val="ru-RU" w:eastAsia="ar-SA"/>
        </w:rPr>
        <w:t>РАЗДЕЛ 11. СХЕМА (КАРТА) ГРАДОСТРОИТЕЛЬНОГО</w:t>
      </w:r>
      <w:r w:rsidR="00776B4F" w:rsidRPr="00C84AFA">
        <w:rPr>
          <w:szCs w:val="24"/>
          <w:lang w:val="ru-RU" w:eastAsia="ar-SA"/>
        </w:rPr>
        <w:t xml:space="preserve"> </w:t>
      </w:r>
      <w:r w:rsidRPr="00C84AFA">
        <w:rPr>
          <w:szCs w:val="24"/>
          <w:lang w:val="ru-RU" w:eastAsia="ar-SA"/>
        </w:rPr>
        <w:t>ЗОНИРОВАНИЯ</w:t>
      </w:r>
      <w:bookmarkEnd w:id="118"/>
      <w:bookmarkEnd w:id="119"/>
      <w:bookmarkEnd w:id="120"/>
    </w:p>
    <w:p w:rsidR="00324C6E" w:rsidRPr="00C84AFA" w:rsidRDefault="00324C6E" w:rsidP="00220B0E">
      <w:pPr>
        <w:pStyle w:val="afff"/>
        <w:rPr>
          <w:lang w:val="ru-RU"/>
        </w:rPr>
      </w:pPr>
      <w:r w:rsidRPr="00C84AFA">
        <w:rPr>
          <w:lang w:val="ru-RU"/>
        </w:rPr>
        <w:t xml:space="preserve">Схема градостроительного зонирования территории </w:t>
      </w:r>
      <w:proofErr w:type="spellStart"/>
      <w:r w:rsidR="002B735B">
        <w:rPr>
          <w:lang w:val="ru-RU"/>
        </w:rPr>
        <w:t>Симоновского</w:t>
      </w:r>
      <w:proofErr w:type="spellEnd"/>
      <w:r w:rsidR="001046BF">
        <w:rPr>
          <w:lang w:val="ru-RU"/>
        </w:rPr>
        <w:t xml:space="preserve"> </w:t>
      </w:r>
      <w:r w:rsidR="004C5915" w:rsidRPr="00C84AFA">
        <w:rPr>
          <w:lang w:val="ru-RU"/>
        </w:rPr>
        <w:t xml:space="preserve"> муниципального образования</w:t>
      </w:r>
      <w:r w:rsidR="0028183F" w:rsidRPr="00C84AFA">
        <w:rPr>
          <w:lang w:val="ru-RU"/>
        </w:rPr>
        <w:t xml:space="preserve"> </w:t>
      </w:r>
      <w:r w:rsidRPr="00C84AFA">
        <w:rPr>
          <w:lang w:val="ru-RU"/>
        </w:rPr>
        <w:t>выполнена в соответствии с положениями Градостроительного кодекса РФ, с учетом документов о территориальном планировании и планировке территории.</w:t>
      </w:r>
    </w:p>
    <w:p w:rsidR="00E303AD" w:rsidRPr="00C84AFA" w:rsidRDefault="00E303AD" w:rsidP="00E303AD">
      <w:pPr>
        <w:pStyle w:val="afff"/>
        <w:rPr>
          <w:lang w:val="ru-RU"/>
        </w:rPr>
      </w:pPr>
      <w:r w:rsidRPr="00C84AFA">
        <w:rPr>
          <w:lang w:val="ru-RU"/>
        </w:rPr>
        <w:t xml:space="preserve">Базой зонирования является схема территориального планирования - генеральный план (основной чертеж) </w:t>
      </w:r>
      <w:proofErr w:type="spellStart"/>
      <w:r w:rsidR="002B735B">
        <w:rPr>
          <w:lang w:val="ru-RU"/>
        </w:rPr>
        <w:t>Симоновского</w:t>
      </w:r>
      <w:proofErr w:type="spellEnd"/>
      <w:r w:rsidR="001046BF">
        <w:rPr>
          <w:lang w:val="ru-RU"/>
        </w:rPr>
        <w:t xml:space="preserve"> </w:t>
      </w:r>
      <w:r w:rsidR="004C5915" w:rsidRPr="00C84AFA">
        <w:rPr>
          <w:lang w:val="ru-RU"/>
        </w:rPr>
        <w:t xml:space="preserve"> муниципального образования</w:t>
      </w:r>
      <w:r w:rsidRPr="00C84AFA">
        <w:rPr>
          <w:lang w:val="ru-RU"/>
        </w:rPr>
        <w:t xml:space="preserve"> с учетом его положений, отраженных на «Схеме градостроительного зонирования».</w:t>
      </w:r>
    </w:p>
    <w:p w:rsidR="00E303AD" w:rsidRPr="00C84AFA" w:rsidRDefault="00E303AD" w:rsidP="00E303AD">
      <w:pPr>
        <w:pStyle w:val="afff"/>
        <w:rPr>
          <w:rFonts w:cs="Tahoma"/>
          <w:lang w:val="ru-RU"/>
        </w:rPr>
      </w:pPr>
      <w:r w:rsidRPr="00C84AFA">
        <w:rPr>
          <w:lang w:val="ru-RU"/>
        </w:rPr>
        <w:t>На схеме (карте) градостроительного зонирования показаны территориальные зоны</w:t>
      </w:r>
      <w:r w:rsidRPr="00C84AFA">
        <w:rPr>
          <w:rFonts w:cs="Tahoma"/>
          <w:lang w:val="ru-RU"/>
        </w:rPr>
        <w:t xml:space="preserve"> различного функционального назначения, границы зон с особыми условиями использования. Для каждой территориальной зоны устанавливаются градостроительные регламенты с указанием видов разрешенного использования, а так же требования дополнительных ограничений градостроительной деятельности для использования земельных участков и объектов капитального строительства в зонах с особыми условиями использования, содержащиеся в разделе 13 статьях 13.1-13.5.</w:t>
      </w:r>
    </w:p>
    <w:p w:rsidR="00E303AD" w:rsidRPr="00C84AFA" w:rsidRDefault="00E303AD" w:rsidP="00E303AD">
      <w:pPr>
        <w:pStyle w:val="afff"/>
        <w:rPr>
          <w:rFonts w:cs="Tahoma"/>
          <w:lang w:val="ru-RU"/>
        </w:rPr>
      </w:pPr>
      <w:r w:rsidRPr="00C84AFA">
        <w:rPr>
          <w:rFonts w:cs="Tahoma"/>
          <w:lang w:val="ru-RU"/>
        </w:rPr>
        <w:t>Территориальным зонам присвоены индексы, в которых зашифрованы: тип зоны по функциональному назначению и порядковый номер в ряду сходных по характеру зон (Ж</w:t>
      </w:r>
      <w:proofErr w:type="gramStart"/>
      <w:r w:rsidRPr="00C84AFA">
        <w:rPr>
          <w:rFonts w:cs="Tahoma"/>
          <w:lang w:val="ru-RU"/>
        </w:rPr>
        <w:t>1</w:t>
      </w:r>
      <w:proofErr w:type="gramEnd"/>
      <w:r w:rsidRPr="00C84AFA">
        <w:rPr>
          <w:rFonts w:cs="Tahoma"/>
          <w:lang w:val="ru-RU"/>
        </w:rPr>
        <w:t xml:space="preserve">, </w:t>
      </w:r>
      <w:proofErr w:type="spellStart"/>
      <w:r w:rsidR="004E6307" w:rsidRPr="00C84AFA">
        <w:rPr>
          <w:rFonts w:cs="Tahoma"/>
          <w:lang w:val="ru-RU"/>
        </w:rPr>
        <w:t>Жст</w:t>
      </w:r>
      <w:proofErr w:type="spellEnd"/>
      <w:r w:rsidR="004E6307" w:rsidRPr="00C84AFA">
        <w:rPr>
          <w:rFonts w:cs="Tahoma"/>
          <w:lang w:val="ru-RU"/>
        </w:rPr>
        <w:t xml:space="preserve">, </w:t>
      </w:r>
      <w:r w:rsidRPr="00C84AFA">
        <w:rPr>
          <w:rFonts w:cs="Tahoma"/>
          <w:lang w:val="ru-RU"/>
        </w:rPr>
        <w:t>Р1, Р2, и т.д.).</w:t>
      </w:r>
    </w:p>
    <w:p w:rsidR="00E303AD" w:rsidRPr="00C84AFA" w:rsidRDefault="00E303AD" w:rsidP="00E303AD">
      <w:pPr>
        <w:pStyle w:val="afff"/>
        <w:rPr>
          <w:rFonts w:cs="Tahoma"/>
          <w:lang w:val="ru-RU"/>
        </w:rPr>
      </w:pPr>
      <w:r w:rsidRPr="00C84AFA">
        <w:rPr>
          <w:rFonts w:cs="Tahoma"/>
          <w:lang w:val="ru-RU"/>
        </w:rPr>
        <w:t xml:space="preserve">Границы территориальных зон устанавливаются </w:t>
      </w:r>
      <w:proofErr w:type="gramStart"/>
      <w:r w:rsidRPr="00C84AFA">
        <w:rPr>
          <w:rFonts w:cs="Tahoma"/>
          <w:lang w:val="ru-RU"/>
        </w:rPr>
        <w:t>по</w:t>
      </w:r>
      <w:proofErr w:type="gramEnd"/>
      <w:r w:rsidRPr="00C84AFA">
        <w:rPr>
          <w:rFonts w:cs="Tahoma"/>
          <w:lang w:val="ru-RU"/>
        </w:rPr>
        <w:t>:</w:t>
      </w:r>
    </w:p>
    <w:p w:rsidR="00324C6E" w:rsidRPr="00C84AFA" w:rsidRDefault="00324C6E" w:rsidP="001E3083">
      <w:pPr>
        <w:pStyle w:val="afff"/>
        <w:numPr>
          <w:ilvl w:val="0"/>
          <w:numId w:val="120"/>
        </w:numPr>
        <w:ind w:left="567" w:hanging="283"/>
        <w:rPr>
          <w:rFonts w:cs="Tahoma"/>
          <w:lang w:val="ru-RU"/>
        </w:rPr>
      </w:pPr>
      <w:r w:rsidRPr="00C84AFA">
        <w:rPr>
          <w:rFonts w:cs="Tahoma"/>
          <w:lang w:val="ru-RU"/>
        </w:rPr>
        <w:t>линиям магистралей, улиц, проездов;</w:t>
      </w:r>
    </w:p>
    <w:p w:rsidR="00324C6E" w:rsidRPr="00C84AFA" w:rsidRDefault="00324C6E" w:rsidP="001E3083">
      <w:pPr>
        <w:pStyle w:val="afff"/>
        <w:numPr>
          <w:ilvl w:val="0"/>
          <w:numId w:val="120"/>
        </w:numPr>
        <w:ind w:left="567" w:hanging="283"/>
        <w:rPr>
          <w:rFonts w:cs="Tahoma"/>
          <w:lang w:val="ru-RU"/>
        </w:rPr>
      </w:pPr>
      <w:r w:rsidRPr="00C84AFA">
        <w:rPr>
          <w:rFonts w:cs="Tahoma"/>
          <w:lang w:val="ru-RU"/>
        </w:rPr>
        <w:t>красным линиям;</w:t>
      </w:r>
    </w:p>
    <w:p w:rsidR="00324C6E" w:rsidRPr="00C84AFA" w:rsidRDefault="00324C6E" w:rsidP="001E3083">
      <w:pPr>
        <w:pStyle w:val="afff"/>
        <w:numPr>
          <w:ilvl w:val="0"/>
          <w:numId w:val="120"/>
        </w:numPr>
        <w:ind w:left="567" w:hanging="283"/>
        <w:rPr>
          <w:rFonts w:cs="Tahoma"/>
          <w:lang w:val="ru-RU"/>
        </w:rPr>
      </w:pPr>
      <w:r w:rsidRPr="00C84AFA">
        <w:rPr>
          <w:rFonts w:cs="Tahoma"/>
          <w:lang w:val="ru-RU"/>
        </w:rPr>
        <w:t>границам земельных участков;</w:t>
      </w:r>
    </w:p>
    <w:p w:rsidR="00324C6E" w:rsidRPr="00C84AFA" w:rsidRDefault="00324C6E" w:rsidP="001E3083">
      <w:pPr>
        <w:pStyle w:val="afff"/>
        <w:numPr>
          <w:ilvl w:val="0"/>
          <w:numId w:val="120"/>
        </w:numPr>
        <w:ind w:left="567" w:hanging="283"/>
        <w:rPr>
          <w:rFonts w:cs="Tahoma"/>
          <w:lang w:val="ru-RU"/>
        </w:rPr>
      </w:pPr>
      <w:r w:rsidRPr="00C84AFA">
        <w:rPr>
          <w:rFonts w:cs="Tahoma"/>
          <w:lang w:val="ru-RU"/>
        </w:rPr>
        <w:t>естественным границам природных объектов.</w:t>
      </w:r>
    </w:p>
    <w:p w:rsidR="00324C6E" w:rsidRPr="00C84AFA" w:rsidRDefault="00324C6E" w:rsidP="00145FBC">
      <w:pPr>
        <w:pStyle w:val="1"/>
        <w:rPr>
          <w:kern w:val="28"/>
          <w:sz w:val="24"/>
          <w:szCs w:val="24"/>
          <w:lang w:val="ru-RU" w:eastAsia="ar-SA"/>
        </w:rPr>
      </w:pPr>
      <w:r w:rsidRPr="00C84AFA">
        <w:rPr>
          <w:rFonts w:ascii="Arial" w:hAnsi="Arial" w:cs="Tahoma"/>
          <w:kern w:val="32"/>
          <w:sz w:val="24"/>
          <w:szCs w:val="24"/>
          <w:lang w:val="ru-RU" w:eastAsia="ar-SA"/>
        </w:rPr>
        <w:br w:type="page"/>
      </w:r>
      <w:bookmarkStart w:id="121" w:name="_Toc196878928"/>
      <w:bookmarkStart w:id="122" w:name="_Toc312188824"/>
      <w:r w:rsidRPr="00C84AFA">
        <w:rPr>
          <w:kern w:val="28"/>
          <w:sz w:val="24"/>
          <w:szCs w:val="24"/>
          <w:lang w:val="ru-RU" w:eastAsia="ar-SA"/>
        </w:rPr>
        <w:lastRenderedPageBreak/>
        <w:t>Часть III. Градостроительные регламенты</w:t>
      </w:r>
      <w:bookmarkEnd w:id="121"/>
      <w:bookmarkEnd w:id="122"/>
    </w:p>
    <w:p w:rsidR="00324C6E" w:rsidRPr="00C84AFA" w:rsidRDefault="00324C6E" w:rsidP="00145FBC">
      <w:pPr>
        <w:pStyle w:val="2"/>
        <w:rPr>
          <w:szCs w:val="24"/>
          <w:lang w:val="ru-RU" w:eastAsia="ar-SA"/>
        </w:rPr>
      </w:pPr>
      <w:bookmarkStart w:id="123" w:name="_Toc196878929"/>
      <w:bookmarkStart w:id="124" w:name="_Toc168826907"/>
      <w:bookmarkStart w:id="125" w:name="_Toc312188825"/>
      <w:r w:rsidRPr="00C84AFA">
        <w:rPr>
          <w:szCs w:val="24"/>
          <w:lang w:val="ru-RU" w:eastAsia="ar-SA"/>
        </w:rPr>
        <w:t>РАЗДЕЛ 12. ГРАДОСТРОИТЕЛЬНЫЕ РЕГЛАМЕНТЫ О ВИДАХ ИСПОЛЬЗОВАНИЯ ТЕРРИТОРИИ</w:t>
      </w:r>
      <w:bookmarkEnd w:id="123"/>
      <w:bookmarkEnd w:id="124"/>
      <w:bookmarkEnd w:id="125"/>
    </w:p>
    <w:p w:rsidR="00324C6E" w:rsidRPr="00C84AFA" w:rsidRDefault="00324C6E" w:rsidP="00145FBC">
      <w:pPr>
        <w:pStyle w:val="3"/>
        <w:rPr>
          <w:szCs w:val="24"/>
          <w:lang w:val="ru-RU" w:eastAsia="ar-SA"/>
        </w:rPr>
      </w:pPr>
      <w:bookmarkStart w:id="126" w:name="_Toc196878930"/>
      <w:bookmarkStart w:id="127" w:name="_Toc168826908"/>
      <w:bookmarkStart w:id="128" w:name="_Toc312188826"/>
      <w:r w:rsidRPr="00C84AFA">
        <w:rPr>
          <w:szCs w:val="24"/>
          <w:lang w:val="ru-RU" w:eastAsia="ar-SA"/>
        </w:rPr>
        <w:t>Статья 12.1. Общие положения</w:t>
      </w:r>
      <w:bookmarkEnd w:id="126"/>
      <w:bookmarkEnd w:id="127"/>
      <w:bookmarkEnd w:id="128"/>
    </w:p>
    <w:p w:rsidR="00324C6E" w:rsidRPr="00C84AFA" w:rsidRDefault="00324C6E" w:rsidP="000732E4">
      <w:pPr>
        <w:pStyle w:val="afff"/>
        <w:rPr>
          <w:lang w:val="ru-RU"/>
        </w:rPr>
      </w:pPr>
      <w:proofErr w:type="gramStart"/>
      <w:r w:rsidRPr="00C84AFA">
        <w:rPr>
          <w:lang w:val="ru-RU"/>
        </w:rPr>
        <w:t>Решения по землепользованию и застройке принимаются в соответствии с генеральным планом развития</w:t>
      </w:r>
      <w:r w:rsidR="00C60229" w:rsidRPr="00C84AFA">
        <w:rPr>
          <w:lang w:val="ru-RU"/>
        </w:rPr>
        <w:t xml:space="preserve"> </w:t>
      </w:r>
      <w:proofErr w:type="spellStart"/>
      <w:r w:rsidR="002B735B">
        <w:rPr>
          <w:lang w:val="ru-RU"/>
        </w:rPr>
        <w:t>Симоновского</w:t>
      </w:r>
      <w:proofErr w:type="spellEnd"/>
      <w:r w:rsidR="001046BF">
        <w:rPr>
          <w:lang w:val="ru-RU"/>
        </w:rPr>
        <w:t xml:space="preserve"> </w:t>
      </w:r>
      <w:r w:rsidR="004C5915" w:rsidRPr="00C84AFA">
        <w:rPr>
          <w:lang w:val="ru-RU"/>
        </w:rPr>
        <w:t xml:space="preserve"> муниципального образования</w:t>
      </w:r>
      <w:r w:rsidRPr="00C84AFA">
        <w:rPr>
          <w:lang w:val="ru-RU"/>
        </w:rPr>
        <w:t>, иной градостроительной документацией и на основе установленных настоящими Правилами градостроительных регламентов, которые действуют в пределах зон и распространяются в равной мере на все расположенные в одной и той же зоне земельные участки, иные объекты недвижимости и независимо от форм собственности.</w:t>
      </w:r>
      <w:proofErr w:type="gramEnd"/>
    </w:p>
    <w:p w:rsidR="00324C6E" w:rsidRPr="00C84AFA" w:rsidRDefault="00324C6E" w:rsidP="000732E4">
      <w:pPr>
        <w:pStyle w:val="afff"/>
        <w:rPr>
          <w:lang w:val="ru-RU"/>
        </w:rPr>
      </w:pPr>
      <w:proofErr w:type="gramStart"/>
      <w:r w:rsidRPr="00C84AFA">
        <w:rPr>
          <w:lang w:val="ru-RU"/>
        </w:rPr>
        <w:t>Регламенты устанавливают разрешенные виды использования земельных участков и иных объектов недвижимости применительно к различным зонам, а также допустимые изменения объектов недвижимости при осуществлении градостроительной деятельности, на основе действующих нормативных документов, основными из которых являются: федеральные законодательные акты, постановления</w:t>
      </w:r>
      <w:r w:rsidR="00776B4F" w:rsidRPr="00C84AFA">
        <w:rPr>
          <w:lang w:val="ru-RU"/>
        </w:rPr>
        <w:t xml:space="preserve"> </w:t>
      </w:r>
      <w:r w:rsidRPr="00C84AFA">
        <w:rPr>
          <w:lang w:val="ru-RU"/>
        </w:rPr>
        <w:t xml:space="preserve">Правительства РФ, постановления Главы </w:t>
      </w:r>
      <w:r w:rsidR="00B816FF" w:rsidRPr="00C84AFA">
        <w:rPr>
          <w:lang w:val="ru-RU"/>
        </w:rPr>
        <w:t>А</w:t>
      </w:r>
      <w:r w:rsidRPr="00C84AFA">
        <w:rPr>
          <w:lang w:val="ru-RU"/>
        </w:rPr>
        <w:t>дминистрации</w:t>
      </w:r>
      <w:r w:rsidR="00731955" w:rsidRPr="00C84AFA">
        <w:rPr>
          <w:lang w:val="ru-RU"/>
        </w:rPr>
        <w:t xml:space="preserve"> </w:t>
      </w:r>
      <w:r w:rsidR="00782787" w:rsidRPr="00C84AFA">
        <w:rPr>
          <w:lang w:val="ru-RU"/>
        </w:rPr>
        <w:t>Саратовской области</w:t>
      </w:r>
      <w:r w:rsidRPr="00C84AFA">
        <w:rPr>
          <w:lang w:val="ru-RU"/>
        </w:rPr>
        <w:t xml:space="preserve"> и местной нормативной базы, требования</w:t>
      </w:r>
      <w:r w:rsidR="00776B4F" w:rsidRPr="00C84AFA">
        <w:rPr>
          <w:lang w:val="ru-RU"/>
        </w:rPr>
        <w:t xml:space="preserve"> </w:t>
      </w:r>
      <w:proofErr w:type="spellStart"/>
      <w:r w:rsidRPr="00C84AFA">
        <w:rPr>
          <w:lang w:val="ru-RU"/>
        </w:rPr>
        <w:t>СНиПов</w:t>
      </w:r>
      <w:proofErr w:type="spellEnd"/>
      <w:r w:rsidRPr="00C84AFA">
        <w:rPr>
          <w:lang w:val="ru-RU"/>
        </w:rPr>
        <w:t xml:space="preserve">, </w:t>
      </w:r>
      <w:proofErr w:type="spellStart"/>
      <w:r w:rsidRPr="00C84AFA">
        <w:rPr>
          <w:lang w:val="ru-RU"/>
        </w:rPr>
        <w:t>СанПиНов</w:t>
      </w:r>
      <w:proofErr w:type="spellEnd"/>
      <w:r w:rsidRPr="00C84AFA">
        <w:rPr>
          <w:lang w:val="ru-RU"/>
        </w:rPr>
        <w:t xml:space="preserve"> и т. д.</w:t>
      </w:r>
      <w:proofErr w:type="gramEnd"/>
    </w:p>
    <w:p w:rsidR="00324C6E" w:rsidRPr="00C84AFA" w:rsidRDefault="00324C6E" w:rsidP="00145FBC">
      <w:pPr>
        <w:pStyle w:val="3"/>
        <w:rPr>
          <w:szCs w:val="24"/>
          <w:lang w:val="ru-RU" w:eastAsia="ar-SA"/>
        </w:rPr>
      </w:pPr>
      <w:bookmarkStart w:id="129" w:name="_Toc196878931"/>
      <w:bookmarkStart w:id="130" w:name="_Toc168826909"/>
      <w:bookmarkStart w:id="131" w:name="_Toc312188827"/>
      <w:r w:rsidRPr="00C84AFA">
        <w:rPr>
          <w:szCs w:val="24"/>
          <w:lang w:val="ru-RU" w:eastAsia="ar-SA"/>
        </w:rPr>
        <w:t>Статья 12.2. Перечень градостроительных регламентов и территориальных зон</w:t>
      </w:r>
      <w:bookmarkEnd w:id="129"/>
      <w:bookmarkEnd w:id="130"/>
      <w:bookmarkEnd w:id="131"/>
    </w:p>
    <w:p w:rsidR="00324C6E" w:rsidRPr="00C84AFA" w:rsidRDefault="00324C6E" w:rsidP="000732E4">
      <w:pPr>
        <w:pStyle w:val="afff"/>
        <w:rPr>
          <w:lang w:val="ru-RU"/>
        </w:rPr>
      </w:pPr>
      <w:r w:rsidRPr="00C84AFA">
        <w:rPr>
          <w:lang w:val="ru-RU"/>
        </w:rPr>
        <w:t>Регламенты градостроительной деятельности в выделенных зонах представлены в табличной форме и включают перечень мероприятий и рекомендуемый вид</w:t>
      </w:r>
      <w:r w:rsidR="00776B4F" w:rsidRPr="00C84AFA">
        <w:rPr>
          <w:lang w:val="ru-RU"/>
        </w:rPr>
        <w:t xml:space="preserve"> </w:t>
      </w:r>
      <w:r w:rsidRPr="00C84AFA">
        <w:rPr>
          <w:lang w:val="ru-RU"/>
        </w:rPr>
        <w:t xml:space="preserve">использования с элементами строительного зонирования (по </w:t>
      </w:r>
      <w:proofErr w:type="spellStart"/>
      <w:r w:rsidRPr="00C84AFA">
        <w:rPr>
          <w:lang w:val="ru-RU"/>
        </w:rPr>
        <w:t>застроечным</w:t>
      </w:r>
      <w:proofErr w:type="spellEnd"/>
      <w:r w:rsidRPr="00C84AFA">
        <w:rPr>
          <w:lang w:val="ru-RU"/>
        </w:rPr>
        <w:t xml:space="preserve"> показателям и некоторым параметрам строительных изменений) в соответствии со следующими основными требованиями:</w:t>
      </w:r>
    </w:p>
    <w:p w:rsidR="00324C6E" w:rsidRPr="00C84AFA" w:rsidRDefault="00324C6E" w:rsidP="000732E4">
      <w:pPr>
        <w:pStyle w:val="afff"/>
        <w:rPr>
          <w:lang w:val="ru-RU"/>
        </w:rPr>
      </w:pPr>
      <w:r w:rsidRPr="00C84AFA">
        <w:rPr>
          <w:u w:val="single"/>
          <w:lang w:val="ru-RU"/>
        </w:rPr>
        <w:t>Виды разрешенного использования</w:t>
      </w:r>
      <w:r w:rsidRPr="00C84AFA">
        <w:rPr>
          <w:lang w:val="ru-RU"/>
        </w:rPr>
        <w:t>, в том числе:</w:t>
      </w:r>
    </w:p>
    <w:p w:rsidR="00324C6E" w:rsidRPr="00C84AFA" w:rsidRDefault="00324C6E" w:rsidP="000732E4">
      <w:pPr>
        <w:pStyle w:val="afff"/>
        <w:numPr>
          <w:ilvl w:val="0"/>
          <w:numId w:val="120"/>
        </w:numPr>
        <w:ind w:left="567" w:hanging="283"/>
        <w:rPr>
          <w:rFonts w:cs="Tahoma"/>
          <w:lang w:val="ru-RU"/>
        </w:rPr>
      </w:pPr>
      <w:r w:rsidRPr="00C84AFA">
        <w:rPr>
          <w:rFonts w:cs="Tahoma"/>
          <w:lang w:val="ru-RU"/>
        </w:rPr>
        <w:t>основные виды разрешенного использования земельных участков и иных объектов недвижимости;</w:t>
      </w:r>
    </w:p>
    <w:p w:rsidR="00324C6E" w:rsidRPr="00C84AFA" w:rsidRDefault="00324C6E" w:rsidP="000732E4">
      <w:pPr>
        <w:pStyle w:val="afff"/>
        <w:numPr>
          <w:ilvl w:val="0"/>
          <w:numId w:val="120"/>
        </w:numPr>
        <w:ind w:left="567" w:hanging="283"/>
        <w:rPr>
          <w:rFonts w:cs="Tahoma"/>
          <w:lang w:val="ru-RU"/>
        </w:rPr>
      </w:pPr>
      <w:r w:rsidRPr="00C84AFA">
        <w:rPr>
          <w:rFonts w:cs="Tahoma"/>
          <w:lang w:val="ru-RU"/>
        </w:rPr>
        <w:t>вспомогательные виды разрешенного использования;</w:t>
      </w:r>
    </w:p>
    <w:p w:rsidR="00324C6E" w:rsidRPr="00C84AFA" w:rsidRDefault="00324C6E" w:rsidP="000732E4">
      <w:pPr>
        <w:pStyle w:val="afff"/>
        <w:numPr>
          <w:ilvl w:val="0"/>
          <w:numId w:val="120"/>
        </w:numPr>
        <w:ind w:left="567" w:hanging="283"/>
        <w:rPr>
          <w:rFonts w:cs="Tahoma"/>
          <w:lang w:val="ru-RU"/>
        </w:rPr>
      </w:pPr>
      <w:r w:rsidRPr="00C84AFA">
        <w:rPr>
          <w:rFonts w:cs="Tahoma"/>
          <w:lang w:val="ru-RU"/>
        </w:rPr>
        <w:t>условно разрешенные виды использования;</w:t>
      </w:r>
    </w:p>
    <w:p w:rsidR="00324C6E" w:rsidRPr="00C84AFA" w:rsidRDefault="00324C6E" w:rsidP="000732E4">
      <w:pPr>
        <w:pStyle w:val="afff"/>
        <w:rPr>
          <w:lang w:val="ru-RU"/>
        </w:rPr>
      </w:pPr>
      <w:r w:rsidRPr="00C84AFA">
        <w:rPr>
          <w:u w:val="single"/>
          <w:lang w:val="ru-RU"/>
        </w:rPr>
        <w:t>Параметры разрешенного строительства, реконструкция объектов капитального строительства</w:t>
      </w:r>
      <w:r w:rsidRPr="00C84AFA">
        <w:rPr>
          <w:lang w:val="ru-RU"/>
        </w:rPr>
        <w:t>, в т.ч.:</w:t>
      </w:r>
    </w:p>
    <w:p w:rsidR="00324C6E" w:rsidRPr="00C84AFA" w:rsidRDefault="00324C6E" w:rsidP="000732E4">
      <w:pPr>
        <w:pStyle w:val="afff"/>
        <w:numPr>
          <w:ilvl w:val="0"/>
          <w:numId w:val="120"/>
        </w:numPr>
        <w:ind w:left="567" w:hanging="283"/>
        <w:rPr>
          <w:lang w:val="ru-RU"/>
        </w:rPr>
      </w:pPr>
      <w:r w:rsidRPr="00C84AFA">
        <w:rPr>
          <w:rFonts w:cs="Tahoma"/>
          <w:lang w:val="ru-RU"/>
        </w:rPr>
        <w:t>архитектурно</w:t>
      </w:r>
      <w:r w:rsidRPr="00C84AFA">
        <w:rPr>
          <w:lang w:val="ru-RU"/>
        </w:rPr>
        <w:t xml:space="preserve">-строительные требования; </w:t>
      </w:r>
    </w:p>
    <w:p w:rsidR="00324C6E" w:rsidRPr="00C84AFA" w:rsidRDefault="00324C6E" w:rsidP="000732E4">
      <w:pPr>
        <w:pStyle w:val="afff"/>
        <w:rPr>
          <w:lang w:val="ru-RU"/>
        </w:rPr>
      </w:pPr>
      <w:r w:rsidRPr="00C84AFA">
        <w:rPr>
          <w:u w:val="single"/>
          <w:lang w:val="ru-RU"/>
        </w:rPr>
        <w:t>Ограничения использования земельных участков и объектов капитального строительства</w:t>
      </w:r>
      <w:r w:rsidR="000732E4" w:rsidRPr="00C84AFA">
        <w:rPr>
          <w:lang w:val="ru-RU"/>
        </w:rPr>
        <w:t>:</w:t>
      </w:r>
    </w:p>
    <w:p w:rsidR="00324C6E" w:rsidRPr="00C84AFA" w:rsidRDefault="00324C6E" w:rsidP="000732E4">
      <w:pPr>
        <w:pStyle w:val="afff"/>
        <w:numPr>
          <w:ilvl w:val="0"/>
          <w:numId w:val="120"/>
        </w:numPr>
        <w:ind w:left="567" w:hanging="283"/>
        <w:rPr>
          <w:rFonts w:cs="Tahoma"/>
          <w:lang w:val="ru-RU"/>
        </w:rPr>
      </w:pPr>
      <w:r w:rsidRPr="00C84AFA">
        <w:rPr>
          <w:rFonts w:cs="Tahoma"/>
          <w:lang w:val="ru-RU"/>
        </w:rPr>
        <w:t>санитарно-гигиенические и экологические требования;</w:t>
      </w:r>
    </w:p>
    <w:p w:rsidR="00324C6E" w:rsidRPr="00C84AFA" w:rsidRDefault="00324C6E" w:rsidP="000732E4">
      <w:pPr>
        <w:pStyle w:val="afff"/>
        <w:numPr>
          <w:ilvl w:val="0"/>
          <w:numId w:val="120"/>
        </w:numPr>
        <w:ind w:left="567" w:hanging="283"/>
        <w:rPr>
          <w:rFonts w:cs="Tahoma"/>
          <w:lang w:val="ru-RU"/>
        </w:rPr>
      </w:pPr>
      <w:r w:rsidRPr="00C84AFA">
        <w:rPr>
          <w:rFonts w:cs="Tahoma"/>
          <w:lang w:val="ru-RU"/>
        </w:rPr>
        <w:t>защита от опасных природных процессов;</w:t>
      </w:r>
    </w:p>
    <w:p w:rsidR="00324C6E" w:rsidRPr="00C84AFA" w:rsidRDefault="00324C6E" w:rsidP="000732E4">
      <w:pPr>
        <w:pStyle w:val="afff"/>
        <w:numPr>
          <w:ilvl w:val="0"/>
          <w:numId w:val="120"/>
        </w:numPr>
        <w:ind w:left="567" w:hanging="283"/>
        <w:rPr>
          <w:rFonts w:cs="Tahoma"/>
          <w:lang w:val="ru-RU"/>
        </w:rPr>
      </w:pPr>
      <w:r w:rsidRPr="00C84AFA">
        <w:rPr>
          <w:rFonts w:cs="Tahoma"/>
          <w:lang w:val="ru-RU"/>
        </w:rPr>
        <w:t>охрана культурного наследия.</w:t>
      </w:r>
    </w:p>
    <w:p w:rsidR="00324C6E" w:rsidRPr="00C84AFA" w:rsidRDefault="00324C6E" w:rsidP="000732E4">
      <w:pPr>
        <w:pStyle w:val="afff"/>
        <w:rPr>
          <w:lang w:val="ru-RU"/>
        </w:rPr>
      </w:pPr>
      <w:r w:rsidRPr="00C84AFA">
        <w:rPr>
          <w:lang w:val="ru-RU"/>
        </w:rPr>
        <w:t>Градостроительный регламент по видам разрешенного использования недвижимости включает:</w:t>
      </w:r>
    </w:p>
    <w:p w:rsidR="00324C6E" w:rsidRPr="00C84AFA" w:rsidRDefault="00324C6E" w:rsidP="000732E4">
      <w:pPr>
        <w:pStyle w:val="afff"/>
        <w:numPr>
          <w:ilvl w:val="0"/>
          <w:numId w:val="120"/>
        </w:numPr>
        <w:ind w:left="567" w:hanging="283"/>
        <w:rPr>
          <w:rFonts w:cs="Tahoma"/>
          <w:lang w:val="ru-RU"/>
        </w:rPr>
      </w:pPr>
      <w:r w:rsidRPr="00C84AFA">
        <w:rPr>
          <w:rFonts w:cs="Tahoma"/>
          <w:lang w:val="ru-RU"/>
        </w:rPr>
        <w:t>основные виды разрешенного использования недвижимости, которые при условии соблюдения строительных норм и стандартов безопасности, правил пожарной безопасности, иных обязательных норм требований не могут быть запрещены;</w:t>
      </w:r>
    </w:p>
    <w:p w:rsidR="00324C6E" w:rsidRPr="00C84AFA" w:rsidRDefault="00324C6E" w:rsidP="000732E4">
      <w:pPr>
        <w:pStyle w:val="afff"/>
        <w:numPr>
          <w:ilvl w:val="0"/>
          <w:numId w:val="120"/>
        </w:numPr>
        <w:ind w:left="567" w:hanging="283"/>
        <w:rPr>
          <w:rFonts w:cs="Tahoma"/>
          <w:lang w:val="ru-RU"/>
        </w:rPr>
      </w:pPr>
      <w:r w:rsidRPr="00C84AFA">
        <w:rPr>
          <w:rFonts w:cs="Tahoma"/>
          <w:lang w:val="ru-RU"/>
        </w:rPr>
        <w:t>виды использования недвижимости, которые могут быть разрешены при соблюдении определенных условий (условно разрешенные), для которых необходимо получение</w:t>
      </w:r>
      <w:r w:rsidR="000732E4" w:rsidRPr="00C84AFA">
        <w:rPr>
          <w:rFonts w:cs="Tahoma"/>
          <w:lang w:val="ru-RU"/>
        </w:rPr>
        <w:t xml:space="preserve"> специальных согласований;</w:t>
      </w:r>
    </w:p>
    <w:p w:rsidR="00324C6E" w:rsidRPr="00C84AFA" w:rsidRDefault="00324C6E" w:rsidP="000732E4">
      <w:pPr>
        <w:pStyle w:val="afff"/>
        <w:numPr>
          <w:ilvl w:val="0"/>
          <w:numId w:val="120"/>
        </w:numPr>
        <w:ind w:left="567" w:hanging="283"/>
        <w:rPr>
          <w:rFonts w:cs="Tahoma"/>
          <w:lang w:val="ru-RU"/>
        </w:rPr>
      </w:pPr>
      <w:r w:rsidRPr="00C84AFA">
        <w:rPr>
          <w:rFonts w:cs="Tahoma"/>
          <w:lang w:val="ru-RU"/>
        </w:rPr>
        <w:lastRenderedPageBreak/>
        <w:t xml:space="preserve">вспомогательные виды разрешенного использования, допустимые только в качестве </w:t>
      </w:r>
      <w:proofErr w:type="gramStart"/>
      <w:r w:rsidRPr="00C84AFA">
        <w:rPr>
          <w:rFonts w:cs="Tahoma"/>
          <w:lang w:val="ru-RU"/>
        </w:rPr>
        <w:t>дополнительных</w:t>
      </w:r>
      <w:proofErr w:type="gramEnd"/>
      <w:r w:rsidRPr="00C84AFA">
        <w:rPr>
          <w:rFonts w:cs="Tahoma"/>
          <w:lang w:val="ru-RU"/>
        </w:rPr>
        <w:t xml:space="preserve"> по отношению к основным</w:t>
      </w:r>
      <w:r w:rsidR="00776B4F" w:rsidRPr="00C84AFA">
        <w:rPr>
          <w:rFonts w:cs="Tahoma"/>
          <w:lang w:val="ru-RU"/>
        </w:rPr>
        <w:t xml:space="preserve"> </w:t>
      </w:r>
      <w:r w:rsidRPr="00C84AFA">
        <w:rPr>
          <w:rFonts w:cs="Tahoma"/>
          <w:lang w:val="ru-RU"/>
        </w:rPr>
        <w:t>и условно разрешенным видам использования и осуществляемые совместно с ними.</w:t>
      </w:r>
    </w:p>
    <w:p w:rsidR="00324C6E" w:rsidRPr="00C84AFA" w:rsidRDefault="00324C6E" w:rsidP="000732E4">
      <w:pPr>
        <w:pStyle w:val="afff"/>
        <w:rPr>
          <w:rFonts w:cs="Tahoma"/>
          <w:lang w:val="ru-RU"/>
        </w:rPr>
      </w:pPr>
      <w:r w:rsidRPr="00C84AFA">
        <w:rPr>
          <w:rFonts w:cs="Tahoma"/>
          <w:lang w:val="ru-RU"/>
        </w:rPr>
        <w:t xml:space="preserve">Для каждой зоны, выделенной на карте зонирования, устанавливаются, как правило, несколько видов </w:t>
      </w:r>
      <w:r w:rsidRPr="00C84AFA">
        <w:rPr>
          <w:lang w:val="ru-RU"/>
        </w:rPr>
        <w:t>разрешенного</w:t>
      </w:r>
      <w:r w:rsidRPr="00C84AFA">
        <w:rPr>
          <w:rFonts w:cs="Tahoma"/>
          <w:lang w:val="ru-RU"/>
        </w:rPr>
        <w:t xml:space="preserve"> использования недвижимости.</w:t>
      </w:r>
    </w:p>
    <w:p w:rsidR="00324C6E" w:rsidRPr="00C84AFA" w:rsidRDefault="00324C6E" w:rsidP="000732E4">
      <w:pPr>
        <w:pStyle w:val="afff"/>
        <w:rPr>
          <w:rFonts w:cs="Tahoma"/>
          <w:lang w:val="ru-RU"/>
        </w:rPr>
      </w:pPr>
      <w:proofErr w:type="gramStart"/>
      <w:r w:rsidRPr="00C84AFA">
        <w:rPr>
          <w:rFonts w:cs="Tahoma"/>
          <w:lang w:val="ru-RU"/>
        </w:rPr>
        <w:t>Объекты коммунального хозяйства, необходимые для инженерного обеспечения нескольких земельных участков (</w:t>
      </w:r>
      <w:proofErr w:type="spellStart"/>
      <w:r w:rsidRPr="00C84AFA">
        <w:rPr>
          <w:rFonts w:cs="Tahoma"/>
          <w:lang w:val="ru-RU"/>
        </w:rPr>
        <w:t>электроподстанции</w:t>
      </w:r>
      <w:proofErr w:type="spellEnd"/>
      <w:r w:rsidRPr="00C84AFA">
        <w:rPr>
          <w:rFonts w:cs="Tahoma"/>
          <w:lang w:val="ru-RU"/>
        </w:rPr>
        <w:t xml:space="preserve"> закрытого типа, распределительные пункты и </w:t>
      </w:r>
      <w:r w:rsidRPr="00C84AFA">
        <w:rPr>
          <w:lang w:val="ru-RU"/>
        </w:rPr>
        <w:t>подстанции</w:t>
      </w:r>
      <w:r w:rsidRPr="00C84AFA">
        <w:rPr>
          <w:rFonts w:cs="Tahoma"/>
          <w:lang w:val="ru-RU"/>
        </w:rPr>
        <w:t xml:space="preserve">, трансформаторные подстанции, котельные тепловой мощностью до 200 Гкал/час, центральные или индивидуальные тепловые пункты, насосные станции перекачки, </w:t>
      </w:r>
      <w:proofErr w:type="spellStart"/>
      <w:r w:rsidRPr="00C84AFA">
        <w:rPr>
          <w:rFonts w:cs="Tahoma"/>
          <w:lang w:val="ru-RU"/>
        </w:rPr>
        <w:t>повысительные</w:t>
      </w:r>
      <w:proofErr w:type="spellEnd"/>
      <w:r w:rsidRPr="00C84AFA">
        <w:rPr>
          <w:rFonts w:cs="Tahoma"/>
          <w:lang w:val="ru-RU"/>
        </w:rPr>
        <w:t xml:space="preserve"> водопроводные насосные станции, регулирующие резервуары) относятся к </w:t>
      </w:r>
      <w:r w:rsidRPr="00C84AFA">
        <w:rPr>
          <w:rFonts w:cs="Tahoma"/>
          <w:b/>
          <w:lang w:val="ru-RU"/>
        </w:rPr>
        <w:t>разрешенным видам использования на территории всех зон</w:t>
      </w:r>
      <w:r w:rsidRPr="00C84AFA">
        <w:rPr>
          <w:rFonts w:cs="Tahoma"/>
          <w:lang w:val="ru-RU"/>
        </w:rPr>
        <w:t xml:space="preserve"> при отсутствии норм законодательства, запрещающих их применение.</w:t>
      </w:r>
      <w:proofErr w:type="gramEnd"/>
    </w:p>
    <w:p w:rsidR="00324C6E" w:rsidRPr="00C84AFA" w:rsidRDefault="00324C6E" w:rsidP="000732E4">
      <w:pPr>
        <w:pStyle w:val="afff"/>
        <w:rPr>
          <w:rFonts w:cs="Tahoma"/>
          <w:b/>
          <w:bCs/>
          <w:lang w:val="ru-RU"/>
        </w:rPr>
      </w:pPr>
      <w:proofErr w:type="gramStart"/>
      <w:r w:rsidRPr="00C84AFA">
        <w:rPr>
          <w:rFonts w:cs="Tahoma"/>
          <w:lang w:val="ru-RU"/>
        </w:rPr>
        <w:t>В соответствии с</w:t>
      </w:r>
      <w:r w:rsidR="00776B4F" w:rsidRPr="00C84AFA">
        <w:rPr>
          <w:rFonts w:cs="Tahoma"/>
          <w:lang w:val="ru-RU"/>
        </w:rPr>
        <w:t xml:space="preserve"> </w:t>
      </w:r>
      <w:r w:rsidRPr="00C84AFA">
        <w:rPr>
          <w:rFonts w:cs="Tahoma"/>
          <w:lang w:val="ru-RU"/>
        </w:rPr>
        <w:t>Градостроительным кодексом (ст. 36 п.</w:t>
      </w:r>
      <w:r w:rsidR="00E303AD" w:rsidRPr="00C84AFA">
        <w:rPr>
          <w:rFonts w:cs="Tahoma"/>
          <w:lang w:val="ru-RU"/>
        </w:rPr>
        <w:t xml:space="preserve"> </w:t>
      </w:r>
      <w:r w:rsidRPr="00C84AFA">
        <w:rPr>
          <w:rFonts w:cs="Tahoma"/>
          <w:lang w:val="ru-RU"/>
        </w:rPr>
        <w:t xml:space="preserve">4) действие градостроительных регламентов не распространяется на земельные участки в границах территорий памятников, включенных в единый государственный реестр объектов культурного наследия и вновь </w:t>
      </w:r>
      <w:r w:rsidRPr="00C84AFA">
        <w:rPr>
          <w:lang w:val="ru-RU"/>
        </w:rPr>
        <w:t>выявленных</w:t>
      </w:r>
      <w:r w:rsidRPr="00C84AFA">
        <w:rPr>
          <w:rFonts w:cs="Tahoma"/>
          <w:lang w:val="ru-RU"/>
        </w:rPr>
        <w:t xml:space="preserve"> памятников истории и культуры, занятые линейными объектами (улицы, дороги, инженерные коммуникации) и территории общего пользования, включенные в красные линии, (парки, скверы, набережные). </w:t>
      </w:r>
      <w:proofErr w:type="gramEnd"/>
    </w:p>
    <w:p w:rsidR="00324C6E" w:rsidRPr="00C84AFA" w:rsidRDefault="00324C6E" w:rsidP="000732E4">
      <w:pPr>
        <w:pStyle w:val="afff"/>
        <w:rPr>
          <w:rFonts w:cs="Tahoma"/>
          <w:lang w:val="ru-RU"/>
        </w:rPr>
      </w:pPr>
      <w:r w:rsidRPr="00C84AFA">
        <w:rPr>
          <w:rFonts w:cs="Tahoma"/>
          <w:lang w:val="ru-RU"/>
        </w:rPr>
        <w:t xml:space="preserve">Приведенные градостроительные регламенты для зон инженерно-транспортных инфраструктур в части видов разрешенного использования распространяются на земельные участки зоны только в случае, если указанные участки не входят в территории общего </w:t>
      </w:r>
      <w:r w:rsidRPr="00C84AFA">
        <w:rPr>
          <w:lang w:val="ru-RU"/>
        </w:rPr>
        <w:t>пользования</w:t>
      </w:r>
      <w:r w:rsidRPr="00C84AFA">
        <w:rPr>
          <w:rFonts w:cs="Tahoma"/>
          <w:lang w:val="ru-RU"/>
        </w:rPr>
        <w:t xml:space="preserve"> и использования которых определяется уполномоченными органами исполнительной власти в соответствии с их целевым назначением и действующими нормативно-техническими документами.</w:t>
      </w:r>
    </w:p>
    <w:p w:rsidR="00324C6E" w:rsidRPr="00C84AFA" w:rsidRDefault="00324C6E" w:rsidP="000732E4">
      <w:pPr>
        <w:pStyle w:val="afff"/>
        <w:rPr>
          <w:lang w:val="ru-RU"/>
        </w:rPr>
      </w:pPr>
    </w:p>
    <w:p w:rsidR="00324C6E" w:rsidRPr="00C84AFA" w:rsidRDefault="00324C6E" w:rsidP="000732E4">
      <w:pPr>
        <w:pStyle w:val="afff"/>
        <w:rPr>
          <w:lang w:val="ru-RU"/>
        </w:rPr>
      </w:pPr>
      <w:r w:rsidRPr="00C84AFA">
        <w:rPr>
          <w:lang w:val="ru-RU"/>
        </w:rPr>
        <w:t>Информационные источники регламентов:</w:t>
      </w:r>
    </w:p>
    <w:p w:rsidR="00324C6E" w:rsidRPr="00C84AFA" w:rsidRDefault="00324C6E" w:rsidP="000732E4">
      <w:pPr>
        <w:pStyle w:val="afff"/>
        <w:rPr>
          <w:lang w:val="ru-RU"/>
        </w:rPr>
      </w:pPr>
      <w:proofErr w:type="spellStart"/>
      <w:r w:rsidRPr="00C84AFA">
        <w:rPr>
          <w:lang w:val="ru-RU"/>
        </w:rPr>
        <w:t>СНиП</w:t>
      </w:r>
      <w:proofErr w:type="spellEnd"/>
      <w:r w:rsidRPr="00C84AFA">
        <w:rPr>
          <w:lang w:val="ru-RU"/>
        </w:rPr>
        <w:t xml:space="preserve"> 2.07.01.-89* Планировка и застройка городских и сельских поселений.</w:t>
      </w:r>
    </w:p>
    <w:p w:rsidR="00324C6E" w:rsidRPr="00C84AFA" w:rsidRDefault="00324C6E" w:rsidP="000732E4">
      <w:pPr>
        <w:pStyle w:val="afff"/>
        <w:rPr>
          <w:lang w:val="ru-RU"/>
        </w:rPr>
      </w:pPr>
      <w:r w:rsidRPr="00C84AFA">
        <w:rPr>
          <w:lang w:val="ru-RU"/>
        </w:rPr>
        <w:t>СП 30-102-99</w:t>
      </w:r>
      <w:r w:rsidR="00776B4F" w:rsidRPr="00C84AFA">
        <w:rPr>
          <w:lang w:val="ru-RU"/>
        </w:rPr>
        <w:t xml:space="preserve"> </w:t>
      </w:r>
      <w:r w:rsidRPr="00C84AFA">
        <w:rPr>
          <w:lang w:val="ru-RU"/>
        </w:rPr>
        <w:t>Планировка и застройка территории малоэтажного жилищного строительства.</w:t>
      </w:r>
    </w:p>
    <w:p w:rsidR="00324C6E" w:rsidRPr="00C84AFA" w:rsidRDefault="00324C6E" w:rsidP="000732E4">
      <w:pPr>
        <w:pStyle w:val="afff"/>
        <w:rPr>
          <w:lang w:val="ru-RU"/>
        </w:rPr>
      </w:pPr>
      <w:r w:rsidRPr="00C84AFA">
        <w:rPr>
          <w:lang w:val="ru-RU"/>
        </w:rPr>
        <w:t>МДС 30-1.99 Методические рекомендации по разработке схем зонирования городов.</w:t>
      </w:r>
    </w:p>
    <w:p w:rsidR="00324C6E" w:rsidRPr="00C84AFA" w:rsidRDefault="00A56CB4" w:rsidP="000732E4">
      <w:pPr>
        <w:pStyle w:val="afff"/>
        <w:rPr>
          <w:lang w:val="ru-RU"/>
        </w:rPr>
      </w:pPr>
      <w:r w:rsidRPr="00C84AFA">
        <w:rPr>
          <w:lang w:val="ru-RU"/>
        </w:rPr>
        <w:t>«</w:t>
      </w:r>
      <w:r w:rsidR="00324C6E" w:rsidRPr="00C84AFA">
        <w:rPr>
          <w:lang w:val="ru-RU"/>
        </w:rPr>
        <w:t>Рекомендации по подготовке правил землепользования и застройки</w:t>
      </w:r>
      <w:r w:rsidRPr="00C84AFA">
        <w:rPr>
          <w:lang w:val="ru-RU"/>
        </w:rPr>
        <w:t>»</w:t>
      </w:r>
      <w:r w:rsidR="00324C6E" w:rsidRPr="00C84AFA">
        <w:rPr>
          <w:lang w:val="ru-RU"/>
        </w:rPr>
        <w:t xml:space="preserve">, утвержденные руководителем Федерального агентства по строительству и жилищно-коммунальному хозяйству, выполненные в рамках мероприятий по реализации ГК РФ по заказу </w:t>
      </w:r>
      <w:proofErr w:type="spellStart"/>
      <w:r w:rsidR="00324C6E" w:rsidRPr="00C84AFA">
        <w:rPr>
          <w:lang w:val="ru-RU"/>
        </w:rPr>
        <w:t>Росстроя</w:t>
      </w:r>
      <w:proofErr w:type="spellEnd"/>
      <w:r w:rsidR="00324C6E" w:rsidRPr="00C84AFA">
        <w:rPr>
          <w:lang w:val="ru-RU"/>
        </w:rPr>
        <w:t xml:space="preserve"> Фондом </w:t>
      </w:r>
      <w:r w:rsidRPr="00C84AFA">
        <w:rPr>
          <w:lang w:val="ru-RU"/>
        </w:rPr>
        <w:t>«</w:t>
      </w:r>
      <w:r w:rsidR="00324C6E" w:rsidRPr="00C84AFA">
        <w:rPr>
          <w:lang w:val="ru-RU"/>
        </w:rPr>
        <w:t>Институт экономики города</w:t>
      </w:r>
      <w:r w:rsidRPr="00C84AFA">
        <w:rPr>
          <w:lang w:val="ru-RU"/>
        </w:rPr>
        <w:t>»</w:t>
      </w:r>
      <w:r w:rsidR="00324C6E" w:rsidRPr="00C84AFA">
        <w:rPr>
          <w:lang w:val="ru-RU"/>
        </w:rPr>
        <w:t xml:space="preserve">, фондом </w:t>
      </w:r>
      <w:r w:rsidRPr="00C84AFA">
        <w:rPr>
          <w:lang w:val="ru-RU"/>
        </w:rPr>
        <w:t>«</w:t>
      </w:r>
      <w:r w:rsidR="00324C6E" w:rsidRPr="00C84AFA">
        <w:rPr>
          <w:lang w:val="ru-RU"/>
        </w:rPr>
        <w:t>Градостроительные реформы</w:t>
      </w:r>
      <w:r w:rsidRPr="00C84AFA">
        <w:rPr>
          <w:lang w:val="ru-RU"/>
        </w:rPr>
        <w:t>»</w:t>
      </w:r>
      <w:r w:rsidR="00324C6E" w:rsidRPr="00C84AFA">
        <w:rPr>
          <w:lang w:val="ru-RU"/>
        </w:rPr>
        <w:t>, 2006 г.</w:t>
      </w:r>
    </w:p>
    <w:p w:rsidR="00324C6E" w:rsidRPr="00C84AFA" w:rsidRDefault="00324C6E" w:rsidP="000732E4">
      <w:pPr>
        <w:pStyle w:val="afff"/>
        <w:rPr>
          <w:lang w:val="ru-RU"/>
        </w:rPr>
      </w:pPr>
      <w:proofErr w:type="spellStart"/>
      <w:r w:rsidRPr="00C84AFA">
        <w:rPr>
          <w:lang w:val="ru-RU"/>
        </w:rPr>
        <w:t>СНиП</w:t>
      </w:r>
      <w:proofErr w:type="spellEnd"/>
      <w:r w:rsidRPr="00C84AFA">
        <w:rPr>
          <w:lang w:val="ru-RU"/>
        </w:rPr>
        <w:t xml:space="preserve"> 31-05-2003 </w:t>
      </w:r>
      <w:r w:rsidR="00A56CB4" w:rsidRPr="00C84AFA">
        <w:rPr>
          <w:lang w:val="ru-RU"/>
        </w:rPr>
        <w:t>«</w:t>
      </w:r>
      <w:r w:rsidRPr="00C84AFA">
        <w:rPr>
          <w:lang w:val="ru-RU"/>
        </w:rPr>
        <w:t>Общественные здания административного назначения</w:t>
      </w:r>
      <w:r w:rsidR="00A56CB4" w:rsidRPr="00C84AFA">
        <w:rPr>
          <w:lang w:val="ru-RU"/>
        </w:rPr>
        <w:t>»</w:t>
      </w:r>
      <w:r w:rsidRPr="00C84AFA">
        <w:rPr>
          <w:lang w:val="ru-RU"/>
        </w:rPr>
        <w:t>.</w:t>
      </w:r>
    </w:p>
    <w:p w:rsidR="00324C6E" w:rsidRPr="00C84AFA" w:rsidRDefault="00324C6E" w:rsidP="000732E4">
      <w:pPr>
        <w:pStyle w:val="afff"/>
        <w:rPr>
          <w:lang w:val="ru-RU"/>
        </w:rPr>
      </w:pPr>
      <w:proofErr w:type="spellStart"/>
      <w:r w:rsidRPr="00C84AFA">
        <w:rPr>
          <w:lang w:val="ru-RU"/>
        </w:rPr>
        <w:t>СНиП</w:t>
      </w:r>
      <w:proofErr w:type="spellEnd"/>
      <w:r w:rsidRPr="00C84AFA">
        <w:rPr>
          <w:lang w:val="ru-RU"/>
        </w:rPr>
        <w:t xml:space="preserve"> 21-02-99 </w:t>
      </w:r>
      <w:r w:rsidR="00A56CB4" w:rsidRPr="00C84AFA">
        <w:rPr>
          <w:lang w:val="ru-RU"/>
        </w:rPr>
        <w:t>«</w:t>
      </w:r>
      <w:r w:rsidRPr="00C84AFA">
        <w:rPr>
          <w:lang w:val="ru-RU"/>
        </w:rPr>
        <w:t>Стоянки автомобилей</w:t>
      </w:r>
      <w:r w:rsidR="00A56CB4" w:rsidRPr="00C84AFA">
        <w:rPr>
          <w:lang w:val="ru-RU"/>
        </w:rPr>
        <w:t>»</w:t>
      </w:r>
      <w:r w:rsidRPr="00C84AFA">
        <w:rPr>
          <w:lang w:val="ru-RU"/>
        </w:rPr>
        <w:t>.</w:t>
      </w:r>
    </w:p>
    <w:p w:rsidR="00324C6E" w:rsidRPr="00C84AFA" w:rsidRDefault="00324C6E" w:rsidP="000732E4">
      <w:pPr>
        <w:pStyle w:val="afff"/>
        <w:rPr>
          <w:lang w:val="ru-RU"/>
        </w:rPr>
      </w:pPr>
      <w:proofErr w:type="spellStart"/>
      <w:r w:rsidRPr="00C84AFA">
        <w:rPr>
          <w:lang w:val="ru-RU"/>
        </w:rPr>
        <w:t>СНиП</w:t>
      </w:r>
      <w:proofErr w:type="spellEnd"/>
      <w:r w:rsidRPr="00C84AFA">
        <w:rPr>
          <w:lang w:val="ru-RU"/>
        </w:rPr>
        <w:t xml:space="preserve"> 31-01-</w:t>
      </w:r>
      <w:smartTag w:uri="urn:schemas-microsoft-com:office:smarttags" w:element="metricconverter">
        <w:smartTagPr>
          <w:attr w:name="style" w:val="BACKGROUND-POSITION: left bottom; BACKGROUND-IMAGE: url(res://ietag.dll/#34/#1001); BACKGROUND-REPEAT: repeat-x"/>
          <w:attr w:name="tabIndex" w:val="0"/>
          <w:attr w:name="ProductID" w:val="2003 г"/>
        </w:smartTagPr>
        <w:r w:rsidRPr="00C84AFA">
          <w:rPr>
            <w:lang w:val="ru-RU"/>
          </w:rPr>
          <w:t>2003 г</w:t>
        </w:r>
      </w:smartTag>
      <w:r w:rsidRPr="00C84AFA">
        <w:rPr>
          <w:lang w:val="ru-RU"/>
        </w:rPr>
        <w:t xml:space="preserve">. </w:t>
      </w:r>
      <w:r w:rsidR="00A56CB4" w:rsidRPr="00C84AFA">
        <w:rPr>
          <w:lang w:val="ru-RU"/>
        </w:rPr>
        <w:t>«</w:t>
      </w:r>
      <w:r w:rsidRPr="00C84AFA">
        <w:rPr>
          <w:lang w:val="ru-RU"/>
        </w:rPr>
        <w:t>Здания жилые многоквартирные</w:t>
      </w:r>
      <w:r w:rsidR="00A56CB4" w:rsidRPr="00C84AFA">
        <w:rPr>
          <w:lang w:val="ru-RU"/>
        </w:rPr>
        <w:t>»</w:t>
      </w:r>
    </w:p>
    <w:p w:rsidR="00324C6E" w:rsidRPr="00C84AFA" w:rsidRDefault="00324C6E" w:rsidP="000732E4">
      <w:pPr>
        <w:pStyle w:val="afff"/>
        <w:rPr>
          <w:lang w:val="ru-RU"/>
        </w:rPr>
      </w:pPr>
      <w:proofErr w:type="spellStart"/>
      <w:r w:rsidRPr="00C84AFA">
        <w:rPr>
          <w:lang w:val="ru-RU"/>
        </w:rPr>
        <w:t>СанПиН</w:t>
      </w:r>
      <w:proofErr w:type="spellEnd"/>
      <w:r w:rsidRPr="00C84AFA">
        <w:rPr>
          <w:lang w:val="ru-RU"/>
        </w:rPr>
        <w:t xml:space="preserve"> 2.2.1/2.1.1.1200-03 </w:t>
      </w:r>
      <w:r w:rsidR="00A56CB4" w:rsidRPr="00C84AFA">
        <w:rPr>
          <w:lang w:val="ru-RU"/>
        </w:rPr>
        <w:t>«</w:t>
      </w:r>
      <w:r w:rsidRPr="00C84AFA">
        <w:rPr>
          <w:lang w:val="ru-RU"/>
        </w:rPr>
        <w:t>Санитарно-защитные зоны и санитарная классификация предприятий и иных объектов</w:t>
      </w:r>
      <w:r w:rsidR="00A56CB4" w:rsidRPr="00C84AFA">
        <w:rPr>
          <w:lang w:val="ru-RU"/>
        </w:rPr>
        <w:t>»</w:t>
      </w:r>
      <w:r w:rsidRPr="00C84AFA">
        <w:rPr>
          <w:lang w:val="ru-RU"/>
        </w:rPr>
        <w:t>.</w:t>
      </w:r>
    </w:p>
    <w:p w:rsidR="00324C6E" w:rsidRPr="00C84AFA" w:rsidRDefault="00324C6E" w:rsidP="000732E4">
      <w:pPr>
        <w:pStyle w:val="afff"/>
        <w:rPr>
          <w:lang w:val="ru-RU"/>
        </w:rPr>
      </w:pPr>
      <w:r w:rsidRPr="00C84AFA">
        <w:rPr>
          <w:lang w:val="ru-RU"/>
        </w:rPr>
        <w:t>ФЗ №27 от 30.12.2006 г.</w:t>
      </w:r>
      <w:r w:rsidR="00776B4F" w:rsidRPr="00C84AFA">
        <w:rPr>
          <w:lang w:val="ru-RU"/>
        </w:rPr>
        <w:t xml:space="preserve"> </w:t>
      </w:r>
      <w:r w:rsidR="00A56CB4" w:rsidRPr="00C84AFA">
        <w:rPr>
          <w:lang w:val="ru-RU"/>
        </w:rPr>
        <w:t>«</w:t>
      </w:r>
      <w:r w:rsidRPr="00C84AFA">
        <w:rPr>
          <w:lang w:val="ru-RU"/>
        </w:rPr>
        <w:t>О розничных рынках и внесении изменений в трудовой Кодекс РФ</w:t>
      </w:r>
      <w:r w:rsidR="00A56CB4" w:rsidRPr="00C84AFA">
        <w:rPr>
          <w:lang w:val="ru-RU"/>
        </w:rPr>
        <w:t>»</w:t>
      </w:r>
      <w:r w:rsidRPr="00C84AFA">
        <w:rPr>
          <w:lang w:val="ru-RU"/>
        </w:rPr>
        <w:t>.</w:t>
      </w:r>
    </w:p>
    <w:p w:rsidR="004E6307" w:rsidRPr="00C84AFA" w:rsidRDefault="000732E4" w:rsidP="004E6307">
      <w:pPr>
        <w:pStyle w:val="3"/>
        <w:rPr>
          <w:szCs w:val="24"/>
          <w:lang w:val="ru-RU" w:eastAsia="ar-SA"/>
        </w:rPr>
      </w:pPr>
      <w:bookmarkStart w:id="132" w:name="_Toc196878932"/>
      <w:r w:rsidRPr="00C84AFA">
        <w:rPr>
          <w:szCs w:val="24"/>
          <w:lang w:val="ru-RU"/>
        </w:rPr>
        <w:br w:type="page"/>
      </w:r>
      <w:bookmarkStart w:id="133" w:name="_Toc312188828"/>
      <w:bookmarkStart w:id="134" w:name="_Toc196878940"/>
      <w:bookmarkStart w:id="135" w:name="_Toc181759011"/>
      <w:bookmarkStart w:id="136" w:name="_Toc168826917"/>
      <w:bookmarkEnd w:id="132"/>
      <w:r w:rsidR="004E6307" w:rsidRPr="00C84AFA">
        <w:rPr>
          <w:szCs w:val="24"/>
          <w:lang w:val="ru-RU" w:eastAsia="ar-SA"/>
        </w:rPr>
        <w:lastRenderedPageBreak/>
        <w:t>Статья 12.3. Перечень территориальных зон</w:t>
      </w:r>
      <w:bookmarkEnd w:id="13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30"/>
        <w:gridCol w:w="8741"/>
      </w:tblGrid>
      <w:tr w:rsidR="004E6307" w:rsidRPr="00C84AFA" w:rsidTr="003636D9">
        <w:trPr>
          <w:trHeight w:val="352"/>
        </w:trPr>
        <w:tc>
          <w:tcPr>
            <w:tcW w:w="9571" w:type="dxa"/>
            <w:gridSpan w:val="2"/>
          </w:tcPr>
          <w:p w:rsidR="004E6307" w:rsidRPr="00C84AFA" w:rsidRDefault="004E6307" w:rsidP="003636D9">
            <w:pPr>
              <w:suppressAutoHyphens/>
              <w:jc w:val="center"/>
              <w:rPr>
                <w:b/>
                <w:szCs w:val="24"/>
                <w:lang w:val="ru-RU" w:eastAsia="ar-SA"/>
              </w:rPr>
            </w:pPr>
            <w:r w:rsidRPr="00C84AFA">
              <w:rPr>
                <w:b/>
                <w:szCs w:val="24"/>
                <w:lang w:val="ru-RU" w:eastAsia="ar-SA"/>
              </w:rPr>
              <w:t>I. Жилые зоны</w:t>
            </w:r>
          </w:p>
        </w:tc>
      </w:tr>
      <w:tr w:rsidR="004E6307" w:rsidRPr="00C84AFA" w:rsidTr="003636D9">
        <w:tc>
          <w:tcPr>
            <w:tcW w:w="830" w:type="dxa"/>
          </w:tcPr>
          <w:p w:rsidR="004E6307" w:rsidRPr="00C84AFA" w:rsidRDefault="004E6307" w:rsidP="003636D9">
            <w:pPr>
              <w:suppressAutoHyphens/>
              <w:jc w:val="both"/>
              <w:rPr>
                <w:szCs w:val="24"/>
                <w:lang w:val="ru-RU" w:eastAsia="ar-SA"/>
              </w:rPr>
            </w:pPr>
            <w:proofErr w:type="gramStart"/>
            <w:r w:rsidRPr="00C84AFA">
              <w:rPr>
                <w:szCs w:val="24"/>
                <w:lang w:val="ru-RU" w:eastAsia="ar-SA"/>
              </w:rPr>
              <w:t>Ж</w:t>
            </w:r>
            <w:proofErr w:type="gramEnd"/>
            <w:r w:rsidRPr="00C84AFA">
              <w:rPr>
                <w:szCs w:val="24"/>
                <w:lang w:val="ru-RU" w:eastAsia="ar-SA"/>
              </w:rPr>
              <w:t xml:space="preserve"> 1 </w:t>
            </w:r>
          </w:p>
        </w:tc>
        <w:tc>
          <w:tcPr>
            <w:tcW w:w="8741" w:type="dxa"/>
          </w:tcPr>
          <w:p w:rsidR="004E6307" w:rsidRPr="00C84AFA" w:rsidRDefault="004E6307" w:rsidP="003636D9">
            <w:pPr>
              <w:suppressAutoHyphens/>
              <w:jc w:val="both"/>
              <w:rPr>
                <w:szCs w:val="24"/>
                <w:lang w:val="ru-RU" w:eastAsia="ar-SA"/>
              </w:rPr>
            </w:pPr>
            <w:r w:rsidRPr="00C84AFA">
              <w:rPr>
                <w:szCs w:val="24"/>
                <w:lang w:val="ru-RU" w:eastAsia="ar-SA"/>
              </w:rPr>
              <w:t>– Зона индивидуальной жилой застройки</w:t>
            </w:r>
          </w:p>
        </w:tc>
      </w:tr>
      <w:tr w:rsidR="004E6307" w:rsidRPr="00C84AFA" w:rsidTr="003636D9">
        <w:tc>
          <w:tcPr>
            <w:tcW w:w="830" w:type="dxa"/>
          </w:tcPr>
          <w:p w:rsidR="004E6307" w:rsidRPr="00C84AFA" w:rsidRDefault="004E6307" w:rsidP="003636D9">
            <w:pPr>
              <w:suppressAutoHyphens/>
              <w:jc w:val="both"/>
              <w:rPr>
                <w:szCs w:val="24"/>
                <w:lang w:val="ru-RU" w:eastAsia="ar-SA"/>
              </w:rPr>
            </w:pPr>
            <w:proofErr w:type="gramStart"/>
            <w:r w:rsidRPr="00C84AFA">
              <w:rPr>
                <w:szCs w:val="24"/>
                <w:lang w:val="ru-RU" w:eastAsia="ar-SA"/>
              </w:rPr>
              <w:t>Ж</w:t>
            </w:r>
            <w:proofErr w:type="gramEnd"/>
            <w:r w:rsidRPr="00C84AFA">
              <w:rPr>
                <w:szCs w:val="24"/>
                <w:lang w:val="ru-RU" w:eastAsia="ar-SA"/>
              </w:rPr>
              <w:t xml:space="preserve"> 2</w:t>
            </w:r>
          </w:p>
        </w:tc>
        <w:tc>
          <w:tcPr>
            <w:tcW w:w="8741" w:type="dxa"/>
          </w:tcPr>
          <w:p w:rsidR="004E6307" w:rsidRPr="00C84AFA" w:rsidRDefault="004E6307" w:rsidP="003636D9">
            <w:pPr>
              <w:suppressAutoHyphens/>
              <w:jc w:val="both"/>
              <w:rPr>
                <w:szCs w:val="24"/>
                <w:lang w:val="ru-RU" w:eastAsia="ar-SA"/>
              </w:rPr>
            </w:pPr>
            <w:r w:rsidRPr="00C84AFA">
              <w:rPr>
                <w:szCs w:val="24"/>
                <w:lang w:val="ru-RU" w:eastAsia="ar-SA"/>
              </w:rPr>
              <w:t>– Зона малоэтажной жилой застройки</w:t>
            </w:r>
          </w:p>
        </w:tc>
      </w:tr>
      <w:tr w:rsidR="004E6307" w:rsidRPr="002B735B" w:rsidTr="003636D9">
        <w:trPr>
          <w:trHeight w:val="510"/>
        </w:trPr>
        <w:tc>
          <w:tcPr>
            <w:tcW w:w="830" w:type="dxa"/>
          </w:tcPr>
          <w:p w:rsidR="004E6307" w:rsidRPr="00C84AFA" w:rsidRDefault="004E6307" w:rsidP="003636D9">
            <w:pPr>
              <w:suppressAutoHyphens/>
              <w:jc w:val="both"/>
              <w:rPr>
                <w:szCs w:val="24"/>
                <w:lang w:val="ru-RU" w:eastAsia="ar-SA"/>
              </w:rPr>
            </w:pPr>
            <w:proofErr w:type="spellStart"/>
            <w:r w:rsidRPr="00C84AFA">
              <w:rPr>
                <w:szCs w:val="24"/>
                <w:lang w:val="ru-RU" w:eastAsia="ar-SA"/>
              </w:rPr>
              <w:t>Жст</w:t>
            </w:r>
            <w:proofErr w:type="spellEnd"/>
            <w:r w:rsidRPr="00C84AFA">
              <w:rPr>
                <w:szCs w:val="24"/>
                <w:lang w:val="ru-RU" w:eastAsia="ar-SA"/>
              </w:rPr>
              <w:t xml:space="preserve"> </w:t>
            </w:r>
          </w:p>
        </w:tc>
        <w:tc>
          <w:tcPr>
            <w:tcW w:w="8741" w:type="dxa"/>
          </w:tcPr>
          <w:p w:rsidR="004E6307" w:rsidRPr="00C84AFA" w:rsidRDefault="004E6307" w:rsidP="003636D9">
            <w:pPr>
              <w:suppressAutoHyphens/>
              <w:rPr>
                <w:szCs w:val="24"/>
                <w:lang w:val="ru-RU" w:eastAsia="ar-SA"/>
              </w:rPr>
            </w:pPr>
            <w:r w:rsidRPr="00C84AFA">
              <w:rPr>
                <w:szCs w:val="24"/>
                <w:lang w:val="ru-RU" w:eastAsia="ar-SA"/>
              </w:rPr>
              <w:t>– Зона индивидуальной жилой застройки в зоне особого строительного режима</w:t>
            </w:r>
          </w:p>
        </w:tc>
      </w:tr>
      <w:tr w:rsidR="004E6307" w:rsidRPr="00C84AFA" w:rsidTr="003636D9">
        <w:trPr>
          <w:trHeight w:val="465"/>
        </w:trPr>
        <w:tc>
          <w:tcPr>
            <w:tcW w:w="9571" w:type="dxa"/>
            <w:gridSpan w:val="2"/>
            <w:vAlign w:val="center"/>
          </w:tcPr>
          <w:p w:rsidR="004E6307" w:rsidRPr="00C84AFA" w:rsidRDefault="004E6307" w:rsidP="003636D9">
            <w:pPr>
              <w:suppressAutoHyphens/>
              <w:jc w:val="center"/>
              <w:rPr>
                <w:b/>
                <w:szCs w:val="24"/>
                <w:lang w:val="ru-RU" w:eastAsia="ar-SA"/>
              </w:rPr>
            </w:pPr>
            <w:r w:rsidRPr="00C84AFA">
              <w:rPr>
                <w:b/>
                <w:szCs w:val="24"/>
                <w:lang w:val="ru-RU" w:eastAsia="ar-SA"/>
              </w:rPr>
              <w:t>II. Общественно-деловые зоны</w:t>
            </w:r>
          </w:p>
        </w:tc>
      </w:tr>
      <w:tr w:rsidR="004E6307" w:rsidRPr="002B735B" w:rsidTr="003636D9">
        <w:tc>
          <w:tcPr>
            <w:tcW w:w="830" w:type="dxa"/>
          </w:tcPr>
          <w:p w:rsidR="004E6307" w:rsidRPr="00C84AFA" w:rsidRDefault="004E6307" w:rsidP="003636D9">
            <w:pPr>
              <w:suppressAutoHyphens/>
              <w:jc w:val="both"/>
              <w:rPr>
                <w:szCs w:val="24"/>
                <w:lang w:val="ru-RU" w:eastAsia="ar-SA"/>
              </w:rPr>
            </w:pPr>
            <w:r w:rsidRPr="00C84AFA">
              <w:rPr>
                <w:szCs w:val="24"/>
                <w:lang w:val="ru-RU" w:eastAsia="ar-SA"/>
              </w:rPr>
              <w:t>О 1</w:t>
            </w:r>
          </w:p>
        </w:tc>
        <w:tc>
          <w:tcPr>
            <w:tcW w:w="8741" w:type="dxa"/>
          </w:tcPr>
          <w:p w:rsidR="004E6307" w:rsidRPr="00C84AFA" w:rsidRDefault="004E6307" w:rsidP="003636D9">
            <w:pPr>
              <w:suppressAutoHyphens/>
              <w:rPr>
                <w:szCs w:val="24"/>
                <w:lang w:val="ru-RU" w:eastAsia="ar-SA"/>
              </w:rPr>
            </w:pPr>
            <w:r w:rsidRPr="00C84AFA">
              <w:rPr>
                <w:szCs w:val="24"/>
                <w:lang w:val="ru-RU" w:eastAsia="ar-SA"/>
              </w:rPr>
              <w:t>– Зона делового, коммерческого и общественного назначения.</w:t>
            </w:r>
          </w:p>
        </w:tc>
      </w:tr>
      <w:tr w:rsidR="004E6307" w:rsidRPr="002B735B" w:rsidTr="003636D9">
        <w:tc>
          <w:tcPr>
            <w:tcW w:w="830" w:type="dxa"/>
          </w:tcPr>
          <w:p w:rsidR="004E6307" w:rsidRPr="00C84AFA" w:rsidRDefault="004E6307" w:rsidP="003636D9">
            <w:pPr>
              <w:suppressAutoHyphens/>
              <w:jc w:val="both"/>
              <w:rPr>
                <w:szCs w:val="24"/>
                <w:lang w:val="ru-RU" w:eastAsia="ar-SA"/>
              </w:rPr>
            </w:pPr>
            <w:r w:rsidRPr="00C84AFA">
              <w:rPr>
                <w:szCs w:val="24"/>
                <w:lang w:val="ru-RU" w:eastAsia="ar-SA"/>
              </w:rPr>
              <w:t>О 2</w:t>
            </w:r>
          </w:p>
        </w:tc>
        <w:tc>
          <w:tcPr>
            <w:tcW w:w="8741" w:type="dxa"/>
          </w:tcPr>
          <w:p w:rsidR="004E6307" w:rsidRPr="00C84AFA" w:rsidRDefault="004E6307" w:rsidP="003636D9">
            <w:pPr>
              <w:suppressAutoHyphens/>
              <w:rPr>
                <w:szCs w:val="24"/>
                <w:lang w:val="ru-RU" w:eastAsia="ar-SA"/>
              </w:rPr>
            </w:pPr>
            <w:r w:rsidRPr="00C84AFA">
              <w:rPr>
                <w:szCs w:val="24"/>
                <w:lang w:val="ru-RU" w:eastAsia="ar-SA"/>
              </w:rPr>
              <w:t>– Зоны оптовой торговли, открытых рынков и мелкого производства</w:t>
            </w:r>
          </w:p>
        </w:tc>
      </w:tr>
      <w:tr w:rsidR="004E6307" w:rsidRPr="00C84AFA" w:rsidTr="003636D9">
        <w:tc>
          <w:tcPr>
            <w:tcW w:w="830" w:type="dxa"/>
          </w:tcPr>
          <w:p w:rsidR="004E6307" w:rsidRPr="00C84AFA" w:rsidRDefault="004E6307" w:rsidP="003636D9">
            <w:pPr>
              <w:suppressAutoHyphens/>
              <w:jc w:val="both"/>
              <w:rPr>
                <w:szCs w:val="24"/>
                <w:lang w:val="ru-RU" w:eastAsia="ar-SA"/>
              </w:rPr>
            </w:pPr>
            <w:r w:rsidRPr="00C84AFA">
              <w:rPr>
                <w:szCs w:val="24"/>
                <w:lang w:val="ru-RU" w:eastAsia="ar-SA"/>
              </w:rPr>
              <w:t>О 3</w:t>
            </w:r>
          </w:p>
        </w:tc>
        <w:tc>
          <w:tcPr>
            <w:tcW w:w="8741" w:type="dxa"/>
          </w:tcPr>
          <w:p w:rsidR="004E6307" w:rsidRPr="00C84AFA" w:rsidRDefault="004E6307" w:rsidP="003636D9">
            <w:pPr>
              <w:suppressAutoHyphens/>
              <w:rPr>
                <w:szCs w:val="24"/>
                <w:lang w:val="ru-RU" w:eastAsia="ar-SA"/>
              </w:rPr>
            </w:pPr>
            <w:r w:rsidRPr="00C84AFA">
              <w:rPr>
                <w:szCs w:val="24"/>
                <w:lang w:val="ru-RU" w:eastAsia="ar-SA"/>
              </w:rPr>
              <w:t>– Зона учреждений здравоохранения</w:t>
            </w:r>
          </w:p>
        </w:tc>
      </w:tr>
      <w:tr w:rsidR="004E6307" w:rsidRPr="00C84AFA" w:rsidTr="003636D9">
        <w:tc>
          <w:tcPr>
            <w:tcW w:w="830" w:type="dxa"/>
          </w:tcPr>
          <w:p w:rsidR="004E6307" w:rsidRPr="00C84AFA" w:rsidRDefault="004E6307" w:rsidP="003636D9">
            <w:pPr>
              <w:suppressAutoHyphens/>
              <w:jc w:val="both"/>
              <w:rPr>
                <w:szCs w:val="24"/>
                <w:lang w:val="ru-RU" w:eastAsia="ar-SA"/>
              </w:rPr>
            </w:pPr>
            <w:r w:rsidRPr="00C84AFA">
              <w:rPr>
                <w:szCs w:val="24"/>
                <w:lang w:val="ru-RU" w:eastAsia="ar-SA"/>
              </w:rPr>
              <w:t>О 4</w:t>
            </w:r>
          </w:p>
        </w:tc>
        <w:tc>
          <w:tcPr>
            <w:tcW w:w="8741" w:type="dxa"/>
          </w:tcPr>
          <w:p w:rsidR="004E6307" w:rsidRPr="00C84AFA" w:rsidRDefault="004E6307" w:rsidP="003636D9">
            <w:pPr>
              <w:suppressAutoHyphens/>
              <w:rPr>
                <w:szCs w:val="24"/>
                <w:lang w:val="ru-RU" w:eastAsia="ar-SA"/>
              </w:rPr>
            </w:pPr>
            <w:r w:rsidRPr="00C84AFA">
              <w:rPr>
                <w:szCs w:val="24"/>
                <w:lang w:val="ru-RU" w:eastAsia="ar-SA"/>
              </w:rPr>
              <w:t>– Зона размещения социальных объектов</w:t>
            </w:r>
          </w:p>
        </w:tc>
      </w:tr>
      <w:tr w:rsidR="004E6307" w:rsidRPr="00C84AFA" w:rsidTr="003636D9">
        <w:tc>
          <w:tcPr>
            <w:tcW w:w="830" w:type="dxa"/>
          </w:tcPr>
          <w:p w:rsidR="004E6307" w:rsidRPr="00C84AFA" w:rsidRDefault="004E6307" w:rsidP="003636D9">
            <w:pPr>
              <w:suppressAutoHyphens/>
              <w:jc w:val="both"/>
              <w:rPr>
                <w:szCs w:val="24"/>
                <w:lang w:val="ru-RU" w:eastAsia="ar-SA"/>
              </w:rPr>
            </w:pPr>
            <w:r w:rsidRPr="00C84AFA">
              <w:rPr>
                <w:szCs w:val="24"/>
                <w:lang w:val="ru-RU" w:eastAsia="ar-SA"/>
              </w:rPr>
              <w:t>О 5</w:t>
            </w:r>
          </w:p>
        </w:tc>
        <w:tc>
          <w:tcPr>
            <w:tcW w:w="8741" w:type="dxa"/>
          </w:tcPr>
          <w:p w:rsidR="004E6307" w:rsidRPr="00C84AFA" w:rsidRDefault="004E6307" w:rsidP="003636D9">
            <w:pPr>
              <w:suppressAutoHyphens/>
              <w:rPr>
                <w:szCs w:val="24"/>
                <w:lang w:val="ru-RU" w:eastAsia="ar-SA"/>
              </w:rPr>
            </w:pPr>
            <w:r w:rsidRPr="00C84AFA">
              <w:rPr>
                <w:szCs w:val="24"/>
                <w:lang w:val="ru-RU" w:eastAsia="ar-SA"/>
              </w:rPr>
              <w:t>– Зона спортивных сооружений</w:t>
            </w:r>
          </w:p>
        </w:tc>
      </w:tr>
      <w:tr w:rsidR="004E6307" w:rsidRPr="00C84AFA" w:rsidTr="003636D9">
        <w:tc>
          <w:tcPr>
            <w:tcW w:w="830" w:type="dxa"/>
          </w:tcPr>
          <w:p w:rsidR="004E6307" w:rsidRPr="00C84AFA" w:rsidRDefault="004E6307" w:rsidP="003636D9">
            <w:pPr>
              <w:suppressAutoHyphens/>
              <w:jc w:val="both"/>
              <w:rPr>
                <w:szCs w:val="24"/>
                <w:lang w:val="ru-RU" w:eastAsia="ar-SA"/>
              </w:rPr>
            </w:pPr>
            <w:r w:rsidRPr="00C84AFA">
              <w:rPr>
                <w:szCs w:val="24"/>
                <w:lang w:val="ru-RU" w:eastAsia="ar-SA"/>
              </w:rPr>
              <w:t>О 6</w:t>
            </w:r>
          </w:p>
        </w:tc>
        <w:tc>
          <w:tcPr>
            <w:tcW w:w="8741" w:type="dxa"/>
          </w:tcPr>
          <w:p w:rsidR="004E6307" w:rsidRPr="00C84AFA" w:rsidRDefault="004E6307" w:rsidP="003636D9">
            <w:pPr>
              <w:suppressAutoHyphens/>
              <w:rPr>
                <w:szCs w:val="24"/>
                <w:lang w:val="ru-RU" w:eastAsia="ar-SA"/>
              </w:rPr>
            </w:pPr>
            <w:r w:rsidRPr="00C84AFA">
              <w:rPr>
                <w:szCs w:val="24"/>
                <w:lang w:val="ru-RU" w:eastAsia="ar-SA"/>
              </w:rPr>
              <w:t>– Зона культовых сооружений</w:t>
            </w:r>
          </w:p>
        </w:tc>
      </w:tr>
      <w:tr w:rsidR="00955D11" w:rsidRPr="00C84AFA" w:rsidTr="003636D9">
        <w:tc>
          <w:tcPr>
            <w:tcW w:w="830" w:type="dxa"/>
          </w:tcPr>
          <w:p w:rsidR="00955D11" w:rsidRPr="00C84AFA" w:rsidRDefault="005F29A5" w:rsidP="003636D9">
            <w:pPr>
              <w:suppressAutoHyphens/>
              <w:jc w:val="both"/>
              <w:rPr>
                <w:szCs w:val="24"/>
                <w:lang w:val="ru-RU" w:eastAsia="ar-SA"/>
              </w:rPr>
            </w:pPr>
            <w:r w:rsidRPr="00C84AFA">
              <w:rPr>
                <w:szCs w:val="24"/>
                <w:lang w:val="ru-RU" w:eastAsia="ar-SA"/>
              </w:rPr>
              <w:t>О 7</w:t>
            </w:r>
          </w:p>
        </w:tc>
        <w:tc>
          <w:tcPr>
            <w:tcW w:w="8741" w:type="dxa"/>
          </w:tcPr>
          <w:p w:rsidR="00955D11" w:rsidRPr="00C84AFA" w:rsidRDefault="005F29A5" w:rsidP="003636D9">
            <w:pPr>
              <w:suppressAutoHyphens/>
              <w:rPr>
                <w:szCs w:val="24"/>
                <w:lang w:val="ru-RU" w:eastAsia="ar-SA"/>
              </w:rPr>
            </w:pPr>
            <w:r w:rsidRPr="00C84AFA">
              <w:rPr>
                <w:szCs w:val="24"/>
                <w:lang w:val="ru-RU" w:eastAsia="ar-SA"/>
              </w:rPr>
              <w:t>– Зона памятников и мемориалов</w:t>
            </w:r>
          </w:p>
        </w:tc>
      </w:tr>
      <w:tr w:rsidR="004E6307" w:rsidRPr="002B735B" w:rsidTr="003636D9">
        <w:trPr>
          <w:trHeight w:val="433"/>
        </w:trPr>
        <w:tc>
          <w:tcPr>
            <w:tcW w:w="9571" w:type="dxa"/>
            <w:gridSpan w:val="2"/>
            <w:vAlign w:val="center"/>
          </w:tcPr>
          <w:p w:rsidR="004E6307" w:rsidRPr="00C84AFA" w:rsidRDefault="004E6307" w:rsidP="003636D9">
            <w:pPr>
              <w:suppressAutoHyphens/>
              <w:jc w:val="center"/>
              <w:rPr>
                <w:b/>
                <w:szCs w:val="24"/>
                <w:lang w:val="ru-RU" w:eastAsia="ar-SA"/>
              </w:rPr>
            </w:pPr>
            <w:r w:rsidRPr="00C84AFA">
              <w:rPr>
                <w:b/>
                <w:szCs w:val="24"/>
                <w:lang w:val="ru-RU" w:eastAsia="ar-SA"/>
              </w:rPr>
              <w:t>III</w:t>
            </w:r>
            <w:r w:rsidR="00322880" w:rsidRPr="00C84AFA">
              <w:rPr>
                <w:b/>
                <w:szCs w:val="24"/>
                <w:lang w:val="ru-RU" w:eastAsia="ar-SA"/>
              </w:rPr>
              <w:t>. Зоны транспортных и</w:t>
            </w:r>
            <w:r w:rsidRPr="00C84AFA">
              <w:rPr>
                <w:b/>
                <w:szCs w:val="24"/>
                <w:lang w:val="ru-RU" w:eastAsia="ar-SA"/>
              </w:rPr>
              <w:t xml:space="preserve"> инженерных инфраструктур</w:t>
            </w:r>
          </w:p>
        </w:tc>
      </w:tr>
      <w:tr w:rsidR="004E6307" w:rsidRPr="002B735B" w:rsidTr="003636D9">
        <w:tc>
          <w:tcPr>
            <w:tcW w:w="830" w:type="dxa"/>
          </w:tcPr>
          <w:p w:rsidR="004E6307" w:rsidRPr="00C84AFA" w:rsidRDefault="004E6307" w:rsidP="003636D9">
            <w:pPr>
              <w:suppressAutoHyphens/>
              <w:jc w:val="both"/>
              <w:rPr>
                <w:szCs w:val="24"/>
                <w:lang w:val="ru-RU" w:eastAsia="ar-SA"/>
              </w:rPr>
            </w:pPr>
            <w:r w:rsidRPr="00C84AFA">
              <w:rPr>
                <w:szCs w:val="24"/>
                <w:lang w:val="ru-RU" w:eastAsia="ar-SA"/>
              </w:rPr>
              <w:t>ИС 1</w:t>
            </w:r>
          </w:p>
        </w:tc>
        <w:tc>
          <w:tcPr>
            <w:tcW w:w="8741" w:type="dxa"/>
          </w:tcPr>
          <w:p w:rsidR="004E6307" w:rsidRPr="00C84AFA" w:rsidRDefault="004E6307" w:rsidP="004E6307">
            <w:pPr>
              <w:suppressAutoHyphens/>
              <w:rPr>
                <w:szCs w:val="24"/>
                <w:lang w:val="ru-RU" w:eastAsia="ar-SA"/>
              </w:rPr>
            </w:pPr>
            <w:r w:rsidRPr="00C84AFA">
              <w:rPr>
                <w:szCs w:val="24"/>
                <w:lang w:val="ru-RU" w:eastAsia="ar-SA"/>
              </w:rPr>
              <w:t>– Зона магистральной и улично-дорожной сети</w:t>
            </w:r>
          </w:p>
        </w:tc>
      </w:tr>
      <w:tr w:rsidR="004E6307" w:rsidRPr="002B735B" w:rsidTr="003636D9">
        <w:tc>
          <w:tcPr>
            <w:tcW w:w="830" w:type="dxa"/>
          </w:tcPr>
          <w:p w:rsidR="004E6307" w:rsidRPr="00C84AFA" w:rsidRDefault="004E6307" w:rsidP="003F35A4">
            <w:pPr>
              <w:suppressAutoHyphens/>
              <w:jc w:val="both"/>
              <w:rPr>
                <w:szCs w:val="24"/>
                <w:lang w:val="ru-RU" w:eastAsia="ar-SA"/>
              </w:rPr>
            </w:pPr>
            <w:r w:rsidRPr="00C84AFA">
              <w:rPr>
                <w:szCs w:val="24"/>
                <w:lang w:val="ru-RU" w:eastAsia="ar-SA"/>
              </w:rPr>
              <w:t>ИС</w:t>
            </w:r>
            <w:r w:rsidR="003F35A4" w:rsidRPr="00C84AFA">
              <w:rPr>
                <w:szCs w:val="24"/>
                <w:lang w:val="ru-RU" w:eastAsia="ar-SA"/>
              </w:rPr>
              <w:t xml:space="preserve"> </w:t>
            </w:r>
            <w:r w:rsidRPr="00C84AFA">
              <w:rPr>
                <w:szCs w:val="24"/>
                <w:lang w:val="ru-RU" w:eastAsia="ar-SA"/>
              </w:rPr>
              <w:t>2</w:t>
            </w:r>
          </w:p>
        </w:tc>
        <w:tc>
          <w:tcPr>
            <w:tcW w:w="8741" w:type="dxa"/>
          </w:tcPr>
          <w:p w:rsidR="004E6307" w:rsidRPr="00C84AFA" w:rsidRDefault="004E6307" w:rsidP="004E6307">
            <w:pPr>
              <w:suppressAutoHyphens/>
              <w:rPr>
                <w:szCs w:val="24"/>
                <w:lang w:val="ru-RU" w:eastAsia="ar-SA"/>
              </w:rPr>
            </w:pPr>
            <w:r w:rsidRPr="00C84AFA">
              <w:rPr>
                <w:szCs w:val="24"/>
                <w:lang w:val="ru-RU" w:eastAsia="ar-SA"/>
              </w:rPr>
              <w:t>– Коридоры инженерных сетей, коммуникаций и объектов, связанных с их обслуживанием</w:t>
            </w:r>
          </w:p>
        </w:tc>
      </w:tr>
      <w:tr w:rsidR="004E6307" w:rsidRPr="00C84AFA" w:rsidTr="003636D9">
        <w:trPr>
          <w:trHeight w:val="499"/>
        </w:trPr>
        <w:tc>
          <w:tcPr>
            <w:tcW w:w="9571" w:type="dxa"/>
            <w:gridSpan w:val="2"/>
            <w:vAlign w:val="center"/>
          </w:tcPr>
          <w:p w:rsidR="004E6307" w:rsidRPr="00C84AFA" w:rsidRDefault="004E6307" w:rsidP="003636D9">
            <w:pPr>
              <w:suppressAutoHyphens/>
              <w:jc w:val="center"/>
              <w:rPr>
                <w:b/>
                <w:szCs w:val="24"/>
                <w:lang w:val="ru-RU" w:eastAsia="ar-SA"/>
              </w:rPr>
            </w:pPr>
            <w:r w:rsidRPr="00C84AFA">
              <w:rPr>
                <w:b/>
                <w:szCs w:val="24"/>
                <w:lang w:val="ru-RU" w:eastAsia="ar-SA"/>
              </w:rPr>
              <w:t>IV. Зоны сельскохозяйственного использования</w:t>
            </w:r>
          </w:p>
        </w:tc>
      </w:tr>
      <w:tr w:rsidR="004E6307" w:rsidRPr="00C84AFA" w:rsidTr="003636D9">
        <w:tc>
          <w:tcPr>
            <w:tcW w:w="830" w:type="dxa"/>
          </w:tcPr>
          <w:p w:rsidR="004E6307" w:rsidRPr="00C84AFA" w:rsidRDefault="004E6307" w:rsidP="003636D9">
            <w:pPr>
              <w:suppressAutoHyphens/>
              <w:jc w:val="both"/>
              <w:rPr>
                <w:color w:val="000000"/>
                <w:szCs w:val="24"/>
                <w:lang w:val="ru-RU" w:eastAsia="ar-SA"/>
              </w:rPr>
            </w:pPr>
            <w:r w:rsidRPr="00C84AFA">
              <w:rPr>
                <w:color w:val="000000"/>
                <w:szCs w:val="24"/>
                <w:lang w:val="ru-RU" w:eastAsia="ar-SA"/>
              </w:rPr>
              <w:t>С 1</w:t>
            </w:r>
          </w:p>
        </w:tc>
        <w:tc>
          <w:tcPr>
            <w:tcW w:w="8741" w:type="dxa"/>
          </w:tcPr>
          <w:p w:rsidR="004E6307" w:rsidRPr="00C84AFA" w:rsidRDefault="004E6307" w:rsidP="003636D9">
            <w:pPr>
              <w:suppressAutoHyphens/>
              <w:rPr>
                <w:color w:val="000000"/>
                <w:szCs w:val="24"/>
                <w:lang w:val="ru-RU" w:eastAsia="ar-SA"/>
              </w:rPr>
            </w:pPr>
            <w:r w:rsidRPr="00C84AFA">
              <w:rPr>
                <w:color w:val="000000"/>
                <w:szCs w:val="24"/>
                <w:lang w:val="ru-RU" w:eastAsia="ar-SA"/>
              </w:rPr>
              <w:t>– Зона земель сельскохозяйственных угодий</w:t>
            </w:r>
          </w:p>
        </w:tc>
      </w:tr>
      <w:tr w:rsidR="004E6307" w:rsidRPr="002B735B" w:rsidTr="003636D9">
        <w:tc>
          <w:tcPr>
            <w:tcW w:w="830" w:type="dxa"/>
          </w:tcPr>
          <w:p w:rsidR="004E6307" w:rsidRPr="00C84AFA" w:rsidRDefault="004E6307" w:rsidP="004E6307">
            <w:pPr>
              <w:suppressAutoHyphens/>
              <w:rPr>
                <w:color w:val="000000"/>
                <w:szCs w:val="24"/>
                <w:lang w:val="ru-RU" w:eastAsia="ar-SA"/>
              </w:rPr>
            </w:pPr>
            <w:r w:rsidRPr="00C84AFA">
              <w:rPr>
                <w:color w:val="000000"/>
                <w:szCs w:val="24"/>
                <w:lang w:val="ru-RU" w:eastAsia="ar-SA"/>
              </w:rPr>
              <w:t>С 2</w:t>
            </w:r>
          </w:p>
        </w:tc>
        <w:tc>
          <w:tcPr>
            <w:tcW w:w="8741" w:type="dxa"/>
          </w:tcPr>
          <w:p w:rsidR="004E6307" w:rsidRPr="00C84AFA" w:rsidRDefault="004E6307" w:rsidP="003636D9">
            <w:pPr>
              <w:suppressAutoHyphens/>
              <w:rPr>
                <w:color w:val="000000"/>
                <w:szCs w:val="24"/>
                <w:lang w:val="ru-RU" w:eastAsia="ar-SA"/>
              </w:rPr>
            </w:pPr>
            <w:r w:rsidRPr="00C84AFA">
              <w:rPr>
                <w:color w:val="000000"/>
                <w:szCs w:val="24"/>
                <w:lang w:val="ru-RU" w:eastAsia="ar-SA"/>
              </w:rPr>
              <w:t>– Зона садово-огородных участков, личных подсобных хозяйств</w:t>
            </w:r>
          </w:p>
        </w:tc>
      </w:tr>
      <w:tr w:rsidR="004E6307" w:rsidRPr="00C84AFA" w:rsidTr="003636D9">
        <w:trPr>
          <w:trHeight w:val="623"/>
        </w:trPr>
        <w:tc>
          <w:tcPr>
            <w:tcW w:w="9571" w:type="dxa"/>
            <w:gridSpan w:val="2"/>
            <w:vAlign w:val="center"/>
          </w:tcPr>
          <w:p w:rsidR="004E6307" w:rsidRPr="00C84AFA" w:rsidRDefault="004E6307" w:rsidP="003636D9">
            <w:pPr>
              <w:suppressAutoHyphens/>
              <w:jc w:val="center"/>
              <w:rPr>
                <w:b/>
                <w:szCs w:val="24"/>
                <w:lang w:val="ru-RU" w:eastAsia="ar-SA"/>
              </w:rPr>
            </w:pPr>
            <w:r w:rsidRPr="00C84AFA">
              <w:rPr>
                <w:b/>
                <w:szCs w:val="24"/>
                <w:lang w:val="ru-RU" w:eastAsia="ar-SA"/>
              </w:rPr>
              <w:t>V. Рекреационные зоны</w:t>
            </w:r>
          </w:p>
        </w:tc>
      </w:tr>
      <w:tr w:rsidR="004E6307" w:rsidRPr="002B735B" w:rsidTr="003636D9">
        <w:tc>
          <w:tcPr>
            <w:tcW w:w="830" w:type="dxa"/>
          </w:tcPr>
          <w:p w:rsidR="004E6307" w:rsidRPr="00C84AFA" w:rsidRDefault="004E6307" w:rsidP="003636D9">
            <w:pPr>
              <w:suppressAutoHyphens/>
              <w:jc w:val="both"/>
              <w:rPr>
                <w:szCs w:val="24"/>
                <w:lang w:val="ru-RU" w:eastAsia="ar-SA"/>
              </w:rPr>
            </w:pPr>
            <w:proofErr w:type="gramStart"/>
            <w:r w:rsidRPr="00C84AFA">
              <w:rPr>
                <w:szCs w:val="24"/>
                <w:lang w:val="ru-RU" w:eastAsia="ar-SA"/>
              </w:rPr>
              <w:t>Р</w:t>
            </w:r>
            <w:proofErr w:type="gramEnd"/>
            <w:r w:rsidRPr="00C84AFA">
              <w:rPr>
                <w:szCs w:val="24"/>
                <w:lang w:val="ru-RU" w:eastAsia="ar-SA"/>
              </w:rPr>
              <w:t xml:space="preserve"> 1</w:t>
            </w:r>
          </w:p>
        </w:tc>
        <w:tc>
          <w:tcPr>
            <w:tcW w:w="8741" w:type="dxa"/>
          </w:tcPr>
          <w:p w:rsidR="004E6307" w:rsidRPr="00C84AFA" w:rsidRDefault="004E6307" w:rsidP="003636D9">
            <w:pPr>
              <w:suppressAutoHyphens/>
              <w:rPr>
                <w:szCs w:val="24"/>
                <w:lang w:val="ru-RU" w:eastAsia="ar-SA"/>
              </w:rPr>
            </w:pPr>
            <w:r w:rsidRPr="00C84AFA">
              <w:rPr>
                <w:szCs w:val="24"/>
                <w:lang w:val="ru-RU" w:eastAsia="ar-SA"/>
              </w:rPr>
              <w:t>– Зона зеленых насаждений общего пользования</w:t>
            </w:r>
          </w:p>
        </w:tc>
      </w:tr>
      <w:tr w:rsidR="004E6307" w:rsidRPr="00C84AFA" w:rsidTr="003636D9">
        <w:tc>
          <w:tcPr>
            <w:tcW w:w="830" w:type="dxa"/>
          </w:tcPr>
          <w:p w:rsidR="004E6307" w:rsidRPr="00C84AFA" w:rsidRDefault="004E6307" w:rsidP="003636D9">
            <w:pPr>
              <w:suppressAutoHyphens/>
              <w:jc w:val="both"/>
              <w:rPr>
                <w:szCs w:val="24"/>
                <w:lang w:val="ru-RU" w:eastAsia="ar-SA"/>
              </w:rPr>
            </w:pPr>
            <w:proofErr w:type="gramStart"/>
            <w:r w:rsidRPr="00C84AFA">
              <w:rPr>
                <w:szCs w:val="24"/>
                <w:lang w:val="ru-RU" w:eastAsia="ar-SA"/>
              </w:rPr>
              <w:t>Р</w:t>
            </w:r>
            <w:proofErr w:type="gramEnd"/>
            <w:r w:rsidRPr="00C84AFA">
              <w:rPr>
                <w:szCs w:val="24"/>
                <w:lang w:val="ru-RU" w:eastAsia="ar-SA"/>
              </w:rPr>
              <w:t xml:space="preserve"> 2</w:t>
            </w:r>
          </w:p>
        </w:tc>
        <w:tc>
          <w:tcPr>
            <w:tcW w:w="8741" w:type="dxa"/>
          </w:tcPr>
          <w:p w:rsidR="004E6307" w:rsidRPr="00C84AFA" w:rsidRDefault="004E6307" w:rsidP="003636D9">
            <w:pPr>
              <w:suppressAutoHyphens/>
              <w:rPr>
                <w:szCs w:val="24"/>
                <w:lang w:val="ru-RU" w:eastAsia="ar-SA"/>
              </w:rPr>
            </w:pPr>
            <w:r w:rsidRPr="00C84AFA">
              <w:rPr>
                <w:szCs w:val="24"/>
                <w:lang w:val="ru-RU" w:eastAsia="ar-SA"/>
              </w:rPr>
              <w:t>– Зона водных объектов</w:t>
            </w:r>
          </w:p>
        </w:tc>
      </w:tr>
      <w:tr w:rsidR="004E6307" w:rsidRPr="00C84AFA" w:rsidTr="003636D9">
        <w:tc>
          <w:tcPr>
            <w:tcW w:w="830" w:type="dxa"/>
          </w:tcPr>
          <w:p w:rsidR="004E6307" w:rsidRPr="00C84AFA" w:rsidRDefault="004E6307" w:rsidP="003636D9">
            <w:pPr>
              <w:suppressAutoHyphens/>
              <w:jc w:val="both"/>
              <w:rPr>
                <w:szCs w:val="24"/>
                <w:lang w:val="ru-RU" w:eastAsia="ar-SA"/>
              </w:rPr>
            </w:pPr>
            <w:proofErr w:type="gramStart"/>
            <w:r w:rsidRPr="00C84AFA">
              <w:rPr>
                <w:szCs w:val="24"/>
                <w:lang w:val="ru-RU" w:eastAsia="ar-SA"/>
              </w:rPr>
              <w:t>Р</w:t>
            </w:r>
            <w:proofErr w:type="gramEnd"/>
            <w:r w:rsidRPr="00C84AFA">
              <w:rPr>
                <w:szCs w:val="24"/>
                <w:lang w:val="ru-RU" w:eastAsia="ar-SA"/>
              </w:rPr>
              <w:t xml:space="preserve"> 3</w:t>
            </w:r>
          </w:p>
        </w:tc>
        <w:tc>
          <w:tcPr>
            <w:tcW w:w="8741" w:type="dxa"/>
          </w:tcPr>
          <w:p w:rsidR="004E6307" w:rsidRPr="00C84AFA" w:rsidRDefault="004E6307" w:rsidP="003636D9">
            <w:pPr>
              <w:suppressAutoHyphens/>
              <w:rPr>
                <w:szCs w:val="24"/>
                <w:lang w:val="ru-RU" w:eastAsia="ar-SA"/>
              </w:rPr>
            </w:pPr>
            <w:r w:rsidRPr="00C84AFA">
              <w:rPr>
                <w:szCs w:val="24"/>
                <w:lang w:val="ru-RU" w:eastAsia="ar-SA"/>
              </w:rPr>
              <w:t>– Зона природного ландшафта</w:t>
            </w:r>
          </w:p>
        </w:tc>
      </w:tr>
      <w:tr w:rsidR="004E6307" w:rsidRPr="00C84AFA" w:rsidTr="003636D9">
        <w:trPr>
          <w:trHeight w:val="609"/>
        </w:trPr>
        <w:tc>
          <w:tcPr>
            <w:tcW w:w="9571" w:type="dxa"/>
            <w:gridSpan w:val="2"/>
            <w:vAlign w:val="center"/>
          </w:tcPr>
          <w:p w:rsidR="004E6307" w:rsidRPr="00C84AFA" w:rsidRDefault="004E6307" w:rsidP="003636D9">
            <w:pPr>
              <w:suppressAutoHyphens/>
              <w:jc w:val="center"/>
              <w:rPr>
                <w:b/>
                <w:color w:val="000000"/>
                <w:szCs w:val="24"/>
                <w:lang w:val="ru-RU" w:eastAsia="ar-SA"/>
              </w:rPr>
            </w:pPr>
            <w:r w:rsidRPr="00C84AFA">
              <w:rPr>
                <w:b/>
                <w:color w:val="000000"/>
                <w:szCs w:val="24"/>
                <w:lang w:val="ru-RU" w:eastAsia="ar-SA"/>
              </w:rPr>
              <w:t>VI. Зоны специального назначения</w:t>
            </w:r>
          </w:p>
        </w:tc>
      </w:tr>
      <w:tr w:rsidR="004E6307" w:rsidRPr="00C84AFA" w:rsidTr="003636D9">
        <w:tc>
          <w:tcPr>
            <w:tcW w:w="830" w:type="dxa"/>
          </w:tcPr>
          <w:p w:rsidR="004E6307" w:rsidRPr="00C84AFA" w:rsidRDefault="004E6307" w:rsidP="003636D9">
            <w:pPr>
              <w:suppressAutoHyphens/>
              <w:jc w:val="both"/>
              <w:rPr>
                <w:color w:val="000000"/>
                <w:szCs w:val="24"/>
                <w:lang w:val="ru-RU" w:eastAsia="ar-SA"/>
              </w:rPr>
            </w:pPr>
            <w:r w:rsidRPr="00C84AFA">
              <w:rPr>
                <w:color w:val="000000"/>
                <w:szCs w:val="24"/>
                <w:lang w:val="ru-RU" w:eastAsia="ar-SA"/>
              </w:rPr>
              <w:t>СП 1</w:t>
            </w:r>
          </w:p>
        </w:tc>
        <w:tc>
          <w:tcPr>
            <w:tcW w:w="8741" w:type="dxa"/>
          </w:tcPr>
          <w:p w:rsidR="004E6307" w:rsidRPr="00C84AFA" w:rsidRDefault="004E6307" w:rsidP="003636D9">
            <w:pPr>
              <w:suppressAutoHyphens/>
              <w:rPr>
                <w:color w:val="000000"/>
                <w:szCs w:val="24"/>
                <w:lang w:val="ru-RU" w:eastAsia="ar-SA"/>
              </w:rPr>
            </w:pPr>
            <w:r w:rsidRPr="00C84AFA">
              <w:rPr>
                <w:color w:val="000000"/>
                <w:szCs w:val="24"/>
                <w:lang w:val="ru-RU" w:eastAsia="ar-SA"/>
              </w:rPr>
              <w:t>– Зона водозаборных сооружений</w:t>
            </w:r>
          </w:p>
        </w:tc>
      </w:tr>
      <w:tr w:rsidR="004E6307" w:rsidRPr="00C84AFA" w:rsidTr="003636D9">
        <w:tc>
          <w:tcPr>
            <w:tcW w:w="830" w:type="dxa"/>
          </w:tcPr>
          <w:p w:rsidR="004E6307" w:rsidRPr="00C84AFA" w:rsidRDefault="004E6307" w:rsidP="003636D9">
            <w:pPr>
              <w:suppressAutoHyphens/>
              <w:jc w:val="both"/>
              <w:rPr>
                <w:color w:val="000000"/>
                <w:szCs w:val="24"/>
                <w:lang w:val="ru-RU" w:eastAsia="ar-SA"/>
              </w:rPr>
            </w:pPr>
            <w:r w:rsidRPr="00C84AFA">
              <w:rPr>
                <w:color w:val="000000"/>
                <w:szCs w:val="24"/>
                <w:lang w:val="ru-RU" w:eastAsia="ar-SA"/>
              </w:rPr>
              <w:t>СП 2</w:t>
            </w:r>
          </w:p>
        </w:tc>
        <w:tc>
          <w:tcPr>
            <w:tcW w:w="8741" w:type="dxa"/>
          </w:tcPr>
          <w:p w:rsidR="004E6307" w:rsidRPr="00C84AFA" w:rsidRDefault="00322880" w:rsidP="00322880">
            <w:pPr>
              <w:suppressAutoHyphens/>
              <w:rPr>
                <w:szCs w:val="24"/>
                <w:lang w:val="ru-RU" w:eastAsia="ar-SA"/>
              </w:rPr>
            </w:pPr>
            <w:r w:rsidRPr="00C84AFA">
              <w:rPr>
                <w:color w:val="000000"/>
                <w:szCs w:val="24"/>
                <w:lang w:val="ru-RU" w:eastAsia="ar-SA"/>
              </w:rPr>
              <w:t>–</w:t>
            </w:r>
            <w:r w:rsidR="004E6307" w:rsidRPr="00C84AFA">
              <w:rPr>
                <w:szCs w:val="24"/>
                <w:lang w:val="ru-RU" w:eastAsia="ar-SA"/>
              </w:rPr>
              <w:t xml:space="preserve"> Скотомогильники</w:t>
            </w:r>
            <w:r w:rsidR="005F29A5" w:rsidRPr="00C84AFA">
              <w:rPr>
                <w:szCs w:val="24"/>
                <w:lang w:val="ru-RU" w:eastAsia="ar-SA"/>
              </w:rPr>
              <w:t>, полигоны ТБО</w:t>
            </w:r>
          </w:p>
        </w:tc>
      </w:tr>
      <w:tr w:rsidR="004E6307" w:rsidRPr="00C84AFA" w:rsidTr="003636D9">
        <w:tc>
          <w:tcPr>
            <w:tcW w:w="830" w:type="dxa"/>
          </w:tcPr>
          <w:p w:rsidR="004E6307" w:rsidRPr="00C84AFA" w:rsidRDefault="004E6307" w:rsidP="003636D9">
            <w:pPr>
              <w:suppressAutoHyphens/>
              <w:jc w:val="both"/>
              <w:rPr>
                <w:color w:val="000000"/>
                <w:szCs w:val="24"/>
                <w:lang w:val="ru-RU" w:eastAsia="ar-SA"/>
              </w:rPr>
            </w:pPr>
            <w:r w:rsidRPr="00C84AFA">
              <w:rPr>
                <w:color w:val="000000"/>
                <w:szCs w:val="24"/>
                <w:lang w:val="ru-RU" w:eastAsia="ar-SA"/>
              </w:rPr>
              <w:t>СП 3</w:t>
            </w:r>
          </w:p>
        </w:tc>
        <w:tc>
          <w:tcPr>
            <w:tcW w:w="8741" w:type="dxa"/>
          </w:tcPr>
          <w:p w:rsidR="004E6307" w:rsidRPr="00C84AFA" w:rsidRDefault="004E6307" w:rsidP="003636D9">
            <w:pPr>
              <w:suppressAutoHyphens/>
              <w:rPr>
                <w:szCs w:val="24"/>
                <w:lang w:val="ru-RU" w:eastAsia="ar-SA"/>
              </w:rPr>
            </w:pPr>
            <w:r w:rsidRPr="00C84AFA">
              <w:rPr>
                <w:szCs w:val="24"/>
                <w:lang w:val="ru-RU" w:eastAsia="ar-SA"/>
              </w:rPr>
              <w:t>– Зона кладбищ</w:t>
            </w:r>
          </w:p>
        </w:tc>
      </w:tr>
      <w:tr w:rsidR="004E6307" w:rsidRPr="002B735B" w:rsidTr="003636D9">
        <w:tc>
          <w:tcPr>
            <w:tcW w:w="830" w:type="dxa"/>
          </w:tcPr>
          <w:p w:rsidR="004E6307" w:rsidRPr="00C84AFA" w:rsidRDefault="004E6307" w:rsidP="003636D9">
            <w:pPr>
              <w:suppressAutoHyphens/>
              <w:jc w:val="both"/>
              <w:rPr>
                <w:color w:val="000000"/>
                <w:szCs w:val="24"/>
                <w:lang w:val="ru-RU" w:eastAsia="ar-SA"/>
              </w:rPr>
            </w:pPr>
            <w:r w:rsidRPr="00C84AFA">
              <w:rPr>
                <w:color w:val="000000"/>
                <w:szCs w:val="24"/>
                <w:lang w:val="ru-RU" w:eastAsia="ar-SA"/>
              </w:rPr>
              <w:t>СП 4</w:t>
            </w:r>
          </w:p>
        </w:tc>
        <w:tc>
          <w:tcPr>
            <w:tcW w:w="8741" w:type="dxa"/>
          </w:tcPr>
          <w:p w:rsidR="004E6307" w:rsidRPr="00C84AFA" w:rsidRDefault="004E6307" w:rsidP="003636D9">
            <w:pPr>
              <w:suppressAutoHyphens/>
              <w:rPr>
                <w:szCs w:val="24"/>
                <w:lang w:val="ru-RU" w:eastAsia="ar-SA"/>
              </w:rPr>
            </w:pPr>
            <w:r w:rsidRPr="00C84AFA">
              <w:rPr>
                <w:szCs w:val="24"/>
                <w:lang w:val="ru-RU" w:eastAsia="ar-SA"/>
              </w:rPr>
              <w:t>– Зона зеленых насаждений специального назначения (санитарно-защитные зоны)</w:t>
            </w:r>
          </w:p>
        </w:tc>
      </w:tr>
      <w:tr w:rsidR="005F29A5" w:rsidRPr="002B735B" w:rsidTr="003636D9">
        <w:tc>
          <w:tcPr>
            <w:tcW w:w="830" w:type="dxa"/>
          </w:tcPr>
          <w:p w:rsidR="005F29A5" w:rsidRPr="00C84AFA" w:rsidRDefault="005F29A5" w:rsidP="003636D9">
            <w:pPr>
              <w:suppressAutoHyphens/>
              <w:jc w:val="both"/>
              <w:rPr>
                <w:color w:val="000000"/>
                <w:szCs w:val="24"/>
                <w:lang w:val="ru-RU" w:eastAsia="ar-SA"/>
              </w:rPr>
            </w:pPr>
            <w:r w:rsidRPr="00C84AFA">
              <w:rPr>
                <w:color w:val="000000"/>
                <w:szCs w:val="24"/>
                <w:lang w:val="ru-RU" w:eastAsia="ar-SA"/>
              </w:rPr>
              <w:t>СП 5</w:t>
            </w:r>
          </w:p>
        </w:tc>
        <w:tc>
          <w:tcPr>
            <w:tcW w:w="8741" w:type="dxa"/>
          </w:tcPr>
          <w:p w:rsidR="005F29A5" w:rsidRPr="00C84AFA" w:rsidRDefault="005F29A5" w:rsidP="005F29A5">
            <w:pPr>
              <w:suppressAutoHyphens/>
              <w:rPr>
                <w:szCs w:val="24"/>
                <w:lang w:val="ru-RU" w:eastAsia="ar-SA"/>
              </w:rPr>
            </w:pPr>
            <w:r w:rsidRPr="00C84AFA">
              <w:rPr>
                <w:szCs w:val="24"/>
                <w:lang w:val="ru-RU" w:eastAsia="ar-SA"/>
              </w:rPr>
              <w:t>– Зона охраны памятников историко-культурного значения</w:t>
            </w:r>
          </w:p>
        </w:tc>
      </w:tr>
      <w:tr w:rsidR="004E6307" w:rsidRPr="00C84AFA" w:rsidTr="003636D9">
        <w:tc>
          <w:tcPr>
            <w:tcW w:w="9571" w:type="dxa"/>
            <w:gridSpan w:val="2"/>
            <w:vAlign w:val="center"/>
          </w:tcPr>
          <w:p w:rsidR="004E6307" w:rsidRPr="00C84AFA" w:rsidRDefault="004E6307" w:rsidP="003636D9">
            <w:pPr>
              <w:suppressAutoHyphens/>
              <w:jc w:val="center"/>
              <w:rPr>
                <w:b/>
                <w:szCs w:val="24"/>
                <w:lang w:val="ru-RU" w:eastAsia="ar-SA"/>
              </w:rPr>
            </w:pPr>
            <w:r w:rsidRPr="00C84AFA">
              <w:rPr>
                <w:b/>
                <w:szCs w:val="24"/>
                <w:lang w:val="ru-RU" w:eastAsia="ar-SA"/>
              </w:rPr>
              <w:t>VII. Производственные зоны</w:t>
            </w:r>
          </w:p>
        </w:tc>
      </w:tr>
      <w:tr w:rsidR="004E6307" w:rsidRPr="002B735B" w:rsidTr="003636D9">
        <w:tc>
          <w:tcPr>
            <w:tcW w:w="830" w:type="dxa"/>
          </w:tcPr>
          <w:p w:rsidR="004E6307" w:rsidRPr="00C84AFA" w:rsidRDefault="004E6307" w:rsidP="003F35A4">
            <w:pPr>
              <w:suppressAutoHyphens/>
              <w:jc w:val="center"/>
              <w:rPr>
                <w:color w:val="000000"/>
                <w:szCs w:val="24"/>
                <w:lang w:val="ru-RU" w:eastAsia="ar-SA"/>
              </w:rPr>
            </w:pPr>
            <w:proofErr w:type="gramStart"/>
            <w:r w:rsidRPr="00C84AFA">
              <w:rPr>
                <w:color w:val="000000"/>
                <w:szCs w:val="24"/>
                <w:lang w:val="ru-RU" w:eastAsia="ar-SA"/>
              </w:rPr>
              <w:t>П</w:t>
            </w:r>
            <w:proofErr w:type="gramEnd"/>
            <w:r w:rsidR="003F35A4" w:rsidRPr="00C84AFA">
              <w:rPr>
                <w:color w:val="000000"/>
                <w:szCs w:val="24"/>
                <w:lang w:val="ru-RU" w:eastAsia="ar-SA"/>
              </w:rPr>
              <w:t xml:space="preserve"> </w:t>
            </w:r>
            <w:r w:rsidRPr="00C84AFA">
              <w:rPr>
                <w:color w:val="000000"/>
                <w:szCs w:val="24"/>
                <w:lang w:val="ru-RU" w:eastAsia="ar-SA"/>
              </w:rPr>
              <w:t>1</w:t>
            </w:r>
          </w:p>
        </w:tc>
        <w:tc>
          <w:tcPr>
            <w:tcW w:w="8741" w:type="dxa"/>
          </w:tcPr>
          <w:p w:rsidR="004E6307" w:rsidRPr="00C84AFA" w:rsidRDefault="004E6307" w:rsidP="005F29A5">
            <w:pPr>
              <w:suppressAutoHyphens/>
              <w:rPr>
                <w:szCs w:val="24"/>
                <w:lang w:val="ru-RU" w:eastAsia="ar-SA"/>
              </w:rPr>
            </w:pPr>
            <w:r w:rsidRPr="00C84AFA">
              <w:rPr>
                <w:szCs w:val="24"/>
                <w:lang w:val="ru-RU" w:eastAsia="ar-SA"/>
              </w:rPr>
              <w:t xml:space="preserve">Зона </w:t>
            </w:r>
            <w:r w:rsidR="005F29A5" w:rsidRPr="00C84AFA">
              <w:rPr>
                <w:szCs w:val="24"/>
                <w:lang w:val="ru-RU" w:eastAsia="ar-SA"/>
              </w:rPr>
              <w:t>промышленных предприятий 1-3</w:t>
            </w:r>
            <w:r w:rsidRPr="00C84AFA">
              <w:rPr>
                <w:szCs w:val="24"/>
                <w:lang w:val="ru-RU" w:eastAsia="ar-SA"/>
              </w:rPr>
              <w:t xml:space="preserve"> класса вредности</w:t>
            </w:r>
          </w:p>
        </w:tc>
      </w:tr>
      <w:tr w:rsidR="004E6307" w:rsidRPr="002B735B" w:rsidTr="003636D9">
        <w:tc>
          <w:tcPr>
            <w:tcW w:w="830" w:type="dxa"/>
          </w:tcPr>
          <w:p w:rsidR="004E6307" w:rsidRPr="00C84AFA" w:rsidRDefault="004E6307" w:rsidP="003F35A4">
            <w:pPr>
              <w:suppressAutoHyphens/>
              <w:jc w:val="center"/>
              <w:rPr>
                <w:color w:val="000000"/>
                <w:szCs w:val="24"/>
                <w:lang w:val="ru-RU" w:eastAsia="ar-SA"/>
              </w:rPr>
            </w:pPr>
            <w:proofErr w:type="gramStart"/>
            <w:r w:rsidRPr="00C84AFA">
              <w:rPr>
                <w:color w:val="000000"/>
                <w:szCs w:val="24"/>
                <w:lang w:val="ru-RU" w:eastAsia="ar-SA"/>
              </w:rPr>
              <w:t>П</w:t>
            </w:r>
            <w:proofErr w:type="gramEnd"/>
            <w:r w:rsidR="003F35A4" w:rsidRPr="00C84AFA">
              <w:rPr>
                <w:color w:val="000000"/>
                <w:szCs w:val="24"/>
                <w:lang w:val="ru-RU" w:eastAsia="ar-SA"/>
              </w:rPr>
              <w:t xml:space="preserve"> </w:t>
            </w:r>
            <w:r w:rsidRPr="00C84AFA">
              <w:rPr>
                <w:color w:val="000000"/>
                <w:szCs w:val="24"/>
                <w:lang w:val="ru-RU" w:eastAsia="ar-SA"/>
              </w:rPr>
              <w:t>2</w:t>
            </w:r>
          </w:p>
        </w:tc>
        <w:tc>
          <w:tcPr>
            <w:tcW w:w="8741" w:type="dxa"/>
          </w:tcPr>
          <w:p w:rsidR="004E6307" w:rsidRPr="00C84AFA" w:rsidRDefault="004E6307" w:rsidP="005F29A5">
            <w:pPr>
              <w:suppressAutoHyphens/>
              <w:rPr>
                <w:szCs w:val="24"/>
                <w:lang w:val="ru-RU" w:eastAsia="ar-SA"/>
              </w:rPr>
            </w:pPr>
            <w:r w:rsidRPr="00C84AFA">
              <w:rPr>
                <w:szCs w:val="24"/>
                <w:lang w:val="ru-RU" w:eastAsia="ar-SA"/>
              </w:rPr>
              <w:t xml:space="preserve">Зона </w:t>
            </w:r>
            <w:r w:rsidR="005F29A5" w:rsidRPr="00C84AFA">
              <w:rPr>
                <w:szCs w:val="24"/>
                <w:lang w:val="ru-RU" w:eastAsia="ar-SA"/>
              </w:rPr>
              <w:t>промышленных предприятий 4-5 класса вредности</w:t>
            </w:r>
          </w:p>
        </w:tc>
      </w:tr>
      <w:tr w:rsidR="005F29A5" w:rsidRPr="002B735B" w:rsidTr="003636D9">
        <w:tc>
          <w:tcPr>
            <w:tcW w:w="830" w:type="dxa"/>
          </w:tcPr>
          <w:p w:rsidR="005F29A5" w:rsidRPr="00C84AFA" w:rsidRDefault="005F29A5" w:rsidP="003F35A4">
            <w:pPr>
              <w:suppressAutoHyphens/>
              <w:jc w:val="center"/>
              <w:rPr>
                <w:color w:val="000000"/>
                <w:szCs w:val="24"/>
                <w:lang w:val="ru-RU" w:eastAsia="ar-SA"/>
              </w:rPr>
            </w:pPr>
            <w:proofErr w:type="gramStart"/>
            <w:r w:rsidRPr="00C84AFA">
              <w:rPr>
                <w:color w:val="000000"/>
                <w:szCs w:val="24"/>
                <w:lang w:val="ru-RU" w:eastAsia="ar-SA"/>
              </w:rPr>
              <w:t>П</w:t>
            </w:r>
            <w:proofErr w:type="gramEnd"/>
            <w:r w:rsidRPr="00C84AFA">
              <w:rPr>
                <w:color w:val="000000"/>
                <w:szCs w:val="24"/>
                <w:lang w:val="ru-RU" w:eastAsia="ar-SA"/>
              </w:rPr>
              <w:t xml:space="preserve"> 3</w:t>
            </w:r>
          </w:p>
        </w:tc>
        <w:tc>
          <w:tcPr>
            <w:tcW w:w="8741" w:type="dxa"/>
          </w:tcPr>
          <w:p w:rsidR="005F29A5" w:rsidRPr="00C84AFA" w:rsidRDefault="005F29A5" w:rsidP="003636D9">
            <w:pPr>
              <w:suppressAutoHyphens/>
              <w:rPr>
                <w:szCs w:val="24"/>
                <w:lang w:val="ru-RU" w:eastAsia="ar-SA"/>
              </w:rPr>
            </w:pPr>
            <w:r w:rsidRPr="00C84AFA">
              <w:rPr>
                <w:szCs w:val="24"/>
                <w:lang w:val="ru-RU" w:eastAsia="ar-SA"/>
              </w:rPr>
              <w:t>Зона коммунально-складских объектов, объектов жилищно-коммунального хозяйства, объектов транспорта и объектов оптовой торговли</w:t>
            </w:r>
          </w:p>
        </w:tc>
      </w:tr>
    </w:tbl>
    <w:p w:rsidR="004E6307" w:rsidRPr="00C84AFA" w:rsidRDefault="004E6307" w:rsidP="004E6307">
      <w:pPr>
        <w:pStyle w:val="afff"/>
        <w:rPr>
          <w:lang w:val="ru-RU"/>
        </w:rPr>
      </w:pPr>
      <w:bookmarkStart w:id="137" w:name="_Toc181759004"/>
      <w:bookmarkStart w:id="138" w:name="_Toc168826910"/>
      <w:bookmarkStart w:id="139" w:name="_Toc196878933"/>
    </w:p>
    <w:p w:rsidR="00C84AFA" w:rsidRDefault="00C84AFA" w:rsidP="004E6307">
      <w:pPr>
        <w:pStyle w:val="3"/>
        <w:rPr>
          <w:szCs w:val="24"/>
          <w:lang w:val="ru-RU" w:eastAsia="ar-SA"/>
        </w:rPr>
      </w:pPr>
      <w:bookmarkStart w:id="140" w:name="_Toc312188829"/>
    </w:p>
    <w:p w:rsidR="004E6307" w:rsidRPr="00C84AFA" w:rsidRDefault="004E6307" w:rsidP="004E6307">
      <w:pPr>
        <w:pStyle w:val="3"/>
        <w:rPr>
          <w:szCs w:val="24"/>
          <w:lang w:val="ru-RU" w:eastAsia="ar-SA"/>
        </w:rPr>
      </w:pPr>
      <w:r w:rsidRPr="00C84AFA">
        <w:rPr>
          <w:szCs w:val="24"/>
          <w:lang w:val="ru-RU" w:eastAsia="ar-SA"/>
        </w:rPr>
        <w:t>Статья 12.4. Жилые зоны</w:t>
      </w:r>
      <w:bookmarkEnd w:id="137"/>
      <w:bookmarkEnd w:id="138"/>
      <w:bookmarkEnd w:id="139"/>
      <w:bookmarkEnd w:id="140"/>
    </w:p>
    <w:p w:rsidR="004E6307" w:rsidRPr="00C84AFA" w:rsidRDefault="004E6307" w:rsidP="004E6307">
      <w:pPr>
        <w:tabs>
          <w:tab w:val="left" w:pos="1155"/>
        </w:tabs>
        <w:suppressAutoHyphens/>
        <w:jc w:val="right"/>
        <w:rPr>
          <w:rFonts w:cs="Tahoma"/>
          <w:b/>
          <w:szCs w:val="24"/>
          <w:lang w:val="ru-RU" w:eastAsia="ar-SA"/>
        </w:rPr>
      </w:pPr>
      <w:r w:rsidRPr="00C84AFA">
        <w:rPr>
          <w:rFonts w:cs="Tahoma"/>
          <w:b/>
          <w:bCs/>
          <w:szCs w:val="24"/>
          <w:lang w:val="ru-RU" w:eastAsia="ar-SA"/>
        </w:rPr>
        <w:t>Индекс зон</w:t>
      </w:r>
      <w:proofErr w:type="gramStart"/>
      <w:r w:rsidRPr="00C84AFA">
        <w:rPr>
          <w:rFonts w:cs="Tahoma"/>
          <w:b/>
          <w:bCs/>
          <w:szCs w:val="24"/>
          <w:lang w:val="ru-RU" w:eastAsia="ar-SA"/>
        </w:rPr>
        <w:t xml:space="preserve"> </w:t>
      </w:r>
      <w:r w:rsidRPr="00C84AFA">
        <w:rPr>
          <w:rFonts w:cs="Tahoma"/>
          <w:b/>
          <w:szCs w:val="24"/>
          <w:lang w:val="ru-RU" w:eastAsia="ar-SA"/>
        </w:rPr>
        <w:t>Ж</w:t>
      </w:r>
      <w:proofErr w:type="gramEnd"/>
      <w:r w:rsidRPr="00C84AFA">
        <w:rPr>
          <w:rFonts w:cs="Tahoma"/>
          <w:b/>
          <w:szCs w:val="24"/>
          <w:lang w:val="ru-RU" w:eastAsia="ar-SA"/>
        </w:rPr>
        <w:t xml:space="preserve"> 1, </w:t>
      </w:r>
      <w:proofErr w:type="spellStart"/>
      <w:r w:rsidRPr="00C84AFA">
        <w:rPr>
          <w:rFonts w:cs="Tahoma"/>
          <w:b/>
          <w:szCs w:val="24"/>
          <w:lang w:val="ru-RU" w:eastAsia="ar-SA"/>
        </w:rPr>
        <w:t>Жст</w:t>
      </w:r>
      <w:proofErr w:type="spellEnd"/>
    </w:p>
    <w:p w:rsidR="004E6307" w:rsidRPr="00C84AFA" w:rsidRDefault="004E6307" w:rsidP="004E6307">
      <w:pPr>
        <w:tabs>
          <w:tab w:val="left" w:pos="1155"/>
        </w:tabs>
        <w:suppressAutoHyphens/>
        <w:jc w:val="right"/>
        <w:rPr>
          <w:rFonts w:cs="Tahoma"/>
          <w:b/>
          <w:szCs w:val="24"/>
          <w:lang w:val="ru-RU" w:eastAsia="ar-SA"/>
        </w:rPr>
      </w:pPr>
      <w:r w:rsidRPr="00C84AFA">
        <w:rPr>
          <w:rFonts w:cs="Tahoma"/>
          <w:b/>
          <w:szCs w:val="24"/>
          <w:lang w:val="ru-RU" w:eastAsia="ar-SA"/>
        </w:rPr>
        <w:t>Зона индивидуальной жилой застройки.</w:t>
      </w:r>
    </w:p>
    <w:p w:rsidR="004E6307" w:rsidRPr="00C84AFA" w:rsidRDefault="004E6307" w:rsidP="004E6307">
      <w:pPr>
        <w:tabs>
          <w:tab w:val="left" w:pos="1155"/>
        </w:tabs>
        <w:suppressAutoHyphens/>
        <w:jc w:val="right"/>
        <w:rPr>
          <w:rFonts w:cs="Tahoma"/>
          <w:b/>
          <w:szCs w:val="24"/>
          <w:lang w:val="ru-RU" w:eastAsia="ar-SA"/>
        </w:rPr>
      </w:pPr>
      <w:r w:rsidRPr="00C84AFA">
        <w:rPr>
          <w:rFonts w:cs="Tahoma"/>
          <w:b/>
          <w:szCs w:val="24"/>
          <w:lang w:val="ru-RU" w:eastAsia="ar-SA"/>
        </w:rPr>
        <w:lastRenderedPageBreak/>
        <w:t>Зона индивидуальной жилой застройки в зоне особого строительного режима</w:t>
      </w:r>
    </w:p>
    <w:tbl>
      <w:tblPr>
        <w:tblW w:w="10018" w:type="dxa"/>
        <w:tblInd w:w="-318" w:type="dxa"/>
        <w:tblLook w:val="04A0"/>
      </w:tblPr>
      <w:tblGrid>
        <w:gridCol w:w="474"/>
        <w:gridCol w:w="2126"/>
        <w:gridCol w:w="236"/>
        <w:gridCol w:w="6946"/>
        <w:gridCol w:w="236"/>
      </w:tblGrid>
      <w:tr w:rsidR="004E6307" w:rsidRPr="00C84AFA" w:rsidTr="003636D9">
        <w:trPr>
          <w:gridAfter w:val="1"/>
          <w:wAfter w:w="236" w:type="dxa"/>
        </w:trPr>
        <w:tc>
          <w:tcPr>
            <w:tcW w:w="474" w:type="dxa"/>
            <w:tcBorders>
              <w:top w:val="single" w:sz="4" w:space="0" w:color="000000"/>
              <w:left w:val="single" w:sz="4" w:space="0" w:color="000000"/>
              <w:bottom w:val="single" w:sz="4" w:space="0" w:color="000000"/>
              <w:right w:val="nil"/>
            </w:tcBorders>
          </w:tcPr>
          <w:p w:rsidR="004E6307" w:rsidRPr="00C84AFA" w:rsidRDefault="004E6307" w:rsidP="003636D9">
            <w:pPr>
              <w:tabs>
                <w:tab w:val="left" w:pos="1155"/>
              </w:tabs>
              <w:suppressAutoHyphens/>
              <w:snapToGrid w:val="0"/>
              <w:jc w:val="center"/>
              <w:rPr>
                <w:rFonts w:cs="Tahoma"/>
                <w:szCs w:val="24"/>
                <w:lang w:val="ru-RU" w:eastAsia="ar-SA"/>
              </w:rPr>
            </w:pPr>
            <w:r w:rsidRPr="00C84AFA">
              <w:rPr>
                <w:rFonts w:cs="Tahoma"/>
                <w:szCs w:val="24"/>
                <w:lang w:val="ru-RU" w:eastAsia="ar-SA"/>
              </w:rPr>
              <w:t>№</w:t>
            </w:r>
          </w:p>
        </w:tc>
        <w:tc>
          <w:tcPr>
            <w:tcW w:w="2126" w:type="dxa"/>
            <w:tcBorders>
              <w:top w:val="single" w:sz="4" w:space="0" w:color="000000"/>
              <w:left w:val="single" w:sz="4" w:space="0" w:color="000000"/>
              <w:bottom w:val="single" w:sz="4" w:space="0" w:color="000000"/>
              <w:right w:val="nil"/>
            </w:tcBorders>
          </w:tcPr>
          <w:p w:rsidR="004E6307" w:rsidRPr="00C84AFA" w:rsidRDefault="004E6307" w:rsidP="003636D9">
            <w:pPr>
              <w:tabs>
                <w:tab w:val="left" w:pos="1155"/>
              </w:tabs>
              <w:suppressAutoHyphens/>
              <w:snapToGrid w:val="0"/>
              <w:jc w:val="center"/>
              <w:rPr>
                <w:rFonts w:cs="Tahoma"/>
                <w:szCs w:val="24"/>
                <w:lang w:val="ru-RU" w:eastAsia="ar-SA"/>
              </w:rPr>
            </w:pPr>
            <w:r w:rsidRPr="00C84AFA">
              <w:rPr>
                <w:rFonts w:cs="Tahoma"/>
                <w:szCs w:val="24"/>
                <w:lang w:val="ru-RU" w:eastAsia="ar-SA"/>
              </w:rPr>
              <w:t>Тип регламента</w:t>
            </w:r>
          </w:p>
        </w:tc>
        <w:tc>
          <w:tcPr>
            <w:tcW w:w="7182" w:type="dxa"/>
            <w:gridSpan w:val="2"/>
            <w:tcBorders>
              <w:top w:val="single" w:sz="4" w:space="0" w:color="000000"/>
              <w:left w:val="single" w:sz="4" w:space="0" w:color="000000"/>
              <w:bottom w:val="single" w:sz="4" w:space="0" w:color="000000"/>
              <w:right w:val="single" w:sz="4" w:space="0" w:color="000000"/>
            </w:tcBorders>
          </w:tcPr>
          <w:p w:rsidR="004E6307" w:rsidRPr="00C84AFA" w:rsidRDefault="004E6307" w:rsidP="003636D9">
            <w:pPr>
              <w:tabs>
                <w:tab w:val="left" w:pos="1155"/>
              </w:tabs>
              <w:suppressAutoHyphens/>
              <w:snapToGrid w:val="0"/>
              <w:jc w:val="center"/>
              <w:rPr>
                <w:rFonts w:cs="Tahoma"/>
                <w:szCs w:val="24"/>
                <w:lang w:val="ru-RU" w:eastAsia="ar-SA"/>
              </w:rPr>
            </w:pPr>
            <w:r w:rsidRPr="00C84AFA">
              <w:rPr>
                <w:rFonts w:cs="Tahoma"/>
                <w:szCs w:val="24"/>
                <w:lang w:val="ru-RU" w:eastAsia="ar-SA"/>
              </w:rPr>
              <w:t>Содержание регламента</w:t>
            </w:r>
          </w:p>
        </w:tc>
      </w:tr>
      <w:tr w:rsidR="004E6307" w:rsidRPr="00C84AFA" w:rsidTr="003636D9">
        <w:trPr>
          <w:gridAfter w:val="1"/>
          <w:wAfter w:w="236" w:type="dxa"/>
        </w:trPr>
        <w:tc>
          <w:tcPr>
            <w:tcW w:w="474" w:type="dxa"/>
            <w:tcBorders>
              <w:top w:val="nil"/>
              <w:left w:val="single" w:sz="4" w:space="0" w:color="000000"/>
              <w:bottom w:val="single" w:sz="4" w:space="0" w:color="000000"/>
              <w:right w:val="nil"/>
            </w:tcBorders>
          </w:tcPr>
          <w:p w:rsidR="004E6307" w:rsidRPr="00C84AFA" w:rsidRDefault="004E6307" w:rsidP="003636D9">
            <w:pPr>
              <w:tabs>
                <w:tab w:val="left" w:pos="1155"/>
              </w:tabs>
              <w:suppressAutoHyphens/>
              <w:snapToGrid w:val="0"/>
              <w:jc w:val="center"/>
              <w:rPr>
                <w:rFonts w:cs="Tahoma"/>
                <w:szCs w:val="24"/>
                <w:lang w:val="ru-RU" w:eastAsia="ar-SA"/>
              </w:rPr>
            </w:pPr>
            <w:r w:rsidRPr="00C84AFA">
              <w:rPr>
                <w:rFonts w:cs="Tahoma"/>
                <w:szCs w:val="24"/>
                <w:lang w:val="ru-RU" w:eastAsia="ar-SA"/>
              </w:rPr>
              <w:t>1</w:t>
            </w:r>
          </w:p>
        </w:tc>
        <w:tc>
          <w:tcPr>
            <w:tcW w:w="2126" w:type="dxa"/>
            <w:tcBorders>
              <w:top w:val="nil"/>
              <w:left w:val="single" w:sz="4" w:space="0" w:color="000000"/>
              <w:bottom w:val="single" w:sz="4" w:space="0" w:color="000000"/>
              <w:right w:val="nil"/>
            </w:tcBorders>
          </w:tcPr>
          <w:p w:rsidR="004E6307" w:rsidRPr="00C84AFA" w:rsidRDefault="004E6307" w:rsidP="003636D9">
            <w:pPr>
              <w:tabs>
                <w:tab w:val="left" w:pos="1155"/>
              </w:tabs>
              <w:suppressAutoHyphens/>
              <w:snapToGrid w:val="0"/>
              <w:jc w:val="center"/>
              <w:rPr>
                <w:rFonts w:cs="Tahoma"/>
                <w:szCs w:val="24"/>
                <w:lang w:val="ru-RU" w:eastAsia="ar-SA"/>
              </w:rPr>
            </w:pPr>
            <w:r w:rsidRPr="00C84AFA">
              <w:rPr>
                <w:rFonts w:cs="Tahoma"/>
                <w:szCs w:val="24"/>
                <w:lang w:val="ru-RU" w:eastAsia="ar-SA"/>
              </w:rPr>
              <w:t>2</w:t>
            </w:r>
          </w:p>
        </w:tc>
        <w:tc>
          <w:tcPr>
            <w:tcW w:w="7182" w:type="dxa"/>
            <w:gridSpan w:val="2"/>
            <w:tcBorders>
              <w:top w:val="nil"/>
              <w:left w:val="single" w:sz="4" w:space="0" w:color="000000"/>
              <w:bottom w:val="single" w:sz="4" w:space="0" w:color="000000"/>
              <w:right w:val="single" w:sz="4" w:space="0" w:color="000000"/>
            </w:tcBorders>
          </w:tcPr>
          <w:p w:rsidR="004E6307" w:rsidRPr="00C84AFA" w:rsidRDefault="004E6307" w:rsidP="003636D9">
            <w:pPr>
              <w:tabs>
                <w:tab w:val="left" w:pos="1155"/>
              </w:tabs>
              <w:suppressAutoHyphens/>
              <w:snapToGrid w:val="0"/>
              <w:jc w:val="center"/>
              <w:rPr>
                <w:rFonts w:cs="Tahoma"/>
                <w:szCs w:val="24"/>
                <w:lang w:val="ru-RU" w:eastAsia="ar-SA"/>
              </w:rPr>
            </w:pPr>
            <w:r w:rsidRPr="00C84AFA">
              <w:rPr>
                <w:rFonts w:cs="Tahoma"/>
                <w:szCs w:val="24"/>
                <w:lang w:val="ru-RU" w:eastAsia="ar-SA"/>
              </w:rPr>
              <w:t>3</w:t>
            </w:r>
          </w:p>
        </w:tc>
      </w:tr>
      <w:tr w:rsidR="004E6307" w:rsidRPr="00C84AFA" w:rsidTr="003636D9">
        <w:trPr>
          <w:gridAfter w:val="1"/>
          <w:wAfter w:w="236" w:type="dxa"/>
        </w:trPr>
        <w:tc>
          <w:tcPr>
            <w:tcW w:w="9782" w:type="dxa"/>
            <w:gridSpan w:val="4"/>
            <w:tcBorders>
              <w:top w:val="nil"/>
              <w:left w:val="single" w:sz="4" w:space="0" w:color="000000"/>
              <w:bottom w:val="single" w:sz="4" w:space="0" w:color="000000"/>
              <w:right w:val="single" w:sz="4" w:space="0" w:color="000000"/>
            </w:tcBorders>
          </w:tcPr>
          <w:p w:rsidR="004E6307" w:rsidRPr="00C84AFA" w:rsidRDefault="004E6307" w:rsidP="003636D9">
            <w:pPr>
              <w:tabs>
                <w:tab w:val="left" w:pos="1155"/>
              </w:tabs>
              <w:suppressAutoHyphens/>
              <w:snapToGrid w:val="0"/>
              <w:jc w:val="center"/>
              <w:rPr>
                <w:rFonts w:cs="Tahoma"/>
                <w:szCs w:val="24"/>
                <w:lang w:val="ru-RU" w:eastAsia="ar-SA"/>
              </w:rPr>
            </w:pPr>
            <w:r w:rsidRPr="00C84AFA">
              <w:rPr>
                <w:rFonts w:cs="Tahoma"/>
                <w:szCs w:val="24"/>
                <w:lang w:val="ru-RU" w:eastAsia="ar-SA"/>
              </w:rPr>
              <w:t>Виды разрешенного использования</w:t>
            </w:r>
          </w:p>
        </w:tc>
      </w:tr>
      <w:tr w:rsidR="004E6307" w:rsidRPr="00C84AFA" w:rsidTr="003636D9">
        <w:trPr>
          <w:gridAfter w:val="1"/>
          <w:wAfter w:w="236" w:type="dxa"/>
          <w:trHeight w:val="801"/>
        </w:trPr>
        <w:tc>
          <w:tcPr>
            <w:tcW w:w="474" w:type="dxa"/>
            <w:tcBorders>
              <w:top w:val="nil"/>
              <w:left w:val="single" w:sz="4" w:space="0" w:color="000000"/>
              <w:bottom w:val="single" w:sz="4" w:space="0" w:color="000000"/>
              <w:right w:val="nil"/>
            </w:tcBorders>
          </w:tcPr>
          <w:p w:rsidR="004E6307" w:rsidRPr="00C84AFA" w:rsidRDefault="004E6307" w:rsidP="004E6307">
            <w:pPr>
              <w:tabs>
                <w:tab w:val="left" w:pos="1155"/>
              </w:tabs>
              <w:suppressAutoHyphens/>
              <w:snapToGrid w:val="0"/>
              <w:rPr>
                <w:rFonts w:cs="Tahoma"/>
                <w:szCs w:val="24"/>
                <w:lang w:val="ru-RU" w:eastAsia="ar-SA"/>
              </w:rPr>
            </w:pPr>
            <w:r w:rsidRPr="00C84AFA">
              <w:rPr>
                <w:rFonts w:cs="Tahoma"/>
                <w:szCs w:val="24"/>
                <w:lang w:val="ru-RU" w:eastAsia="ar-SA"/>
              </w:rPr>
              <w:t>1.</w:t>
            </w:r>
          </w:p>
        </w:tc>
        <w:tc>
          <w:tcPr>
            <w:tcW w:w="2126" w:type="dxa"/>
            <w:tcBorders>
              <w:top w:val="nil"/>
              <w:left w:val="single" w:sz="4" w:space="0" w:color="000000"/>
              <w:bottom w:val="single" w:sz="4" w:space="0" w:color="000000"/>
              <w:right w:val="nil"/>
            </w:tcBorders>
          </w:tcPr>
          <w:p w:rsidR="004E6307" w:rsidRPr="00C84AFA" w:rsidRDefault="004E6307" w:rsidP="003636D9">
            <w:pPr>
              <w:tabs>
                <w:tab w:val="left" w:pos="1155"/>
              </w:tabs>
              <w:suppressAutoHyphens/>
              <w:snapToGrid w:val="0"/>
              <w:rPr>
                <w:rFonts w:cs="Tahoma"/>
                <w:szCs w:val="24"/>
                <w:lang w:val="ru-RU" w:eastAsia="ar-SA"/>
              </w:rPr>
            </w:pPr>
            <w:r w:rsidRPr="00C84AFA">
              <w:rPr>
                <w:rFonts w:cs="Tahoma"/>
                <w:szCs w:val="24"/>
                <w:lang w:val="ru-RU" w:eastAsia="ar-SA"/>
              </w:rPr>
              <w:t>Основные виды разрешенного использования.</w:t>
            </w:r>
          </w:p>
        </w:tc>
        <w:tc>
          <w:tcPr>
            <w:tcW w:w="7182" w:type="dxa"/>
            <w:gridSpan w:val="2"/>
            <w:tcBorders>
              <w:top w:val="nil"/>
              <w:left w:val="single" w:sz="4" w:space="0" w:color="000000"/>
              <w:bottom w:val="single" w:sz="4" w:space="0" w:color="000000"/>
              <w:right w:val="single" w:sz="4" w:space="0" w:color="000000"/>
            </w:tcBorders>
          </w:tcPr>
          <w:p w:rsidR="004E6307" w:rsidRPr="00C84AFA" w:rsidRDefault="004E6307" w:rsidP="003636D9">
            <w:pPr>
              <w:widowControl w:val="0"/>
              <w:numPr>
                <w:ilvl w:val="0"/>
                <w:numId w:val="29"/>
              </w:numPr>
              <w:tabs>
                <w:tab w:val="left" w:pos="360"/>
                <w:tab w:val="left" w:pos="1155"/>
              </w:tabs>
              <w:suppressAutoHyphens/>
              <w:snapToGrid w:val="0"/>
              <w:jc w:val="both"/>
              <w:rPr>
                <w:rFonts w:cs="Tahoma"/>
                <w:szCs w:val="24"/>
                <w:lang w:val="ru-RU" w:eastAsia="ar-SA"/>
              </w:rPr>
            </w:pPr>
            <w:r w:rsidRPr="00C84AFA">
              <w:rPr>
                <w:rFonts w:cs="Tahoma"/>
                <w:szCs w:val="24"/>
                <w:lang w:val="ru-RU" w:eastAsia="ar-SA"/>
              </w:rPr>
              <w:t>Отдельно сто</w:t>
            </w:r>
            <w:r w:rsidR="00322880" w:rsidRPr="00C84AFA">
              <w:rPr>
                <w:rFonts w:cs="Tahoma"/>
                <w:szCs w:val="24"/>
                <w:lang w:val="ru-RU" w:eastAsia="ar-SA"/>
              </w:rPr>
              <w:t>ящие жилые дома усадебного типа.</w:t>
            </w:r>
          </w:p>
          <w:p w:rsidR="004E6307" w:rsidRPr="00C84AFA" w:rsidRDefault="004E6307" w:rsidP="003636D9">
            <w:pPr>
              <w:widowControl w:val="0"/>
              <w:numPr>
                <w:ilvl w:val="0"/>
                <w:numId w:val="29"/>
              </w:numPr>
              <w:tabs>
                <w:tab w:val="left" w:pos="360"/>
                <w:tab w:val="left" w:pos="1155"/>
              </w:tabs>
              <w:suppressAutoHyphens/>
              <w:snapToGrid w:val="0"/>
              <w:jc w:val="both"/>
              <w:rPr>
                <w:rFonts w:cs="Tahoma"/>
                <w:szCs w:val="24"/>
                <w:lang w:val="ru-RU" w:eastAsia="ar-SA"/>
              </w:rPr>
            </w:pPr>
            <w:r w:rsidRPr="00C84AFA">
              <w:rPr>
                <w:rFonts w:cs="Tahoma"/>
                <w:szCs w:val="24"/>
                <w:lang w:val="ru-RU" w:eastAsia="ar-SA"/>
              </w:rPr>
              <w:t>Жилые дома усадебного типа в черте населенного пункта для ведения личного подсобного хозяйства</w:t>
            </w:r>
            <w:r w:rsidR="00322880" w:rsidRPr="00C84AFA">
              <w:rPr>
                <w:rFonts w:cs="Tahoma"/>
                <w:szCs w:val="24"/>
                <w:lang w:val="ru-RU" w:eastAsia="ar-SA"/>
              </w:rPr>
              <w:t>.</w:t>
            </w:r>
          </w:p>
          <w:p w:rsidR="004E6307" w:rsidRPr="00C84AFA" w:rsidRDefault="004E6307" w:rsidP="00322880">
            <w:pPr>
              <w:widowControl w:val="0"/>
              <w:numPr>
                <w:ilvl w:val="0"/>
                <w:numId w:val="29"/>
              </w:numPr>
              <w:tabs>
                <w:tab w:val="left" w:pos="360"/>
                <w:tab w:val="left" w:pos="1155"/>
              </w:tabs>
              <w:suppressAutoHyphens/>
              <w:jc w:val="both"/>
              <w:rPr>
                <w:rFonts w:cs="Tahoma"/>
                <w:szCs w:val="24"/>
                <w:lang w:val="ru-RU" w:eastAsia="ar-SA"/>
              </w:rPr>
            </w:pPr>
            <w:r w:rsidRPr="00C84AFA">
              <w:rPr>
                <w:rFonts w:cs="Tahoma"/>
                <w:szCs w:val="24"/>
                <w:lang w:val="ru-RU" w:eastAsia="ar-SA"/>
              </w:rPr>
              <w:t>Блокированные жилые дома</w:t>
            </w:r>
            <w:r w:rsidR="00322880" w:rsidRPr="00C84AFA">
              <w:rPr>
                <w:rFonts w:cs="Tahoma"/>
                <w:szCs w:val="24"/>
                <w:lang w:val="ru-RU" w:eastAsia="ar-SA"/>
              </w:rPr>
              <w:t>.</w:t>
            </w:r>
          </w:p>
        </w:tc>
      </w:tr>
      <w:tr w:rsidR="004E6307" w:rsidRPr="002B735B" w:rsidTr="003636D9">
        <w:trPr>
          <w:gridAfter w:val="1"/>
          <w:wAfter w:w="236" w:type="dxa"/>
          <w:trHeight w:val="1445"/>
        </w:trPr>
        <w:tc>
          <w:tcPr>
            <w:tcW w:w="474" w:type="dxa"/>
            <w:tcBorders>
              <w:top w:val="nil"/>
              <w:left w:val="single" w:sz="4" w:space="0" w:color="000000"/>
              <w:bottom w:val="single" w:sz="4" w:space="0" w:color="000000"/>
              <w:right w:val="nil"/>
            </w:tcBorders>
          </w:tcPr>
          <w:p w:rsidR="004E6307" w:rsidRPr="00C84AFA" w:rsidRDefault="004E6307" w:rsidP="004E6307">
            <w:pPr>
              <w:tabs>
                <w:tab w:val="left" w:pos="1155"/>
              </w:tabs>
              <w:suppressAutoHyphens/>
              <w:snapToGrid w:val="0"/>
              <w:jc w:val="center"/>
              <w:rPr>
                <w:rFonts w:cs="Tahoma"/>
                <w:szCs w:val="24"/>
                <w:lang w:val="ru-RU" w:eastAsia="ar-SA"/>
              </w:rPr>
            </w:pPr>
            <w:r w:rsidRPr="00C84AFA">
              <w:rPr>
                <w:rFonts w:cs="Tahoma"/>
                <w:szCs w:val="24"/>
                <w:lang w:val="ru-RU" w:eastAsia="ar-SA"/>
              </w:rPr>
              <w:t>2.</w:t>
            </w:r>
          </w:p>
        </w:tc>
        <w:tc>
          <w:tcPr>
            <w:tcW w:w="2126" w:type="dxa"/>
            <w:tcBorders>
              <w:top w:val="nil"/>
              <w:left w:val="single" w:sz="4" w:space="0" w:color="000000"/>
              <w:bottom w:val="single" w:sz="4" w:space="0" w:color="000000"/>
              <w:right w:val="nil"/>
            </w:tcBorders>
          </w:tcPr>
          <w:p w:rsidR="004E6307" w:rsidRPr="00C84AFA" w:rsidRDefault="004E6307" w:rsidP="003636D9">
            <w:pPr>
              <w:tabs>
                <w:tab w:val="left" w:pos="1155"/>
              </w:tabs>
              <w:suppressAutoHyphens/>
              <w:snapToGrid w:val="0"/>
              <w:rPr>
                <w:rFonts w:cs="Tahoma"/>
                <w:szCs w:val="24"/>
                <w:lang w:val="ru-RU" w:eastAsia="ar-SA"/>
              </w:rPr>
            </w:pPr>
            <w:r w:rsidRPr="00C84AFA">
              <w:rPr>
                <w:rFonts w:cs="Tahoma"/>
                <w:szCs w:val="24"/>
                <w:lang w:val="ru-RU" w:eastAsia="ar-SA"/>
              </w:rPr>
              <w:t xml:space="preserve">Вспомогательные </w:t>
            </w:r>
          </w:p>
          <w:p w:rsidR="004E6307" w:rsidRPr="00C84AFA" w:rsidRDefault="004E6307" w:rsidP="003636D9">
            <w:pPr>
              <w:tabs>
                <w:tab w:val="left" w:pos="1155"/>
              </w:tabs>
              <w:suppressAutoHyphens/>
              <w:rPr>
                <w:rFonts w:cs="Tahoma"/>
                <w:szCs w:val="24"/>
                <w:lang w:val="ru-RU" w:eastAsia="ar-SA"/>
              </w:rPr>
            </w:pPr>
            <w:r w:rsidRPr="00C84AFA">
              <w:rPr>
                <w:rFonts w:cs="Tahoma"/>
                <w:szCs w:val="24"/>
                <w:lang w:val="ru-RU" w:eastAsia="ar-SA"/>
              </w:rPr>
              <w:t xml:space="preserve">виды </w:t>
            </w:r>
            <w:proofErr w:type="gramStart"/>
            <w:r w:rsidRPr="00C84AFA">
              <w:rPr>
                <w:rFonts w:cs="Tahoma"/>
                <w:szCs w:val="24"/>
                <w:lang w:val="ru-RU" w:eastAsia="ar-SA"/>
              </w:rPr>
              <w:t>разрешенного</w:t>
            </w:r>
            <w:proofErr w:type="gramEnd"/>
          </w:p>
          <w:p w:rsidR="004E6307" w:rsidRPr="00C84AFA" w:rsidRDefault="004E6307" w:rsidP="003636D9">
            <w:pPr>
              <w:tabs>
                <w:tab w:val="left" w:pos="1155"/>
              </w:tabs>
              <w:suppressAutoHyphens/>
              <w:rPr>
                <w:rFonts w:cs="Tahoma"/>
                <w:szCs w:val="24"/>
                <w:lang w:val="ru-RU" w:eastAsia="ar-SA"/>
              </w:rPr>
            </w:pPr>
            <w:r w:rsidRPr="00C84AFA">
              <w:rPr>
                <w:rFonts w:cs="Tahoma"/>
                <w:szCs w:val="24"/>
                <w:lang w:val="ru-RU" w:eastAsia="ar-SA"/>
              </w:rPr>
              <w:t>использования.</w:t>
            </w:r>
          </w:p>
          <w:p w:rsidR="004E6307" w:rsidRPr="00C84AFA" w:rsidRDefault="004E6307" w:rsidP="003636D9">
            <w:pPr>
              <w:tabs>
                <w:tab w:val="left" w:pos="1155"/>
              </w:tabs>
              <w:suppressAutoHyphens/>
              <w:jc w:val="center"/>
              <w:rPr>
                <w:rFonts w:cs="Tahoma"/>
                <w:szCs w:val="24"/>
                <w:lang w:val="ru-RU" w:eastAsia="ar-SA"/>
              </w:rPr>
            </w:pPr>
          </w:p>
        </w:tc>
        <w:tc>
          <w:tcPr>
            <w:tcW w:w="7182" w:type="dxa"/>
            <w:gridSpan w:val="2"/>
            <w:tcBorders>
              <w:top w:val="nil"/>
              <w:left w:val="single" w:sz="4" w:space="0" w:color="000000"/>
              <w:bottom w:val="single" w:sz="4" w:space="0" w:color="000000"/>
              <w:right w:val="single" w:sz="4" w:space="0" w:color="000000"/>
            </w:tcBorders>
          </w:tcPr>
          <w:p w:rsidR="004E6307" w:rsidRPr="00C84AFA" w:rsidRDefault="004E6307" w:rsidP="003636D9">
            <w:pPr>
              <w:widowControl w:val="0"/>
              <w:numPr>
                <w:ilvl w:val="0"/>
                <w:numId w:val="29"/>
              </w:numPr>
              <w:tabs>
                <w:tab w:val="left" w:pos="360"/>
                <w:tab w:val="left" w:pos="1155"/>
              </w:tabs>
              <w:suppressAutoHyphens/>
              <w:snapToGrid w:val="0"/>
              <w:rPr>
                <w:rFonts w:cs="Tahoma"/>
                <w:szCs w:val="24"/>
                <w:lang w:val="ru-RU" w:eastAsia="ar-SA"/>
              </w:rPr>
            </w:pPr>
            <w:r w:rsidRPr="00C84AFA">
              <w:rPr>
                <w:rFonts w:cs="Tahoma"/>
                <w:szCs w:val="24"/>
                <w:lang w:val="ru-RU" w:eastAsia="ar-SA"/>
              </w:rPr>
              <w:t>Объекты обслужи</w:t>
            </w:r>
            <w:r w:rsidR="00322880" w:rsidRPr="00C84AFA">
              <w:rPr>
                <w:rFonts w:cs="Tahoma"/>
                <w:szCs w:val="24"/>
                <w:lang w:val="ru-RU" w:eastAsia="ar-SA"/>
              </w:rPr>
              <w:t>вания повседневного пользования.</w:t>
            </w:r>
          </w:p>
          <w:p w:rsidR="004E6307" w:rsidRPr="00C84AFA" w:rsidRDefault="004E6307" w:rsidP="003636D9">
            <w:pPr>
              <w:widowControl w:val="0"/>
              <w:numPr>
                <w:ilvl w:val="0"/>
                <w:numId w:val="29"/>
              </w:numPr>
              <w:tabs>
                <w:tab w:val="left" w:pos="360"/>
                <w:tab w:val="left" w:pos="1155"/>
              </w:tabs>
              <w:suppressAutoHyphens/>
              <w:snapToGrid w:val="0"/>
              <w:rPr>
                <w:rFonts w:cs="Tahoma"/>
                <w:szCs w:val="24"/>
                <w:lang w:val="ru-RU" w:eastAsia="ar-SA"/>
              </w:rPr>
            </w:pPr>
            <w:r w:rsidRPr="00C84AFA">
              <w:rPr>
                <w:rFonts w:cs="Tahoma"/>
                <w:szCs w:val="24"/>
                <w:lang w:val="ru-RU" w:eastAsia="ar-SA"/>
              </w:rPr>
              <w:t>Гаражи индивидуальных машин или стоянки н</w:t>
            </w:r>
            <w:r w:rsidR="00322880" w:rsidRPr="00C84AFA">
              <w:rPr>
                <w:rFonts w:cs="Tahoma"/>
                <w:szCs w:val="24"/>
                <w:lang w:val="ru-RU" w:eastAsia="ar-SA"/>
              </w:rPr>
              <w:t xml:space="preserve">а 1-3 </w:t>
            </w:r>
            <w:proofErr w:type="spellStart"/>
            <w:r w:rsidR="00322880" w:rsidRPr="00C84AFA">
              <w:rPr>
                <w:rFonts w:cs="Tahoma"/>
                <w:szCs w:val="24"/>
                <w:lang w:val="ru-RU" w:eastAsia="ar-SA"/>
              </w:rPr>
              <w:t>машино-мест</w:t>
            </w:r>
            <w:proofErr w:type="spellEnd"/>
            <w:r w:rsidR="00322880" w:rsidRPr="00C84AFA">
              <w:rPr>
                <w:rFonts w:cs="Tahoma"/>
                <w:szCs w:val="24"/>
                <w:lang w:val="ru-RU" w:eastAsia="ar-SA"/>
              </w:rPr>
              <w:t xml:space="preserve"> на одну семью;</w:t>
            </w:r>
          </w:p>
          <w:p w:rsidR="004E6307" w:rsidRPr="00C84AFA" w:rsidRDefault="004E6307" w:rsidP="003636D9">
            <w:pPr>
              <w:widowControl w:val="0"/>
              <w:numPr>
                <w:ilvl w:val="0"/>
                <w:numId w:val="29"/>
              </w:numPr>
              <w:tabs>
                <w:tab w:val="left" w:pos="360"/>
                <w:tab w:val="left" w:pos="1155"/>
              </w:tabs>
              <w:suppressAutoHyphens/>
              <w:snapToGrid w:val="0"/>
              <w:rPr>
                <w:rFonts w:cs="Tahoma"/>
                <w:szCs w:val="24"/>
                <w:lang w:val="ru-RU" w:eastAsia="ar-SA"/>
              </w:rPr>
            </w:pPr>
            <w:r w:rsidRPr="00C84AFA">
              <w:rPr>
                <w:rFonts w:cs="Tahoma"/>
                <w:szCs w:val="24"/>
                <w:lang w:val="ru-RU" w:eastAsia="ar-SA"/>
              </w:rPr>
              <w:t>Детские игровые площадки, площадки для отдыха взрослого населения</w:t>
            </w:r>
            <w:r w:rsidR="00322880" w:rsidRPr="00C84AFA">
              <w:rPr>
                <w:rFonts w:cs="Tahoma"/>
                <w:szCs w:val="24"/>
                <w:lang w:val="ru-RU" w:eastAsia="ar-SA"/>
              </w:rPr>
              <w:t>;</w:t>
            </w:r>
            <w:r w:rsidRPr="00C84AFA">
              <w:rPr>
                <w:rFonts w:cs="Tahoma"/>
                <w:szCs w:val="24"/>
                <w:lang w:val="ru-RU" w:eastAsia="ar-SA"/>
              </w:rPr>
              <w:t xml:space="preserve"> </w:t>
            </w:r>
          </w:p>
          <w:p w:rsidR="004E6307" w:rsidRPr="00C84AFA" w:rsidRDefault="004E6307" w:rsidP="003636D9">
            <w:pPr>
              <w:widowControl w:val="0"/>
              <w:numPr>
                <w:ilvl w:val="0"/>
                <w:numId w:val="29"/>
              </w:numPr>
              <w:tabs>
                <w:tab w:val="left" w:pos="360"/>
                <w:tab w:val="left" w:pos="1155"/>
              </w:tabs>
              <w:suppressAutoHyphens/>
              <w:snapToGrid w:val="0"/>
              <w:rPr>
                <w:rFonts w:cs="Tahoma"/>
                <w:szCs w:val="24"/>
                <w:lang w:val="ru-RU" w:eastAsia="ar-SA"/>
              </w:rPr>
            </w:pPr>
            <w:r w:rsidRPr="00C84AFA">
              <w:rPr>
                <w:rFonts w:cs="Tahoma"/>
                <w:szCs w:val="24"/>
                <w:lang w:val="ru-RU" w:eastAsia="ar-SA"/>
              </w:rPr>
              <w:t xml:space="preserve">Общеобразовательные школы, объекты дошкольного воспитания, пункты первой медицинской помощи. </w:t>
            </w:r>
          </w:p>
          <w:p w:rsidR="004E6307" w:rsidRPr="00C84AFA" w:rsidRDefault="004E6307" w:rsidP="003636D9">
            <w:pPr>
              <w:widowControl w:val="0"/>
              <w:numPr>
                <w:ilvl w:val="0"/>
                <w:numId w:val="29"/>
              </w:numPr>
              <w:tabs>
                <w:tab w:val="left" w:pos="360"/>
                <w:tab w:val="left" w:pos="1155"/>
              </w:tabs>
              <w:suppressAutoHyphens/>
              <w:snapToGrid w:val="0"/>
              <w:rPr>
                <w:rFonts w:cs="Tahoma"/>
                <w:szCs w:val="24"/>
                <w:lang w:val="ru-RU" w:eastAsia="ar-SA"/>
              </w:rPr>
            </w:pPr>
            <w:r w:rsidRPr="00C84AFA">
              <w:rPr>
                <w:rFonts w:cs="Tahoma"/>
                <w:szCs w:val="24"/>
                <w:lang w:val="ru-RU" w:eastAsia="ar-SA"/>
              </w:rPr>
              <w:t>Объекты религиозного назначения.</w:t>
            </w:r>
          </w:p>
          <w:p w:rsidR="004E6307" w:rsidRPr="00C84AFA" w:rsidRDefault="004E6307" w:rsidP="003636D9">
            <w:pPr>
              <w:widowControl w:val="0"/>
              <w:numPr>
                <w:ilvl w:val="0"/>
                <w:numId w:val="29"/>
              </w:numPr>
              <w:tabs>
                <w:tab w:val="left" w:pos="360"/>
                <w:tab w:val="left" w:pos="1155"/>
              </w:tabs>
              <w:suppressAutoHyphens/>
              <w:rPr>
                <w:rFonts w:cs="Tahoma"/>
                <w:szCs w:val="24"/>
                <w:lang w:val="ru-RU" w:eastAsia="ar-SA"/>
              </w:rPr>
            </w:pPr>
            <w:r w:rsidRPr="00C84AFA">
              <w:rPr>
                <w:rFonts w:cs="Tahoma"/>
                <w:szCs w:val="24"/>
                <w:lang w:val="ru-RU" w:eastAsia="ar-SA"/>
              </w:rPr>
              <w:t>Хозяйственные постройки.</w:t>
            </w:r>
          </w:p>
          <w:p w:rsidR="004E6307" w:rsidRPr="00C84AFA" w:rsidRDefault="004E6307" w:rsidP="003636D9">
            <w:pPr>
              <w:widowControl w:val="0"/>
              <w:numPr>
                <w:ilvl w:val="0"/>
                <w:numId w:val="29"/>
              </w:numPr>
              <w:tabs>
                <w:tab w:val="left" w:pos="360"/>
                <w:tab w:val="left" w:pos="1155"/>
              </w:tabs>
              <w:suppressAutoHyphens/>
              <w:rPr>
                <w:rFonts w:cs="Tahoma"/>
                <w:szCs w:val="24"/>
                <w:lang w:val="ru-RU" w:eastAsia="ar-SA"/>
              </w:rPr>
            </w:pPr>
            <w:r w:rsidRPr="00C84AFA">
              <w:rPr>
                <w:rFonts w:cs="Tahoma"/>
                <w:szCs w:val="24"/>
                <w:lang w:val="ru-RU" w:eastAsia="ar-SA"/>
              </w:rPr>
              <w:t>Сооружения, связанные с выращиванием цветов, фруктов, овощей (теплицы, парники, оранжереи).</w:t>
            </w:r>
          </w:p>
          <w:p w:rsidR="004E6307" w:rsidRPr="00C84AFA" w:rsidRDefault="004E6307" w:rsidP="003636D9">
            <w:pPr>
              <w:widowControl w:val="0"/>
              <w:numPr>
                <w:ilvl w:val="0"/>
                <w:numId w:val="29"/>
              </w:numPr>
              <w:tabs>
                <w:tab w:val="left" w:pos="360"/>
                <w:tab w:val="left" w:pos="1155"/>
              </w:tabs>
              <w:suppressAutoHyphens/>
              <w:rPr>
                <w:rFonts w:cs="Tahoma"/>
                <w:szCs w:val="24"/>
                <w:lang w:val="ru-RU" w:eastAsia="ar-SA"/>
              </w:rPr>
            </w:pPr>
            <w:r w:rsidRPr="00C84AFA">
              <w:rPr>
                <w:rFonts w:cs="Tahoma"/>
                <w:szCs w:val="24"/>
                <w:lang w:val="ru-RU" w:eastAsia="ar-SA"/>
              </w:rPr>
              <w:t>Сады, огороды, водоемы.</w:t>
            </w:r>
          </w:p>
          <w:p w:rsidR="004E6307" w:rsidRPr="00C84AFA" w:rsidRDefault="004E6307" w:rsidP="003636D9">
            <w:pPr>
              <w:widowControl w:val="0"/>
              <w:numPr>
                <w:ilvl w:val="0"/>
                <w:numId w:val="29"/>
              </w:numPr>
              <w:tabs>
                <w:tab w:val="left" w:pos="360"/>
                <w:tab w:val="left" w:pos="1155"/>
              </w:tabs>
              <w:suppressAutoHyphens/>
              <w:rPr>
                <w:rFonts w:cs="Tahoma"/>
                <w:szCs w:val="24"/>
                <w:lang w:val="ru-RU" w:eastAsia="ar-SA"/>
              </w:rPr>
            </w:pPr>
            <w:r w:rsidRPr="00C84AFA">
              <w:rPr>
                <w:rFonts w:cs="Tahoma"/>
                <w:szCs w:val="24"/>
                <w:lang w:val="ru-RU" w:eastAsia="ar-SA"/>
              </w:rPr>
              <w:t>Бани, сауны, надворные туалеты</w:t>
            </w:r>
            <w:r w:rsidR="003F35A4" w:rsidRPr="00C84AFA">
              <w:rPr>
                <w:rFonts w:cs="Tahoma"/>
                <w:szCs w:val="24"/>
                <w:lang w:val="ru-RU" w:eastAsia="ar-SA"/>
              </w:rPr>
              <w:t xml:space="preserve"> </w:t>
            </w:r>
            <w:r w:rsidRPr="00C84AFA">
              <w:rPr>
                <w:rFonts w:cs="Tahoma"/>
                <w:szCs w:val="24"/>
                <w:lang w:val="ru-RU" w:eastAsia="ar-SA"/>
              </w:rPr>
              <w:t xml:space="preserve">при условии </w:t>
            </w:r>
            <w:proofErr w:type="spellStart"/>
            <w:r w:rsidRPr="00C84AFA">
              <w:rPr>
                <w:rFonts w:cs="Tahoma"/>
                <w:szCs w:val="24"/>
                <w:lang w:val="ru-RU" w:eastAsia="ar-SA"/>
              </w:rPr>
              <w:t>канализования</w:t>
            </w:r>
            <w:proofErr w:type="spellEnd"/>
            <w:r w:rsidRPr="00C84AFA">
              <w:rPr>
                <w:rFonts w:cs="Tahoma"/>
                <w:szCs w:val="24"/>
                <w:lang w:val="ru-RU" w:eastAsia="ar-SA"/>
              </w:rPr>
              <w:t xml:space="preserve"> стоков.</w:t>
            </w:r>
          </w:p>
        </w:tc>
      </w:tr>
      <w:tr w:rsidR="004E6307" w:rsidRPr="002B735B" w:rsidTr="003636D9">
        <w:trPr>
          <w:gridAfter w:val="1"/>
          <w:wAfter w:w="236" w:type="dxa"/>
          <w:trHeight w:val="680"/>
        </w:trPr>
        <w:tc>
          <w:tcPr>
            <w:tcW w:w="474" w:type="dxa"/>
            <w:tcBorders>
              <w:top w:val="nil"/>
              <w:left w:val="single" w:sz="4" w:space="0" w:color="000000"/>
              <w:bottom w:val="single" w:sz="4" w:space="0" w:color="000000"/>
              <w:right w:val="nil"/>
            </w:tcBorders>
          </w:tcPr>
          <w:p w:rsidR="004E6307" w:rsidRPr="00C84AFA" w:rsidRDefault="004E6307" w:rsidP="004E6307">
            <w:pPr>
              <w:tabs>
                <w:tab w:val="left" w:pos="1155"/>
              </w:tabs>
              <w:suppressAutoHyphens/>
              <w:snapToGrid w:val="0"/>
              <w:rPr>
                <w:rFonts w:cs="Tahoma"/>
                <w:szCs w:val="24"/>
                <w:lang w:val="ru-RU" w:eastAsia="ar-SA"/>
              </w:rPr>
            </w:pPr>
            <w:r w:rsidRPr="00C84AFA">
              <w:rPr>
                <w:rFonts w:cs="Tahoma"/>
                <w:szCs w:val="24"/>
                <w:lang w:val="ru-RU" w:eastAsia="ar-SA"/>
              </w:rPr>
              <w:t>3.</w:t>
            </w:r>
          </w:p>
        </w:tc>
        <w:tc>
          <w:tcPr>
            <w:tcW w:w="2126" w:type="dxa"/>
            <w:tcBorders>
              <w:top w:val="nil"/>
              <w:left w:val="single" w:sz="4" w:space="0" w:color="000000"/>
              <w:bottom w:val="single" w:sz="4" w:space="0" w:color="000000"/>
              <w:right w:val="nil"/>
            </w:tcBorders>
          </w:tcPr>
          <w:p w:rsidR="004E6307" w:rsidRPr="00C84AFA" w:rsidRDefault="004E6307" w:rsidP="003636D9">
            <w:pPr>
              <w:tabs>
                <w:tab w:val="left" w:pos="1155"/>
              </w:tabs>
              <w:suppressAutoHyphens/>
              <w:snapToGrid w:val="0"/>
              <w:rPr>
                <w:rFonts w:cs="Tahoma"/>
                <w:szCs w:val="24"/>
                <w:lang w:val="ru-RU" w:eastAsia="ar-SA"/>
              </w:rPr>
            </w:pPr>
            <w:r w:rsidRPr="00C84AFA">
              <w:rPr>
                <w:rFonts w:cs="Tahoma"/>
                <w:szCs w:val="24"/>
                <w:lang w:val="ru-RU" w:eastAsia="ar-SA"/>
              </w:rPr>
              <w:t>Условно разрешенные виды использования.</w:t>
            </w:r>
          </w:p>
        </w:tc>
        <w:tc>
          <w:tcPr>
            <w:tcW w:w="7182" w:type="dxa"/>
            <w:gridSpan w:val="2"/>
            <w:tcBorders>
              <w:top w:val="nil"/>
              <w:left w:val="single" w:sz="4" w:space="0" w:color="000000"/>
              <w:bottom w:val="single" w:sz="4" w:space="0" w:color="000000"/>
              <w:right w:val="single" w:sz="4" w:space="0" w:color="000000"/>
            </w:tcBorders>
          </w:tcPr>
          <w:p w:rsidR="004E6307" w:rsidRPr="00C84AFA" w:rsidRDefault="004E6307" w:rsidP="003636D9">
            <w:pPr>
              <w:widowControl w:val="0"/>
              <w:numPr>
                <w:ilvl w:val="0"/>
                <w:numId w:val="29"/>
              </w:numPr>
              <w:tabs>
                <w:tab w:val="left" w:pos="360"/>
                <w:tab w:val="left" w:pos="1155"/>
              </w:tabs>
              <w:suppressAutoHyphens/>
              <w:rPr>
                <w:rFonts w:cs="Tahoma"/>
                <w:szCs w:val="24"/>
                <w:lang w:val="ru-RU" w:eastAsia="ar-SA"/>
              </w:rPr>
            </w:pPr>
            <w:r w:rsidRPr="00C84AFA">
              <w:rPr>
                <w:rFonts w:cs="Tahoma"/>
                <w:szCs w:val="24"/>
                <w:lang w:val="ru-RU" w:eastAsia="ar-SA"/>
              </w:rPr>
              <w:t>Временные павильоны розничной торговли*.</w:t>
            </w:r>
          </w:p>
          <w:p w:rsidR="004E6307" w:rsidRPr="00C84AFA" w:rsidRDefault="004E6307" w:rsidP="003636D9">
            <w:pPr>
              <w:widowControl w:val="0"/>
              <w:numPr>
                <w:ilvl w:val="0"/>
                <w:numId w:val="29"/>
              </w:numPr>
              <w:tabs>
                <w:tab w:val="left" w:pos="360"/>
                <w:tab w:val="left" w:pos="1155"/>
              </w:tabs>
              <w:suppressAutoHyphens/>
              <w:jc w:val="both"/>
              <w:rPr>
                <w:rFonts w:cs="Tahoma"/>
                <w:szCs w:val="24"/>
                <w:lang w:val="ru-RU" w:eastAsia="ar-SA"/>
              </w:rPr>
            </w:pPr>
            <w:r w:rsidRPr="00C84AFA">
              <w:rPr>
                <w:rFonts w:cs="Tahoma"/>
                <w:szCs w:val="24"/>
                <w:lang w:val="ru-RU" w:eastAsia="ar-SA"/>
              </w:rPr>
              <w:t>Объекты индивидуальной трудовой деятельности (слесарные, ремонтные мастерские) без нарушения принципов добрососедства*.</w:t>
            </w:r>
          </w:p>
          <w:p w:rsidR="004E6307" w:rsidRPr="00C84AFA" w:rsidRDefault="004E6307" w:rsidP="003636D9">
            <w:pPr>
              <w:widowControl w:val="0"/>
              <w:numPr>
                <w:ilvl w:val="0"/>
                <w:numId w:val="29"/>
              </w:numPr>
              <w:tabs>
                <w:tab w:val="left" w:pos="360"/>
                <w:tab w:val="left" w:pos="1155"/>
              </w:tabs>
              <w:suppressAutoHyphens/>
              <w:jc w:val="both"/>
              <w:rPr>
                <w:rFonts w:cs="Tahoma"/>
                <w:szCs w:val="24"/>
                <w:lang w:val="ru-RU" w:eastAsia="ar-SA"/>
              </w:rPr>
            </w:pPr>
            <w:r w:rsidRPr="00C84AFA">
              <w:rPr>
                <w:rFonts w:cs="Tahoma"/>
                <w:szCs w:val="24"/>
                <w:lang w:val="ru-RU" w:eastAsia="ar-SA"/>
              </w:rPr>
              <w:t>Секционная застройка для муниципального строительства.</w:t>
            </w:r>
          </w:p>
        </w:tc>
      </w:tr>
      <w:tr w:rsidR="004E6307" w:rsidRPr="002B735B" w:rsidTr="003636D9">
        <w:trPr>
          <w:gridAfter w:val="1"/>
          <w:wAfter w:w="236" w:type="dxa"/>
          <w:trHeight w:val="354"/>
        </w:trPr>
        <w:tc>
          <w:tcPr>
            <w:tcW w:w="9782" w:type="dxa"/>
            <w:gridSpan w:val="4"/>
            <w:tcBorders>
              <w:top w:val="nil"/>
              <w:left w:val="single" w:sz="4" w:space="0" w:color="000000"/>
              <w:bottom w:val="single" w:sz="4" w:space="0" w:color="000000"/>
              <w:right w:val="single" w:sz="4" w:space="0" w:color="000000"/>
            </w:tcBorders>
            <w:vAlign w:val="center"/>
          </w:tcPr>
          <w:p w:rsidR="004E6307" w:rsidRPr="00C84AFA" w:rsidRDefault="004E6307" w:rsidP="003636D9">
            <w:pPr>
              <w:widowControl w:val="0"/>
              <w:tabs>
                <w:tab w:val="left" w:pos="1155"/>
              </w:tabs>
              <w:suppressAutoHyphens/>
              <w:snapToGrid w:val="0"/>
              <w:jc w:val="center"/>
              <w:rPr>
                <w:rFonts w:cs="Tahoma"/>
                <w:szCs w:val="24"/>
                <w:lang w:val="ru-RU" w:eastAsia="ar-SA"/>
              </w:rPr>
            </w:pPr>
            <w:r w:rsidRPr="00C84AFA">
              <w:rPr>
                <w:rFonts w:cs="Tahoma"/>
                <w:szCs w:val="24"/>
                <w:lang w:val="ru-RU" w:eastAsia="ar-SA"/>
              </w:rPr>
              <w:t>Параметры разрешенного строительства, реконструкция объектов капитального строительства</w:t>
            </w:r>
          </w:p>
        </w:tc>
      </w:tr>
      <w:tr w:rsidR="004E6307" w:rsidRPr="002B735B" w:rsidTr="003636D9">
        <w:trPr>
          <w:gridAfter w:val="1"/>
          <w:wAfter w:w="236" w:type="dxa"/>
          <w:trHeight w:val="71"/>
        </w:trPr>
        <w:tc>
          <w:tcPr>
            <w:tcW w:w="474" w:type="dxa"/>
            <w:tcBorders>
              <w:top w:val="nil"/>
              <w:left w:val="single" w:sz="4" w:space="0" w:color="000000"/>
              <w:bottom w:val="single" w:sz="4" w:space="0" w:color="000000"/>
              <w:right w:val="nil"/>
            </w:tcBorders>
          </w:tcPr>
          <w:p w:rsidR="004E6307" w:rsidRPr="00C84AFA" w:rsidRDefault="004E6307" w:rsidP="003636D9">
            <w:pPr>
              <w:tabs>
                <w:tab w:val="left" w:pos="1155"/>
              </w:tabs>
              <w:suppressAutoHyphens/>
              <w:snapToGrid w:val="0"/>
              <w:spacing w:line="71" w:lineRule="atLeast"/>
              <w:rPr>
                <w:rFonts w:cs="Tahoma"/>
                <w:szCs w:val="24"/>
                <w:lang w:val="ru-RU" w:eastAsia="ar-SA"/>
              </w:rPr>
            </w:pPr>
            <w:r w:rsidRPr="00C84AFA">
              <w:rPr>
                <w:rFonts w:cs="Tahoma"/>
                <w:szCs w:val="24"/>
                <w:lang w:val="ru-RU" w:eastAsia="ar-SA"/>
              </w:rPr>
              <w:t>4.</w:t>
            </w:r>
          </w:p>
        </w:tc>
        <w:tc>
          <w:tcPr>
            <w:tcW w:w="2126" w:type="dxa"/>
            <w:tcBorders>
              <w:top w:val="nil"/>
              <w:left w:val="single" w:sz="4" w:space="0" w:color="000000"/>
              <w:bottom w:val="single" w:sz="4" w:space="0" w:color="000000"/>
              <w:right w:val="nil"/>
            </w:tcBorders>
          </w:tcPr>
          <w:p w:rsidR="004E6307" w:rsidRPr="00C84AFA" w:rsidRDefault="004E6307" w:rsidP="003636D9">
            <w:pPr>
              <w:tabs>
                <w:tab w:val="left" w:pos="1155"/>
              </w:tabs>
              <w:suppressAutoHyphens/>
              <w:snapToGrid w:val="0"/>
              <w:spacing w:line="71" w:lineRule="atLeast"/>
              <w:rPr>
                <w:rFonts w:cs="Tahoma"/>
                <w:szCs w:val="24"/>
                <w:lang w:val="ru-RU" w:eastAsia="ar-SA"/>
              </w:rPr>
            </w:pPr>
            <w:r w:rsidRPr="00C84AFA">
              <w:rPr>
                <w:rFonts w:cs="Tahoma"/>
                <w:szCs w:val="24"/>
                <w:lang w:val="ru-RU" w:eastAsia="ar-SA"/>
              </w:rPr>
              <w:t>Архитектурно-строительные требования</w:t>
            </w:r>
          </w:p>
        </w:tc>
        <w:tc>
          <w:tcPr>
            <w:tcW w:w="7182" w:type="dxa"/>
            <w:gridSpan w:val="2"/>
            <w:tcBorders>
              <w:top w:val="nil"/>
              <w:left w:val="single" w:sz="4" w:space="0" w:color="000000"/>
              <w:bottom w:val="single" w:sz="4" w:space="0" w:color="000000"/>
              <w:right w:val="single" w:sz="4" w:space="0" w:color="000000"/>
            </w:tcBorders>
          </w:tcPr>
          <w:p w:rsidR="004E6307" w:rsidRPr="00C84AFA" w:rsidRDefault="004E6307" w:rsidP="003636D9">
            <w:pPr>
              <w:widowControl w:val="0"/>
              <w:numPr>
                <w:ilvl w:val="0"/>
                <w:numId w:val="29"/>
              </w:numPr>
              <w:tabs>
                <w:tab w:val="left" w:pos="360"/>
                <w:tab w:val="left" w:pos="1155"/>
              </w:tabs>
              <w:suppressAutoHyphens/>
              <w:snapToGrid w:val="0"/>
              <w:jc w:val="both"/>
              <w:rPr>
                <w:rFonts w:cs="Tahoma"/>
                <w:szCs w:val="24"/>
                <w:lang w:val="ru-RU" w:eastAsia="ar-SA"/>
              </w:rPr>
            </w:pPr>
            <w:r w:rsidRPr="00C84AFA">
              <w:rPr>
                <w:rFonts w:cs="Tahoma"/>
                <w:szCs w:val="24"/>
                <w:lang w:val="ru-RU" w:eastAsia="ar-SA"/>
              </w:rPr>
              <w:t xml:space="preserve">Минимальный размер земельных участков для индивидуального строительства – 0,15 га. </w:t>
            </w:r>
          </w:p>
          <w:p w:rsidR="004E6307" w:rsidRPr="00C84AFA" w:rsidRDefault="004E6307" w:rsidP="003636D9">
            <w:pPr>
              <w:widowControl w:val="0"/>
              <w:numPr>
                <w:ilvl w:val="0"/>
                <w:numId w:val="29"/>
              </w:numPr>
              <w:tabs>
                <w:tab w:val="left" w:pos="360"/>
                <w:tab w:val="left" w:pos="1155"/>
              </w:tabs>
              <w:suppressAutoHyphens/>
              <w:snapToGrid w:val="0"/>
              <w:jc w:val="both"/>
              <w:rPr>
                <w:rFonts w:cs="Tahoma"/>
                <w:szCs w:val="24"/>
                <w:lang w:val="ru-RU" w:eastAsia="ar-SA"/>
              </w:rPr>
            </w:pPr>
            <w:r w:rsidRPr="00C84AFA">
              <w:rPr>
                <w:rFonts w:cs="Tahoma"/>
                <w:szCs w:val="24"/>
                <w:lang w:val="ru-RU" w:eastAsia="ar-SA"/>
              </w:rPr>
              <w:t>Максимальный размер земельных участков на всей территории сельского поселения</w:t>
            </w:r>
            <w:r w:rsidR="003F35A4" w:rsidRPr="00C84AFA">
              <w:rPr>
                <w:rFonts w:cs="Tahoma"/>
                <w:szCs w:val="24"/>
                <w:lang w:val="ru-RU" w:eastAsia="ar-SA"/>
              </w:rPr>
              <w:t xml:space="preserve"> </w:t>
            </w:r>
            <w:r w:rsidRPr="00C84AFA">
              <w:rPr>
                <w:rFonts w:cs="Tahoma"/>
                <w:szCs w:val="24"/>
                <w:lang w:val="ru-RU" w:eastAsia="ar-SA"/>
              </w:rPr>
              <w:t>– 0,30 га.</w:t>
            </w:r>
          </w:p>
          <w:p w:rsidR="004E6307" w:rsidRPr="00C84AFA" w:rsidRDefault="004E6307" w:rsidP="003636D9">
            <w:pPr>
              <w:widowControl w:val="0"/>
              <w:numPr>
                <w:ilvl w:val="0"/>
                <w:numId w:val="29"/>
              </w:numPr>
              <w:tabs>
                <w:tab w:val="left" w:pos="360"/>
                <w:tab w:val="left" w:pos="1155"/>
              </w:tabs>
              <w:suppressAutoHyphens/>
              <w:snapToGrid w:val="0"/>
              <w:jc w:val="both"/>
              <w:rPr>
                <w:rFonts w:cs="Tahoma"/>
                <w:szCs w:val="24"/>
                <w:lang w:val="ru-RU" w:eastAsia="ar-SA"/>
              </w:rPr>
            </w:pPr>
            <w:r w:rsidRPr="00C84AFA">
              <w:rPr>
                <w:rFonts w:cs="Tahoma"/>
                <w:szCs w:val="24"/>
                <w:lang w:val="ru-RU" w:eastAsia="ar-SA"/>
              </w:rPr>
              <w:t xml:space="preserve">От красной линии улиц расстояние до жилого дома – не менее </w:t>
            </w:r>
            <w:smartTag w:uri="urn:schemas-microsoft-com:office:smarttags" w:element="metricconverter">
              <w:smartTagPr>
                <w:attr w:name="ProductID" w:val="5 м"/>
              </w:smartTagPr>
              <w:r w:rsidRPr="00C84AFA">
                <w:rPr>
                  <w:rFonts w:cs="Tahoma"/>
                  <w:szCs w:val="24"/>
                  <w:lang w:val="ru-RU" w:eastAsia="ar-SA"/>
                </w:rPr>
                <w:t>5 м</w:t>
              </w:r>
            </w:smartTag>
            <w:r w:rsidRPr="00C84AFA">
              <w:rPr>
                <w:rFonts w:cs="Tahoma"/>
                <w:szCs w:val="24"/>
                <w:lang w:val="ru-RU" w:eastAsia="ar-SA"/>
              </w:rPr>
              <w:t xml:space="preserve">.; от красной линии проездов – не менее </w:t>
            </w:r>
            <w:smartTag w:uri="urn:schemas-microsoft-com:office:smarttags" w:element="metricconverter">
              <w:smartTagPr>
                <w:attr w:name="ProductID" w:val="3 м"/>
              </w:smartTagPr>
              <w:r w:rsidRPr="00C84AFA">
                <w:rPr>
                  <w:rFonts w:cs="Tahoma"/>
                  <w:szCs w:val="24"/>
                  <w:lang w:val="ru-RU" w:eastAsia="ar-SA"/>
                </w:rPr>
                <w:t>3 м</w:t>
              </w:r>
            </w:smartTag>
            <w:r w:rsidRPr="00C84AFA">
              <w:rPr>
                <w:rFonts w:cs="Tahoma"/>
                <w:szCs w:val="24"/>
                <w:lang w:val="ru-RU" w:eastAsia="ar-SA"/>
              </w:rPr>
              <w:t>.</w:t>
            </w:r>
          </w:p>
          <w:p w:rsidR="004E6307" w:rsidRPr="00C84AFA" w:rsidRDefault="004E6307" w:rsidP="003636D9">
            <w:pPr>
              <w:widowControl w:val="0"/>
              <w:numPr>
                <w:ilvl w:val="0"/>
                <w:numId w:val="29"/>
              </w:numPr>
              <w:tabs>
                <w:tab w:val="left" w:pos="360"/>
                <w:tab w:val="left" w:pos="1155"/>
              </w:tabs>
              <w:suppressAutoHyphens/>
              <w:snapToGrid w:val="0"/>
              <w:jc w:val="both"/>
              <w:rPr>
                <w:rFonts w:cs="Tahoma"/>
                <w:szCs w:val="24"/>
                <w:lang w:val="ru-RU" w:eastAsia="ar-SA"/>
              </w:rPr>
            </w:pPr>
            <w:r w:rsidRPr="00C84AFA">
              <w:rPr>
                <w:rFonts w:cs="Tahoma"/>
                <w:szCs w:val="24"/>
                <w:lang w:val="ru-RU" w:eastAsia="ar-SA"/>
              </w:rPr>
              <w:t xml:space="preserve">Минимальное расстояние от границ землевладений до строений, а также между строениями: от границ соседнего участка до основного строения – </w:t>
            </w:r>
            <w:smartTag w:uri="urn:schemas-microsoft-com:office:smarttags" w:element="metricconverter">
              <w:smartTagPr>
                <w:attr w:name="ProductID" w:val="3 м"/>
              </w:smartTagPr>
              <w:r w:rsidRPr="00C84AFA">
                <w:rPr>
                  <w:rFonts w:cs="Tahoma"/>
                  <w:szCs w:val="24"/>
                  <w:lang w:val="ru-RU" w:eastAsia="ar-SA"/>
                </w:rPr>
                <w:t>3 м</w:t>
              </w:r>
            </w:smartTag>
            <w:r w:rsidRPr="00C84AFA">
              <w:rPr>
                <w:rFonts w:cs="Tahoma"/>
                <w:szCs w:val="24"/>
                <w:lang w:val="ru-RU" w:eastAsia="ar-SA"/>
              </w:rPr>
              <w:t xml:space="preserve">., хозяйственных и прочих построек – 1м., открытой стоянки – </w:t>
            </w:r>
            <w:smartTag w:uri="urn:schemas-microsoft-com:office:smarttags" w:element="metricconverter">
              <w:smartTagPr>
                <w:attr w:name="ProductID" w:val="1 м"/>
              </w:smartTagPr>
              <w:r w:rsidRPr="00C84AFA">
                <w:rPr>
                  <w:rFonts w:cs="Tahoma"/>
                  <w:szCs w:val="24"/>
                  <w:lang w:val="ru-RU" w:eastAsia="ar-SA"/>
                </w:rPr>
                <w:t>1 м</w:t>
              </w:r>
            </w:smartTag>
            <w:r w:rsidRPr="00C84AFA">
              <w:rPr>
                <w:rFonts w:cs="Tahoma"/>
                <w:szCs w:val="24"/>
                <w:lang w:val="ru-RU" w:eastAsia="ar-SA"/>
              </w:rPr>
              <w:t xml:space="preserve">., отдельно стоящего гаража – </w:t>
            </w:r>
            <w:smartTag w:uri="urn:schemas-microsoft-com:office:smarttags" w:element="metricconverter">
              <w:smartTagPr>
                <w:attr w:name="ProductID" w:val="1 м"/>
              </w:smartTagPr>
              <w:r w:rsidRPr="00C84AFA">
                <w:rPr>
                  <w:rFonts w:cs="Tahoma"/>
                  <w:szCs w:val="24"/>
                  <w:lang w:val="ru-RU" w:eastAsia="ar-SA"/>
                </w:rPr>
                <w:t>1 м</w:t>
              </w:r>
            </w:smartTag>
            <w:r w:rsidRPr="00C84AFA">
              <w:rPr>
                <w:rFonts w:cs="Tahoma"/>
                <w:szCs w:val="24"/>
                <w:lang w:val="ru-RU" w:eastAsia="ar-SA"/>
              </w:rPr>
              <w:t>.</w:t>
            </w:r>
          </w:p>
          <w:p w:rsidR="004E6307" w:rsidRPr="00C84AFA" w:rsidRDefault="004E6307" w:rsidP="003636D9">
            <w:pPr>
              <w:widowControl w:val="0"/>
              <w:numPr>
                <w:ilvl w:val="0"/>
                <w:numId w:val="29"/>
              </w:numPr>
              <w:tabs>
                <w:tab w:val="left" w:pos="360"/>
                <w:tab w:val="left" w:pos="1155"/>
              </w:tabs>
              <w:suppressAutoHyphens/>
              <w:snapToGrid w:val="0"/>
              <w:jc w:val="both"/>
              <w:rPr>
                <w:rFonts w:cs="Tahoma"/>
                <w:szCs w:val="24"/>
                <w:lang w:val="ru-RU" w:eastAsia="ar-SA"/>
              </w:rPr>
            </w:pPr>
            <w:r w:rsidRPr="00C84AFA">
              <w:rPr>
                <w:rFonts w:cs="Tahoma"/>
                <w:szCs w:val="24"/>
                <w:lang w:val="ru-RU" w:eastAsia="ar-SA"/>
              </w:rPr>
              <w:t>В существующих кварталах населённых пунктов поселения – минимальные расстояния между участками и строениями – по сложившейся линии застройки и в соответствии с градостроительным планом и (или) техническим паспортом земельного участка, не нарушая принципов добрососедства.</w:t>
            </w:r>
          </w:p>
          <w:p w:rsidR="004E6307" w:rsidRPr="00C84AFA" w:rsidRDefault="004E6307" w:rsidP="003636D9">
            <w:pPr>
              <w:widowControl w:val="0"/>
              <w:numPr>
                <w:ilvl w:val="0"/>
                <w:numId w:val="29"/>
              </w:numPr>
              <w:tabs>
                <w:tab w:val="left" w:pos="360"/>
                <w:tab w:val="left" w:pos="1155"/>
              </w:tabs>
              <w:suppressAutoHyphens/>
              <w:snapToGrid w:val="0"/>
              <w:jc w:val="both"/>
              <w:rPr>
                <w:rFonts w:cs="Tahoma"/>
                <w:szCs w:val="24"/>
                <w:lang w:val="ru-RU" w:eastAsia="ar-SA"/>
              </w:rPr>
            </w:pPr>
            <w:r w:rsidRPr="00C84AFA">
              <w:rPr>
                <w:rFonts w:cs="Tahoma"/>
                <w:szCs w:val="24"/>
                <w:lang w:val="ru-RU" w:eastAsia="ar-SA"/>
              </w:rPr>
              <w:t xml:space="preserve">Минимальное противопожарное расстояние между зданиями, а также между крайними строениями и группами строений на </w:t>
            </w:r>
            <w:proofErr w:type="spellStart"/>
            <w:r w:rsidRPr="00C84AFA">
              <w:rPr>
                <w:rFonts w:cs="Tahoma"/>
                <w:szCs w:val="24"/>
                <w:lang w:val="ru-RU" w:eastAsia="ar-SA"/>
              </w:rPr>
              <w:t>приквартирных</w:t>
            </w:r>
            <w:proofErr w:type="spellEnd"/>
            <w:r w:rsidRPr="00C84AFA">
              <w:rPr>
                <w:rFonts w:cs="Tahoma"/>
                <w:szCs w:val="24"/>
                <w:lang w:val="ru-RU" w:eastAsia="ar-SA"/>
              </w:rPr>
              <w:t xml:space="preserve"> участках принимать по табл.1 приложение 1 </w:t>
            </w:r>
            <w:proofErr w:type="spellStart"/>
            <w:r w:rsidRPr="00C84AFA">
              <w:rPr>
                <w:rFonts w:cs="Tahoma"/>
                <w:szCs w:val="24"/>
                <w:lang w:val="ru-RU" w:eastAsia="ar-SA"/>
              </w:rPr>
              <w:t>СНиП</w:t>
            </w:r>
            <w:proofErr w:type="spellEnd"/>
            <w:r w:rsidRPr="00C84AFA">
              <w:rPr>
                <w:rFonts w:cs="Tahoma"/>
                <w:szCs w:val="24"/>
                <w:lang w:val="ru-RU" w:eastAsia="ar-SA"/>
              </w:rPr>
              <w:t xml:space="preserve"> 2.07.01-89*.</w:t>
            </w:r>
          </w:p>
          <w:p w:rsidR="004E6307" w:rsidRPr="00C84AFA" w:rsidRDefault="004E6307" w:rsidP="003636D9">
            <w:pPr>
              <w:widowControl w:val="0"/>
              <w:numPr>
                <w:ilvl w:val="0"/>
                <w:numId w:val="29"/>
              </w:numPr>
              <w:tabs>
                <w:tab w:val="left" w:pos="360"/>
                <w:tab w:val="left" w:pos="1155"/>
              </w:tabs>
              <w:suppressAutoHyphens/>
              <w:snapToGrid w:val="0"/>
              <w:jc w:val="both"/>
              <w:rPr>
                <w:rFonts w:cs="Tahoma"/>
                <w:szCs w:val="24"/>
                <w:lang w:val="ru-RU" w:eastAsia="ar-SA"/>
              </w:rPr>
            </w:pPr>
            <w:r w:rsidRPr="00C84AFA">
              <w:rPr>
                <w:rFonts w:cs="Tahoma"/>
                <w:szCs w:val="24"/>
                <w:lang w:val="ru-RU" w:eastAsia="ar-SA"/>
              </w:rPr>
              <w:t>Предельное количество этажей для всех основных строений – до 3 включительно.</w:t>
            </w:r>
          </w:p>
          <w:p w:rsidR="004E6307" w:rsidRPr="00C84AFA" w:rsidRDefault="004E6307" w:rsidP="004E6307">
            <w:pPr>
              <w:widowControl w:val="0"/>
              <w:numPr>
                <w:ilvl w:val="0"/>
                <w:numId w:val="29"/>
              </w:numPr>
              <w:tabs>
                <w:tab w:val="left" w:pos="360"/>
                <w:tab w:val="left" w:pos="1155"/>
              </w:tabs>
              <w:suppressAutoHyphens/>
              <w:snapToGrid w:val="0"/>
              <w:rPr>
                <w:rFonts w:cs="Tahoma"/>
                <w:szCs w:val="24"/>
                <w:lang w:val="ru-RU" w:eastAsia="ar-SA"/>
              </w:rPr>
            </w:pPr>
            <w:r w:rsidRPr="00C84AFA">
              <w:rPr>
                <w:rFonts w:cs="Tahoma"/>
                <w:szCs w:val="24"/>
                <w:lang w:val="ru-RU" w:eastAsia="ar-SA"/>
              </w:rPr>
              <w:t xml:space="preserve">Для всех вспомогательных строений предельное количество </w:t>
            </w:r>
            <w:r w:rsidRPr="00C84AFA">
              <w:rPr>
                <w:rFonts w:cs="Tahoma"/>
                <w:szCs w:val="24"/>
                <w:lang w:val="ru-RU" w:eastAsia="ar-SA"/>
              </w:rPr>
              <w:lastRenderedPageBreak/>
              <w:t>этажей – 1.</w:t>
            </w:r>
          </w:p>
          <w:p w:rsidR="004E6307" w:rsidRPr="00C84AFA" w:rsidRDefault="004E6307" w:rsidP="004E6307">
            <w:pPr>
              <w:widowControl w:val="0"/>
              <w:numPr>
                <w:ilvl w:val="0"/>
                <w:numId w:val="29"/>
              </w:numPr>
              <w:tabs>
                <w:tab w:val="left" w:pos="360"/>
                <w:tab w:val="left" w:pos="1155"/>
              </w:tabs>
              <w:suppressAutoHyphens/>
              <w:snapToGrid w:val="0"/>
              <w:rPr>
                <w:rFonts w:cs="Tahoma"/>
                <w:szCs w:val="24"/>
                <w:lang w:val="ru-RU" w:eastAsia="ar-SA"/>
              </w:rPr>
            </w:pPr>
            <w:r w:rsidRPr="00C84AFA">
              <w:rPr>
                <w:rFonts w:cs="Tahoma"/>
                <w:szCs w:val="24"/>
                <w:lang w:val="ru-RU" w:eastAsia="ar-SA"/>
              </w:rPr>
              <w:t xml:space="preserve">Максимальный процент застройки – не более 50%. </w:t>
            </w:r>
          </w:p>
          <w:p w:rsidR="004E6307" w:rsidRPr="00C84AFA" w:rsidRDefault="004E6307" w:rsidP="004E6307">
            <w:pPr>
              <w:widowControl w:val="0"/>
              <w:numPr>
                <w:ilvl w:val="0"/>
                <w:numId w:val="29"/>
              </w:numPr>
              <w:tabs>
                <w:tab w:val="left" w:pos="360"/>
                <w:tab w:val="left" w:pos="1155"/>
              </w:tabs>
              <w:suppressAutoHyphens/>
              <w:snapToGrid w:val="0"/>
              <w:rPr>
                <w:rFonts w:cs="Tahoma"/>
                <w:szCs w:val="24"/>
                <w:lang w:val="ru-RU" w:eastAsia="ar-SA"/>
              </w:rPr>
            </w:pPr>
            <w:r w:rsidRPr="00C84AFA">
              <w:rPr>
                <w:rFonts w:cs="Tahoma"/>
                <w:szCs w:val="24"/>
                <w:lang w:val="ru-RU" w:eastAsia="ar-SA"/>
              </w:rPr>
              <w:t xml:space="preserve">Иные параметры – в соответствии со </w:t>
            </w:r>
            <w:proofErr w:type="spellStart"/>
            <w:r w:rsidRPr="00C84AFA">
              <w:rPr>
                <w:rFonts w:cs="Tahoma"/>
                <w:szCs w:val="24"/>
                <w:lang w:val="ru-RU" w:eastAsia="ar-SA"/>
              </w:rPr>
              <w:t>СНиП</w:t>
            </w:r>
            <w:proofErr w:type="spellEnd"/>
            <w:r w:rsidRPr="00C84AFA">
              <w:rPr>
                <w:rFonts w:cs="Tahoma"/>
                <w:szCs w:val="24"/>
                <w:lang w:val="ru-RU" w:eastAsia="ar-SA"/>
              </w:rPr>
              <w:t xml:space="preserve"> 31-02-2001 «Дома жилые одноквартирные».</w:t>
            </w:r>
          </w:p>
          <w:p w:rsidR="004E6307" w:rsidRPr="00C84AFA" w:rsidRDefault="004E6307" w:rsidP="004E6307">
            <w:pPr>
              <w:widowControl w:val="0"/>
              <w:numPr>
                <w:ilvl w:val="0"/>
                <w:numId w:val="29"/>
              </w:numPr>
              <w:tabs>
                <w:tab w:val="left" w:pos="360"/>
                <w:tab w:val="left" w:pos="1155"/>
              </w:tabs>
              <w:suppressAutoHyphens/>
              <w:snapToGrid w:val="0"/>
              <w:rPr>
                <w:rFonts w:cs="Tahoma"/>
                <w:szCs w:val="24"/>
                <w:lang w:val="ru-RU" w:eastAsia="ar-SA"/>
              </w:rPr>
            </w:pPr>
            <w:r w:rsidRPr="00C84AFA">
              <w:rPr>
                <w:rFonts w:cs="Tahoma"/>
                <w:szCs w:val="24"/>
                <w:lang w:val="ru-RU" w:eastAsia="ar-SA"/>
              </w:rPr>
              <w:t>Объем и качество строительства, оснащение инженерным оборудованием, внешнее благоустройство земельного участка, его озеленение должны соответствовать утвержденному градостроительному плану.</w:t>
            </w:r>
          </w:p>
          <w:p w:rsidR="004E6307" w:rsidRPr="00C84AFA" w:rsidRDefault="004E6307" w:rsidP="004E6307">
            <w:pPr>
              <w:widowControl w:val="0"/>
              <w:numPr>
                <w:ilvl w:val="0"/>
                <w:numId w:val="29"/>
              </w:numPr>
              <w:tabs>
                <w:tab w:val="left" w:pos="360"/>
                <w:tab w:val="left" w:pos="1155"/>
              </w:tabs>
              <w:suppressAutoHyphens/>
              <w:snapToGrid w:val="0"/>
              <w:rPr>
                <w:rFonts w:cs="Tahoma"/>
                <w:szCs w:val="24"/>
                <w:lang w:val="ru-RU" w:eastAsia="ar-SA"/>
              </w:rPr>
            </w:pPr>
            <w:r w:rsidRPr="00C84AFA">
              <w:rPr>
                <w:rFonts w:cs="Tahoma"/>
                <w:szCs w:val="24"/>
                <w:lang w:val="ru-RU" w:eastAsia="ar-SA"/>
              </w:rPr>
              <w:t>Вспомогательные строения, за исключением гаражей, размещать со стороны улиц не допускается.</w:t>
            </w:r>
          </w:p>
          <w:p w:rsidR="004E6307" w:rsidRPr="00C84AFA" w:rsidRDefault="004E6307" w:rsidP="004E6307">
            <w:pPr>
              <w:widowControl w:val="0"/>
              <w:numPr>
                <w:ilvl w:val="0"/>
                <w:numId w:val="29"/>
              </w:numPr>
              <w:tabs>
                <w:tab w:val="left" w:pos="360"/>
                <w:tab w:val="left" w:pos="1155"/>
              </w:tabs>
              <w:suppressAutoHyphens/>
              <w:snapToGrid w:val="0"/>
              <w:rPr>
                <w:rFonts w:cs="Tahoma"/>
                <w:szCs w:val="24"/>
                <w:lang w:val="ru-RU" w:eastAsia="ar-SA"/>
              </w:rPr>
            </w:pPr>
            <w:r w:rsidRPr="00C84AFA">
              <w:rPr>
                <w:rFonts w:cs="Tahoma"/>
                <w:szCs w:val="24"/>
                <w:lang w:val="ru-RU" w:eastAsia="ar-SA"/>
              </w:rPr>
              <w:t xml:space="preserve">Допускается блокировка хозяйственных построек на смежных земельных участках по взаимному согласию домовладельцев с учетом требований, приведенных в приложении </w:t>
            </w:r>
            <w:proofErr w:type="spellStart"/>
            <w:r w:rsidRPr="00C84AFA">
              <w:rPr>
                <w:rFonts w:cs="Tahoma"/>
                <w:szCs w:val="24"/>
                <w:lang w:val="ru-RU" w:eastAsia="ar-SA"/>
              </w:rPr>
              <w:t>СНиП</w:t>
            </w:r>
            <w:proofErr w:type="spellEnd"/>
            <w:r w:rsidRPr="00C84AFA">
              <w:rPr>
                <w:rFonts w:cs="Tahoma"/>
                <w:szCs w:val="24"/>
                <w:lang w:val="ru-RU" w:eastAsia="ar-SA"/>
              </w:rPr>
              <w:t xml:space="preserve"> 2.07.01-89*.</w:t>
            </w:r>
          </w:p>
          <w:p w:rsidR="004E6307" w:rsidRPr="00C84AFA" w:rsidRDefault="004E6307" w:rsidP="004E6307">
            <w:pPr>
              <w:widowControl w:val="0"/>
              <w:numPr>
                <w:ilvl w:val="0"/>
                <w:numId w:val="29"/>
              </w:numPr>
              <w:tabs>
                <w:tab w:val="left" w:pos="360"/>
                <w:tab w:val="left" w:pos="1155"/>
              </w:tabs>
              <w:suppressAutoHyphens/>
              <w:snapToGrid w:val="0"/>
              <w:rPr>
                <w:rFonts w:cs="Tahoma"/>
                <w:szCs w:val="24"/>
                <w:lang w:val="ru-RU" w:eastAsia="ar-SA"/>
              </w:rPr>
            </w:pPr>
            <w:r w:rsidRPr="00C84AFA">
              <w:rPr>
                <w:rFonts w:cs="Tahoma"/>
                <w:szCs w:val="24"/>
                <w:lang w:val="ru-RU" w:eastAsia="ar-SA"/>
              </w:rPr>
              <w:t>Ограждение земельных участков со стороны улиц должно быть единообразным как минимум на протяжении одного квартала с обеих сторон улицы. Материал ограждения, его высота должны быть согласованы с Управлением</w:t>
            </w:r>
            <w:r w:rsidR="003F35A4" w:rsidRPr="00C84AFA">
              <w:rPr>
                <w:rFonts w:cs="Tahoma"/>
                <w:szCs w:val="24"/>
                <w:lang w:val="ru-RU" w:eastAsia="ar-SA"/>
              </w:rPr>
              <w:t xml:space="preserve"> </w:t>
            </w:r>
            <w:r w:rsidRPr="00C84AFA">
              <w:rPr>
                <w:rFonts w:cs="Tahoma"/>
                <w:szCs w:val="24"/>
                <w:lang w:val="ru-RU" w:eastAsia="ar-SA"/>
              </w:rPr>
              <w:t xml:space="preserve">архитектуры и градостроительства </w:t>
            </w:r>
            <w:r w:rsidR="001046BF">
              <w:rPr>
                <w:rFonts w:cs="Tahoma"/>
                <w:szCs w:val="24"/>
                <w:lang w:val="ru-RU" w:eastAsia="ar-SA"/>
              </w:rPr>
              <w:t>Администрации Калининского  муниципального района</w:t>
            </w:r>
            <w:r w:rsidRPr="00C84AFA">
              <w:rPr>
                <w:rFonts w:cs="Tahoma"/>
                <w:szCs w:val="24"/>
                <w:lang w:val="ru-RU" w:eastAsia="ar-SA"/>
              </w:rPr>
              <w:t xml:space="preserve">. </w:t>
            </w:r>
          </w:p>
          <w:p w:rsidR="004E6307" w:rsidRPr="00C84AFA" w:rsidRDefault="004E6307" w:rsidP="004E6307">
            <w:pPr>
              <w:widowControl w:val="0"/>
              <w:numPr>
                <w:ilvl w:val="0"/>
                <w:numId w:val="29"/>
              </w:numPr>
              <w:tabs>
                <w:tab w:val="left" w:pos="360"/>
                <w:tab w:val="left" w:pos="1155"/>
              </w:tabs>
              <w:suppressAutoHyphens/>
              <w:snapToGrid w:val="0"/>
              <w:rPr>
                <w:rFonts w:cs="Tahoma"/>
                <w:szCs w:val="24"/>
                <w:lang w:val="ru-RU" w:eastAsia="ar-SA"/>
              </w:rPr>
            </w:pPr>
            <w:r w:rsidRPr="00C84AFA">
              <w:rPr>
                <w:rFonts w:cs="Tahoma"/>
                <w:szCs w:val="24"/>
                <w:lang w:val="ru-RU" w:eastAsia="ar-SA"/>
              </w:rPr>
              <w:t>Архитектурно-планировочная структура новых массивов жилой застройки должна быть увязана по своим размерам и пропорциям с существующей застройкой.</w:t>
            </w:r>
          </w:p>
          <w:p w:rsidR="004E6307" w:rsidRPr="00C84AFA" w:rsidRDefault="004E6307" w:rsidP="004E6307">
            <w:pPr>
              <w:widowControl w:val="0"/>
              <w:numPr>
                <w:ilvl w:val="0"/>
                <w:numId w:val="29"/>
              </w:numPr>
              <w:tabs>
                <w:tab w:val="left" w:pos="360"/>
                <w:tab w:val="left" w:pos="1155"/>
              </w:tabs>
              <w:suppressAutoHyphens/>
              <w:snapToGrid w:val="0"/>
              <w:rPr>
                <w:rFonts w:cs="Tahoma"/>
                <w:szCs w:val="24"/>
                <w:lang w:val="ru-RU" w:eastAsia="ar-SA"/>
              </w:rPr>
            </w:pPr>
            <w:r w:rsidRPr="00C84AFA">
              <w:rPr>
                <w:rFonts w:cs="Tahoma"/>
                <w:szCs w:val="24"/>
                <w:lang w:val="ru-RU" w:eastAsia="ar-SA"/>
              </w:rPr>
              <w:t>Секционная застройка осуществляется при условии соответствующего архитектурно-планировочного</w:t>
            </w:r>
            <w:r w:rsidR="003F35A4" w:rsidRPr="00C84AFA">
              <w:rPr>
                <w:rFonts w:cs="Tahoma"/>
                <w:szCs w:val="24"/>
                <w:lang w:val="ru-RU" w:eastAsia="ar-SA"/>
              </w:rPr>
              <w:t xml:space="preserve"> </w:t>
            </w:r>
            <w:r w:rsidRPr="00C84AFA">
              <w:rPr>
                <w:rFonts w:cs="Tahoma"/>
                <w:szCs w:val="24"/>
                <w:lang w:val="ru-RU" w:eastAsia="ar-SA"/>
              </w:rPr>
              <w:t>обоснования и проектных проработок как минимум в пределах квартала, с соблюдением прав собственников смежных участков.</w:t>
            </w:r>
          </w:p>
          <w:p w:rsidR="004E6307" w:rsidRPr="00C84AFA" w:rsidRDefault="004E6307" w:rsidP="004E6307">
            <w:pPr>
              <w:widowControl w:val="0"/>
              <w:numPr>
                <w:ilvl w:val="0"/>
                <w:numId w:val="29"/>
              </w:numPr>
              <w:tabs>
                <w:tab w:val="left" w:pos="360"/>
                <w:tab w:val="left" w:pos="1155"/>
              </w:tabs>
              <w:suppressAutoHyphens/>
              <w:snapToGrid w:val="0"/>
              <w:rPr>
                <w:rFonts w:cs="Tahoma"/>
                <w:szCs w:val="24"/>
                <w:lang w:val="ru-RU" w:eastAsia="ar-SA"/>
              </w:rPr>
            </w:pPr>
            <w:r w:rsidRPr="00C84AFA">
              <w:rPr>
                <w:rFonts w:cs="Tahoma"/>
                <w:szCs w:val="24"/>
                <w:lang w:val="ru-RU" w:eastAsia="ar-SA"/>
              </w:rPr>
              <w:t xml:space="preserve">При размещении учреждений и предприятий обслуживания на территории малоэтажной застройки следует учитывать требования следующих документов: </w:t>
            </w:r>
            <w:proofErr w:type="spellStart"/>
            <w:r w:rsidRPr="00C84AFA">
              <w:rPr>
                <w:rFonts w:cs="Tahoma"/>
                <w:szCs w:val="24"/>
                <w:lang w:val="ru-RU" w:eastAsia="ar-SA"/>
              </w:rPr>
              <w:t>СНиП</w:t>
            </w:r>
            <w:proofErr w:type="spellEnd"/>
            <w:r w:rsidRPr="00C84AFA">
              <w:rPr>
                <w:rFonts w:cs="Tahoma"/>
                <w:szCs w:val="24"/>
                <w:lang w:val="ru-RU" w:eastAsia="ar-SA"/>
              </w:rPr>
              <w:t xml:space="preserve"> 2.07.01-89*, ВСН 62-91,СП 30-102-99.</w:t>
            </w:r>
          </w:p>
        </w:tc>
      </w:tr>
      <w:tr w:rsidR="004E6307" w:rsidRPr="002B735B" w:rsidTr="003636D9">
        <w:trPr>
          <w:gridAfter w:val="1"/>
          <w:wAfter w:w="236" w:type="dxa"/>
          <w:trHeight w:val="71"/>
        </w:trPr>
        <w:tc>
          <w:tcPr>
            <w:tcW w:w="9782" w:type="dxa"/>
            <w:gridSpan w:val="4"/>
            <w:tcBorders>
              <w:top w:val="nil"/>
              <w:left w:val="single" w:sz="4" w:space="0" w:color="000000"/>
              <w:bottom w:val="single" w:sz="4" w:space="0" w:color="000000"/>
              <w:right w:val="single" w:sz="4" w:space="0" w:color="000000"/>
            </w:tcBorders>
            <w:vAlign w:val="center"/>
          </w:tcPr>
          <w:p w:rsidR="004E6307" w:rsidRPr="00C84AFA" w:rsidRDefault="004E6307" w:rsidP="003636D9">
            <w:pPr>
              <w:widowControl w:val="0"/>
              <w:tabs>
                <w:tab w:val="left" w:pos="1155"/>
              </w:tabs>
              <w:suppressAutoHyphens/>
              <w:snapToGrid w:val="0"/>
              <w:spacing w:line="71" w:lineRule="atLeast"/>
              <w:jc w:val="center"/>
              <w:rPr>
                <w:rFonts w:cs="Tahoma"/>
                <w:szCs w:val="24"/>
                <w:lang w:val="ru-RU" w:eastAsia="ar-SA"/>
              </w:rPr>
            </w:pPr>
            <w:r w:rsidRPr="00C84AFA">
              <w:rPr>
                <w:rFonts w:cs="Tahoma"/>
                <w:szCs w:val="24"/>
                <w:lang w:val="ru-RU" w:eastAsia="ar-SA"/>
              </w:rPr>
              <w:lastRenderedPageBreak/>
              <w:t>Ограничения использования земельных участков и объектов капитального строительства.</w:t>
            </w:r>
          </w:p>
        </w:tc>
      </w:tr>
      <w:tr w:rsidR="004E6307" w:rsidRPr="002B735B" w:rsidTr="003636D9">
        <w:trPr>
          <w:gridAfter w:val="1"/>
          <w:wAfter w:w="236" w:type="dxa"/>
          <w:cantSplit/>
          <w:trHeight w:val="4113"/>
        </w:trPr>
        <w:tc>
          <w:tcPr>
            <w:tcW w:w="474" w:type="dxa"/>
            <w:tcBorders>
              <w:top w:val="nil"/>
              <w:left w:val="single" w:sz="4" w:space="0" w:color="000000"/>
              <w:bottom w:val="single" w:sz="4" w:space="0" w:color="000000"/>
              <w:right w:val="nil"/>
            </w:tcBorders>
          </w:tcPr>
          <w:p w:rsidR="004E6307" w:rsidRPr="00C84AFA" w:rsidRDefault="004E6307" w:rsidP="003636D9">
            <w:pPr>
              <w:tabs>
                <w:tab w:val="left" w:pos="1155"/>
              </w:tabs>
              <w:suppressAutoHyphens/>
              <w:snapToGrid w:val="0"/>
              <w:jc w:val="center"/>
              <w:rPr>
                <w:rFonts w:cs="Tahoma"/>
                <w:szCs w:val="24"/>
                <w:lang w:val="ru-RU" w:eastAsia="ar-SA"/>
              </w:rPr>
            </w:pPr>
            <w:r w:rsidRPr="00C84AFA">
              <w:rPr>
                <w:rFonts w:cs="Tahoma"/>
                <w:szCs w:val="24"/>
                <w:lang w:val="ru-RU" w:eastAsia="ar-SA"/>
              </w:rPr>
              <w:t>5.</w:t>
            </w:r>
          </w:p>
        </w:tc>
        <w:tc>
          <w:tcPr>
            <w:tcW w:w="2126" w:type="dxa"/>
            <w:tcBorders>
              <w:top w:val="nil"/>
              <w:left w:val="single" w:sz="4" w:space="0" w:color="000000"/>
              <w:bottom w:val="single" w:sz="4" w:space="0" w:color="000000"/>
              <w:right w:val="nil"/>
            </w:tcBorders>
          </w:tcPr>
          <w:p w:rsidR="004E6307" w:rsidRPr="00C84AFA" w:rsidRDefault="004E6307" w:rsidP="004E6307">
            <w:pPr>
              <w:tabs>
                <w:tab w:val="left" w:pos="1155"/>
              </w:tabs>
              <w:suppressAutoHyphens/>
              <w:snapToGrid w:val="0"/>
              <w:rPr>
                <w:rFonts w:cs="Tahoma"/>
                <w:szCs w:val="24"/>
                <w:lang w:val="ru-RU" w:eastAsia="ar-SA"/>
              </w:rPr>
            </w:pPr>
            <w:r w:rsidRPr="00C84AFA">
              <w:rPr>
                <w:rFonts w:cs="Tahoma"/>
                <w:szCs w:val="24"/>
                <w:lang w:val="ru-RU" w:eastAsia="ar-SA"/>
              </w:rPr>
              <w:t>Санитарно-гиги</w:t>
            </w:r>
            <w:r w:rsidR="005F29A5" w:rsidRPr="00C84AFA">
              <w:rPr>
                <w:rFonts w:cs="Tahoma"/>
                <w:szCs w:val="24"/>
                <w:lang w:val="ru-RU" w:eastAsia="ar-SA"/>
              </w:rPr>
              <w:t>енические и экологические требо</w:t>
            </w:r>
            <w:r w:rsidR="00447810" w:rsidRPr="00C84AFA">
              <w:rPr>
                <w:rFonts w:cs="Tahoma"/>
                <w:szCs w:val="24"/>
                <w:lang w:val="ru-RU" w:eastAsia="ar-SA"/>
              </w:rPr>
              <w:t>в</w:t>
            </w:r>
            <w:r w:rsidRPr="00C84AFA">
              <w:rPr>
                <w:rFonts w:cs="Tahoma"/>
                <w:szCs w:val="24"/>
                <w:lang w:val="ru-RU" w:eastAsia="ar-SA"/>
              </w:rPr>
              <w:t>ания</w:t>
            </w:r>
          </w:p>
        </w:tc>
        <w:tc>
          <w:tcPr>
            <w:tcW w:w="7182" w:type="dxa"/>
            <w:gridSpan w:val="2"/>
            <w:tcBorders>
              <w:top w:val="nil"/>
              <w:left w:val="single" w:sz="4" w:space="0" w:color="000000"/>
              <w:bottom w:val="single" w:sz="4" w:space="0" w:color="000000"/>
              <w:right w:val="single" w:sz="4" w:space="0" w:color="000000"/>
            </w:tcBorders>
          </w:tcPr>
          <w:p w:rsidR="004E6307" w:rsidRPr="00C84AFA" w:rsidRDefault="004E6307" w:rsidP="00322880">
            <w:pPr>
              <w:widowControl w:val="0"/>
              <w:numPr>
                <w:ilvl w:val="0"/>
                <w:numId w:val="29"/>
              </w:numPr>
              <w:tabs>
                <w:tab w:val="left" w:pos="360"/>
                <w:tab w:val="left" w:pos="1155"/>
              </w:tabs>
              <w:suppressAutoHyphens/>
              <w:snapToGrid w:val="0"/>
              <w:rPr>
                <w:rFonts w:cs="Tahoma"/>
                <w:szCs w:val="24"/>
                <w:lang w:val="ru-RU" w:eastAsia="ar-SA"/>
              </w:rPr>
            </w:pPr>
            <w:r w:rsidRPr="00C84AFA">
              <w:rPr>
                <w:rFonts w:cs="Tahoma"/>
                <w:szCs w:val="24"/>
                <w:lang w:val="ru-RU" w:eastAsia="ar-SA"/>
              </w:rPr>
              <w:t xml:space="preserve">Водоснабжение следует производить от централизованных систем в соответствии со </w:t>
            </w:r>
            <w:proofErr w:type="spellStart"/>
            <w:r w:rsidRPr="00C84AFA">
              <w:rPr>
                <w:rFonts w:cs="Tahoma"/>
                <w:szCs w:val="24"/>
                <w:lang w:val="ru-RU" w:eastAsia="ar-SA"/>
              </w:rPr>
              <w:t>СНиП</w:t>
            </w:r>
            <w:proofErr w:type="spellEnd"/>
            <w:r w:rsidRPr="00C84AFA">
              <w:rPr>
                <w:rFonts w:cs="Tahoma"/>
                <w:szCs w:val="24"/>
                <w:lang w:val="ru-RU" w:eastAsia="ar-SA"/>
              </w:rPr>
              <w:t xml:space="preserve"> 2.04. 02;</w:t>
            </w:r>
          </w:p>
          <w:p w:rsidR="004E6307" w:rsidRPr="00C84AFA" w:rsidRDefault="004E6307" w:rsidP="00322880">
            <w:pPr>
              <w:widowControl w:val="0"/>
              <w:numPr>
                <w:ilvl w:val="0"/>
                <w:numId w:val="29"/>
              </w:numPr>
              <w:tabs>
                <w:tab w:val="left" w:pos="360"/>
                <w:tab w:val="left" w:pos="1155"/>
              </w:tabs>
              <w:suppressAutoHyphens/>
              <w:snapToGrid w:val="0"/>
              <w:rPr>
                <w:rFonts w:cs="Tahoma"/>
                <w:szCs w:val="24"/>
                <w:lang w:val="ru-RU" w:eastAsia="ar-SA"/>
              </w:rPr>
            </w:pPr>
            <w:r w:rsidRPr="00C84AFA">
              <w:rPr>
                <w:rFonts w:cs="Tahoma"/>
                <w:szCs w:val="24"/>
                <w:lang w:val="ru-RU" w:eastAsia="ar-SA"/>
              </w:rPr>
              <w:t xml:space="preserve">Подключение к централизованной системе канализации или местное </w:t>
            </w:r>
            <w:proofErr w:type="spellStart"/>
            <w:r w:rsidRPr="00C84AFA">
              <w:rPr>
                <w:rFonts w:cs="Tahoma"/>
                <w:szCs w:val="24"/>
                <w:lang w:val="ru-RU" w:eastAsia="ar-SA"/>
              </w:rPr>
              <w:t>канализование</w:t>
            </w:r>
            <w:proofErr w:type="spellEnd"/>
            <w:r w:rsidRPr="00C84AFA">
              <w:rPr>
                <w:rFonts w:cs="Tahoma"/>
                <w:szCs w:val="24"/>
                <w:lang w:val="ru-RU" w:eastAsia="ar-SA"/>
              </w:rPr>
              <w:t>;</w:t>
            </w:r>
          </w:p>
          <w:p w:rsidR="004E6307" w:rsidRPr="00C84AFA" w:rsidRDefault="004E6307" w:rsidP="00322880">
            <w:pPr>
              <w:widowControl w:val="0"/>
              <w:numPr>
                <w:ilvl w:val="0"/>
                <w:numId w:val="29"/>
              </w:numPr>
              <w:tabs>
                <w:tab w:val="left" w:pos="360"/>
                <w:tab w:val="left" w:pos="1155"/>
              </w:tabs>
              <w:suppressAutoHyphens/>
              <w:snapToGrid w:val="0"/>
              <w:rPr>
                <w:rFonts w:cs="Tahoma"/>
                <w:szCs w:val="24"/>
                <w:lang w:val="ru-RU" w:eastAsia="ar-SA"/>
              </w:rPr>
            </w:pPr>
            <w:r w:rsidRPr="00C84AFA">
              <w:rPr>
                <w:rFonts w:cs="Tahoma"/>
                <w:szCs w:val="24"/>
                <w:lang w:val="ru-RU" w:eastAsia="ar-SA"/>
              </w:rPr>
              <w:t>Санитарная очистка территории;</w:t>
            </w:r>
          </w:p>
          <w:p w:rsidR="004E6307" w:rsidRPr="00C84AFA" w:rsidRDefault="004E6307" w:rsidP="00322880">
            <w:pPr>
              <w:widowControl w:val="0"/>
              <w:numPr>
                <w:ilvl w:val="0"/>
                <w:numId w:val="29"/>
              </w:numPr>
              <w:tabs>
                <w:tab w:val="left" w:pos="360"/>
                <w:tab w:val="left" w:pos="1155"/>
              </w:tabs>
              <w:suppressAutoHyphens/>
              <w:snapToGrid w:val="0"/>
              <w:rPr>
                <w:rFonts w:cs="Tahoma"/>
                <w:szCs w:val="24"/>
                <w:lang w:val="ru-RU" w:eastAsia="ar-SA"/>
              </w:rPr>
            </w:pPr>
            <w:r w:rsidRPr="00C84AFA">
              <w:rPr>
                <w:rFonts w:cs="Tahoma"/>
                <w:szCs w:val="24"/>
                <w:lang w:val="ru-RU" w:eastAsia="ar-SA"/>
              </w:rPr>
              <w:t xml:space="preserve">Обустройство и озеленение прилегающих к земельным участкам тротуаров и газонов. </w:t>
            </w:r>
          </w:p>
          <w:p w:rsidR="004E6307" w:rsidRPr="00C84AFA" w:rsidRDefault="004E6307" w:rsidP="00322880">
            <w:pPr>
              <w:widowControl w:val="0"/>
              <w:numPr>
                <w:ilvl w:val="0"/>
                <w:numId w:val="29"/>
              </w:numPr>
              <w:tabs>
                <w:tab w:val="left" w:pos="360"/>
                <w:tab w:val="left" w:pos="1155"/>
              </w:tabs>
              <w:suppressAutoHyphens/>
              <w:snapToGrid w:val="0"/>
              <w:rPr>
                <w:rFonts w:cs="Tahoma"/>
                <w:szCs w:val="24"/>
                <w:lang w:val="ru-RU" w:eastAsia="ar-SA"/>
              </w:rPr>
            </w:pPr>
            <w:proofErr w:type="spellStart"/>
            <w:r w:rsidRPr="00C84AFA">
              <w:rPr>
                <w:rFonts w:cs="Tahoma"/>
                <w:szCs w:val="24"/>
                <w:lang w:val="ru-RU" w:eastAsia="ar-SA"/>
              </w:rPr>
              <w:t>Мусороудаление</w:t>
            </w:r>
            <w:proofErr w:type="spellEnd"/>
            <w:r w:rsidRPr="00C84AFA">
              <w:rPr>
                <w:rFonts w:cs="Tahoma"/>
                <w:szCs w:val="24"/>
                <w:lang w:val="ru-RU" w:eastAsia="ar-SA"/>
              </w:rPr>
              <w:t xml:space="preserve"> осуществлять путем вывоза бытовых отходов в контейнерах со специальных площадок, расстояние от которых до границ участков жилых домов, детских учебных заведений, игровых площадок и площадок отдыха не менее </w:t>
            </w:r>
            <w:smartTag w:uri="urn:schemas-microsoft-com:office:smarttags" w:element="metricconverter">
              <w:smartTagPr>
                <w:attr w:name="ProductID" w:val="20 метров"/>
              </w:smartTagPr>
              <w:r w:rsidRPr="00C84AFA">
                <w:rPr>
                  <w:rFonts w:cs="Tahoma"/>
                  <w:szCs w:val="24"/>
                  <w:lang w:val="ru-RU" w:eastAsia="ar-SA"/>
                </w:rPr>
                <w:t>20 метров</w:t>
              </w:r>
            </w:smartTag>
            <w:r w:rsidRPr="00C84AFA">
              <w:rPr>
                <w:rFonts w:cs="Tahoma"/>
                <w:szCs w:val="24"/>
                <w:lang w:val="ru-RU" w:eastAsia="ar-SA"/>
              </w:rPr>
              <w:t>.</w:t>
            </w:r>
          </w:p>
          <w:p w:rsidR="004E6307" w:rsidRPr="00C84AFA" w:rsidRDefault="004E6307" w:rsidP="00322880">
            <w:pPr>
              <w:widowControl w:val="0"/>
              <w:numPr>
                <w:ilvl w:val="0"/>
                <w:numId w:val="29"/>
              </w:numPr>
              <w:tabs>
                <w:tab w:val="left" w:pos="360"/>
                <w:tab w:val="left" w:pos="1155"/>
              </w:tabs>
              <w:suppressAutoHyphens/>
              <w:snapToGrid w:val="0"/>
              <w:rPr>
                <w:rFonts w:cs="Tahoma"/>
                <w:szCs w:val="24"/>
                <w:lang w:val="ru-RU" w:eastAsia="ar-SA"/>
              </w:rPr>
            </w:pPr>
            <w:r w:rsidRPr="00C84AFA">
              <w:rPr>
                <w:rFonts w:cs="Tahoma"/>
                <w:szCs w:val="24"/>
                <w:lang w:val="ru-RU" w:eastAsia="ar-SA"/>
              </w:rPr>
              <w:t>На</w:t>
            </w:r>
            <w:r w:rsidR="003F35A4" w:rsidRPr="00C84AFA">
              <w:rPr>
                <w:rFonts w:cs="Tahoma"/>
                <w:szCs w:val="24"/>
                <w:lang w:val="ru-RU" w:eastAsia="ar-SA"/>
              </w:rPr>
              <w:t xml:space="preserve"> </w:t>
            </w:r>
            <w:r w:rsidRPr="00C84AFA">
              <w:rPr>
                <w:rFonts w:cs="Tahoma"/>
                <w:szCs w:val="24"/>
                <w:lang w:val="ru-RU" w:eastAsia="ar-SA"/>
              </w:rPr>
              <w:t>жилых территориях расположенных в границах санитарно-защитных зон действуют дополнительные регламенты зон с особыми условиями использования в соответствии со статьей 13.3 и 13.5.</w:t>
            </w:r>
          </w:p>
        </w:tc>
      </w:tr>
      <w:tr w:rsidR="004E6307" w:rsidRPr="002B735B" w:rsidTr="003636D9">
        <w:trPr>
          <w:gridAfter w:val="1"/>
          <w:wAfter w:w="236" w:type="dxa"/>
          <w:cantSplit/>
          <w:trHeight w:val="3263"/>
        </w:trPr>
        <w:tc>
          <w:tcPr>
            <w:tcW w:w="474" w:type="dxa"/>
            <w:tcBorders>
              <w:top w:val="nil"/>
              <w:left w:val="single" w:sz="4" w:space="0" w:color="000000"/>
              <w:bottom w:val="single" w:sz="4" w:space="0" w:color="000000"/>
              <w:right w:val="nil"/>
            </w:tcBorders>
          </w:tcPr>
          <w:p w:rsidR="004E6307" w:rsidRPr="00C84AFA" w:rsidRDefault="004E6307" w:rsidP="003636D9">
            <w:pPr>
              <w:tabs>
                <w:tab w:val="left" w:pos="1155"/>
              </w:tabs>
              <w:suppressAutoHyphens/>
              <w:snapToGrid w:val="0"/>
              <w:rPr>
                <w:rFonts w:cs="Tahoma"/>
                <w:szCs w:val="24"/>
                <w:lang w:val="ru-RU" w:eastAsia="ar-SA"/>
              </w:rPr>
            </w:pPr>
            <w:r w:rsidRPr="00C84AFA">
              <w:rPr>
                <w:rFonts w:cs="Tahoma"/>
                <w:szCs w:val="24"/>
                <w:lang w:val="ru-RU" w:eastAsia="ar-SA"/>
              </w:rPr>
              <w:lastRenderedPageBreak/>
              <w:t>6.</w:t>
            </w:r>
          </w:p>
        </w:tc>
        <w:tc>
          <w:tcPr>
            <w:tcW w:w="2126" w:type="dxa"/>
            <w:tcBorders>
              <w:top w:val="nil"/>
              <w:left w:val="single" w:sz="4" w:space="0" w:color="000000"/>
              <w:bottom w:val="single" w:sz="4" w:space="0" w:color="000000"/>
              <w:right w:val="nil"/>
            </w:tcBorders>
          </w:tcPr>
          <w:p w:rsidR="004E6307" w:rsidRPr="00C84AFA" w:rsidRDefault="004E6307" w:rsidP="003636D9">
            <w:pPr>
              <w:tabs>
                <w:tab w:val="left" w:pos="1155"/>
              </w:tabs>
              <w:suppressAutoHyphens/>
              <w:snapToGrid w:val="0"/>
              <w:rPr>
                <w:rFonts w:cs="Tahoma"/>
                <w:szCs w:val="24"/>
                <w:lang w:val="ru-RU" w:eastAsia="ar-SA"/>
              </w:rPr>
            </w:pPr>
            <w:r w:rsidRPr="00C84AFA">
              <w:rPr>
                <w:rFonts w:cs="Tahoma"/>
                <w:szCs w:val="24"/>
                <w:lang w:val="ru-RU" w:eastAsia="ar-SA"/>
              </w:rPr>
              <w:t>Защита от опасных природных процессов.</w:t>
            </w:r>
          </w:p>
        </w:tc>
        <w:tc>
          <w:tcPr>
            <w:tcW w:w="7182" w:type="dxa"/>
            <w:gridSpan w:val="2"/>
            <w:tcBorders>
              <w:top w:val="nil"/>
              <w:left w:val="single" w:sz="4" w:space="0" w:color="000000"/>
              <w:bottom w:val="single" w:sz="4" w:space="0" w:color="000000"/>
              <w:right w:val="single" w:sz="4" w:space="0" w:color="000000"/>
            </w:tcBorders>
          </w:tcPr>
          <w:p w:rsidR="004E6307" w:rsidRPr="00C84AFA" w:rsidRDefault="004E6307" w:rsidP="00322880">
            <w:pPr>
              <w:widowControl w:val="0"/>
              <w:numPr>
                <w:ilvl w:val="0"/>
                <w:numId w:val="29"/>
              </w:numPr>
              <w:tabs>
                <w:tab w:val="left" w:pos="360"/>
                <w:tab w:val="left" w:pos="1155"/>
              </w:tabs>
              <w:suppressAutoHyphens/>
              <w:snapToGrid w:val="0"/>
              <w:rPr>
                <w:rFonts w:cs="Tahoma"/>
                <w:szCs w:val="24"/>
                <w:lang w:val="ru-RU" w:eastAsia="ar-SA"/>
              </w:rPr>
            </w:pPr>
            <w:r w:rsidRPr="00C84AFA">
              <w:rPr>
                <w:rFonts w:cs="Tahoma"/>
                <w:szCs w:val="24"/>
                <w:lang w:val="ru-RU" w:eastAsia="ar-SA"/>
              </w:rPr>
              <w:t>Проведение мероприятий по инженерной подготовке территории, включая вертикальную планировку с организацией отвода поверхностных вод.</w:t>
            </w:r>
          </w:p>
          <w:p w:rsidR="004E6307" w:rsidRPr="00C84AFA" w:rsidRDefault="004E6307" w:rsidP="00322880">
            <w:pPr>
              <w:widowControl w:val="0"/>
              <w:numPr>
                <w:ilvl w:val="0"/>
                <w:numId w:val="29"/>
              </w:numPr>
              <w:tabs>
                <w:tab w:val="left" w:pos="360"/>
                <w:tab w:val="left" w:pos="1155"/>
              </w:tabs>
              <w:suppressAutoHyphens/>
              <w:rPr>
                <w:rFonts w:cs="Tahoma"/>
                <w:szCs w:val="24"/>
                <w:lang w:val="ru-RU" w:eastAsia="ar-SA"/>
              </w:rPr>
            </w:pPr>
            <w:r w:rsidRPr="00C84AFA">
              <w:rPr>
                <w:rFonts w:cs="Tahoma"/>
                <w:szCs w:val="24"/>
                <w:lang w:val="ru-RU" w:eastAsia="ar-SA"/>
              </w:rPr>
              <w:t>Мониторинг уровня положения грунтовых вод;</w:t>
            </w:r>
          </w:p>
          <w:p w:rsidR="004E6307" w:rsidRPr="00C84AFA" w:rsidRDefault="004E6307" w:rsidP="00322880">
            <w:pPr>
              <w:widowControl w:val="0"/>
              <w:numPr>
                <w:ilvl w:val="0"/>
                <w:numId w:val="29"/>
              </w:numPr>
              <w:tabs>
                <w:tab w:val="left" w:pos="360"/>
                <w:tab w:val="left" w:pos="1155"/>
              </w:tabs>
              <w:suppressAutoHyphens/>
              <w:spacing w:line="240" w:lineRule="atLeast"/>
              <w:rPr>
                <w:rFonts w:cs="Tahoma"/>
                <w:szCs w:val="24"/>
                <w:lang w:val="ru-RU" w:eastAsia="ar-SA"/>
              </w:rPr>
            </w:pPr>
            <w:r w:rsidRPr="00C84AFA">
              <w:rPr>
                <w:rFonts w:cs="Tahoma"/>
                <w:szCs w:val="24"/>
                <w:lang w:val="ru-RU" w:eastAsia="ar-SA"/>
              </w:rPr>
              <w:t xml:space="preserve">На территориях расположенных в границах </w:t>
            </w:r>
            <w:proofErr w:type="spellStart"/>
            <w:r w:rsidRPr="00C84AFA">
              <w:rPr>
                <w:rFonts w:cs="Tahoma"/>
                <w:szCs w:val="24"/>
                <w:lang w:val="ru-RU" w:eastAsia="ar-SA"/>
              </w:rPr>
              <w:t>водоохранных</w:t>
            </w:r>
            <w:proofErr w:type="spellEnd"/>
            <w:r w:rsidRPr="00C84AFA">
              <w:rPr>
                <w:rFonts w:cs="Tahoma"/>
                <w:szCs w:val="24"/>
                <w:lang w:val="ru-RU" w:eastAsia="ar-SA"/>
              </w:rPr>
              <w:t xml:space="preserve"> зон действуют дополнительные регламенты зон с особыми условиями использования в соответствии со статьей 13.1.</w:t>
            </w:r>
          </w:p>
          <w:p w:rsidR="004E6307" w:rsidRPr="00C84AFA" w:rsidRDefault="004E6307" w:rsidP="00322880">
            <w:pPr>
              <w:widowControl w:val="0"/>
              <w:numPr>
                <w:ilvl w:val="0"/>
                <w:numId w:val="29"/>
              </w:numPr>
              <w:tabs>
                <w:tab w:val="left" w:pos="360"/>
                <w:tab w:val="left" w:pos="1155"/>
              </w:tabs>
              <w:suppressAutoHyphens/>
              <w:spacing w:line="240" w:lineRule="atLeast"/>
              <w:rPr>
                <w:rFonts w:cs="Tahoma"/>
                <w:szCs w:val="24"/>
                <w:lang w:val="ru-RU" w:eastAsia="ar-SA"/>
              </w:rPr>
            </w:pPr>
            <w:r w:rsidRPr="00C84AFA">
              <w:rPr>
                <w:rFonts w:cs="Tahoma"/>
                <w:szCs w:val="24"/>
                <w:lang w:val="ru-RU" w:eastAsia="ar-SA"/>
              </w:rPr>
              <w:t>На территориях, подверженных подтоплению, градостроительное освоение возможно при обязательном инженерно-строительном обосновании и проведению предварительной инженерной подготовки. Соблюдение требований дополнительных регламентов в соответствии со ст. 13.2 настоящих Правил.</w:t>
            </w:r>
          </w:p>
        </w:tc>
      </w:tr>
      <w:tr w:rsidR="004E6307" w:rsidRPr="002B735B" w:rsidTr="003636D9">
        <w:tc>
          <w:tcPr>
            <w:tcW w:w="474" w:type="dxa"/>
            <w:tcBorders>
              <w:top w:val="nil"/>
              <w:left w:val="nil"/>
              <w:bottom w:val="nil"/>
              <w:right w:val="nil"/>
            </w:tcBorders>
            <w:vAlign w:val="center"/>
          </w:tcPr>
          <w:p w:rsidR="004E6307" w:rsidRPr="00C84AFA" w:rsidRDefault="004E6307" w:rsidP="003636D9">
            <w:pPr>
              <w:rPr>
                <w:szCs w:val="24"/>
                <w:lang w:val="ru-RU" w:eastAsia="ru-RU"/>
              </w:rPr>
            </w:pPr>
          </w:p>
        </w:tc>
        <w:tc>
          <w:tcPr>
            <w:tcW w:w="2126" w:type="dxa"/>
            <w:tcBorders>
              <w:top w:val="nil"/>
              <w:left w:val="nil"/>
              <w:bottom w:val="nil"/>
              <w:right w:val="nil"/>
            </w:tcBorders>
            <w:vAlign w:val="center"/>
          </w:tcPr>
          <w:p w:rsidR="004E6307" w:rsidRPr="00C84AFA" w:rsidRDefault="004E6307" w:rsidP="003636D9">
            <w:pPr>
              <w:rPr>
                <w:szCs w:val="24"/>
                <w:lang w:val="ru-RU" w:eastAsia="ru-RU"/>
              </w:rPr>
            </w:pPr>
          </w:p>
        </w:tc>
        <w:tc>
          <w:tcPr>
            <w:tcW w:w="236" w:type="dxa"/>
            <w:tcBorders>
              <w:top w:val="nil"/>
              <w:left w:val="nil"/>
              <w:bottom w:val="nil"/>
              <w:right w:val="nil"/>
            </w:tcBorders>
            <w:vAlign w:val="center"/>
          </w:tcPr>
          <w:p w:rsidR="004E6307" w:rsidRPr="00C84AFA" w:rsidRDefault="004E6307" w:rsidP="003636D9">
            <w:pPr>
              <w:rPr>
                <w:szCs w:val="24"/>
                <w:lang w:val="ru-RU" w:eastAsia="ru-RU"/>
              </w:rPr>
            </w:pPr>
          </w:p>
        </w:tc>
        <w:tc>
          <w:tcPr>
            <w:tcW w:w="7182" w:type="dxa"/>
            <w:gridSpan w:val="2"/>
            <w:tcBorders>
              <w:top w:val="nil"/>
              <w:left w:val="nil"/>
              <w:bottom w:val="nil"/>
              <w:right w:val="nil"/>
            </w:tcBorders>
            <w:vAlign w:val="center"/>
          </w:tcPr>
          <w:p w:rsidR="004E6307" w:rsidRPr="00C84AFA" w:rsidRDefault="004E6307" w:rsidP="003636D9">
            <w:pPr>
              <w:rPr>
                <w:szCs w:val="24"/>
                <w:lang w:val="ru-RU" w:eastAsia="ru-RU"/>
              </w:rPr>
            </w:pPr>
          </w:p>
        </w:tc>
      </w:tr>
    </w:tbl>
    <w:p w:rsidR="003F35A4" w:rsidRPr="00C84AFA" w:rsidRDefault="003F35A4" w:rsidP="00322880">
      <w:pPr>
        <w:pStyle w:val="afff"/>
        <w:rPr>
          <w:lang w:val="ru-RU"/>
        </w:rPr>
      </w:pPr>
    </w:p>
    <w:p w:rsidR="004E6307" w:rsidRPr="00C84AFA" w:rsidRDefault="004E6307" w:rsidP="00322880">
      <w:pPr>
        <w:pStyle w:val="afff"/>
        <w:rPr>
          <w:lang w:val="ru-RU"/>
        </w:rPr>
      </w:pPr>
      <w:r w:rsidRPr="00C84AFA">
        <w:rPr>
          <w:lang w:val="ru-RU"/>
        </w:rPr>
        <w:t>*Объекты указанных видов использования могут размещаться, как правило, на земельных участках, примыкающих к красным линиям улиц и дорог, являющихся территориями общего пользования.</w:t>
      </w:r>
    </w:p>
    <w:p w:rsidR="004E6307" w:rsidRPr="00C84AFA" w:rsidRDefault="004E6307" w:rsidP="00322880">
      <w:pPr>
        <w:pStyle w:val="3"/>
        <w:rPr>
          <w:szCs w:val="24"/>
          <w:lang w:val="ru-RU" w:eastAsia="ar-SA"/>
        </w:rPr>
      </w:pPr>
      <w:bookmarkStart w:id="141" w:name="_Toc196878934"/>
      <w:bookmarkStart w:id="142" w:name="_Toc181759005"/>
      <w:bookmarkStart w:id="143" w:name="_Toc168826911"/>
      <w:bookmarkStart w:id="144" w:name="_Toc312188830"/>
      <w:r w:rsidRPr="00C84AFA">
        <w:rPr>
          <w:szCs w:val="24"/>
          <w:lang w:val="ru-RU" w:eastAsia="ar-SA"/>
        </w:rPr>
        <w:t>Статья 12.5. Общественно-деловые зоны</w:t>
      </w:r>
      <w:bookmarkEnd w:id="141"/>
      <w:bookmarkEnd w:id="142"/>
      <w:bookmarkEnd w:id="143"/>
      <w:bookmarkEnd w:id="144"/>
    </w:p>
    <w:p w:rsidR="004E6307" w:rsidRPr="00C84AFA" w:rsidRDefault="00E501BA" w:rsidP="004E6307">
      <w:pPr>
        <w:suppressAutoHyphens/>
        <w:jc w:val="right"/>
        <w:rPr>
          <w:rFonts w:cs="Tahoma"/>
          <w:b/>
          <w:bCs/>
          <w:szCs w:val="24"/>
          <w:lang w:val="ru-RU" w:eastAsia="ar-SA"/>
        </w:rPr>
      </w:pPr>
      <w:r w:rsidRPr="00C84AFA">
        <w:rPr>
          <w:rFonts w:cs="Tahoma"/>
          <w:b/>
          <w:bCs/>
          <w:szCs w:val="24"/>
          <w:lang w:val="ru-RU" w:eastAsia="ar-SA"/>
        </w:rPr>
        <w:t>Индекс зоны</w:t>
      </w:r>
      <w:proofErr w:type="gramStart"/>
      <w:r w:rsidRPr="00C84AFA">
        <w:rPr>
          <w:rFonts w:cs="Tahoma"/>
          <w:b/>
          <w:bCs/>
          <w:szCs w:val="24"/>
          <w:lang w:val="ru-RU" w:eastAsia="ar-SA"/>
        </w:rPr>
        <w:t xml:space="preserve"> О</w:t>
      </w:r>
      <w:proofErr w:type="gramEnd"/>
      <w:r w:rsidRPr="00C84AFA">
        <w:rPr>
          <w:rFonts w:cs="Tahoma"/>
          <w:b/>
          <w:bCs/>
          <w:szCs w:val="24"/>
          <w:lang w:val="ru-RU" w:eastAsia="ar-SA"/>
        </w:rPr>
        <w:t xml:space="preserve"> 1</w:t>
      </w:r>
    </w:p>
    <w:p w:rsidR="004E6307" w:rsidRPr="00C84AFA" w:rsidRDefault="004E6307" w:rsidP="004E6307">
      <w:pPr>
        <w:tabs>
          <w:tab w:val="left" w:pos="6047"/>
          <w:tab w:val="left" w:pos="13783"/>
          <w:tab w:val="left" w:pos="14508"/>
        </w:tabs>
        <w:suppressAutoHyphens/>
        <w:ind w:left="4680"/>
        <w:jc w:val="right"/>
        <w:rPr>
          <w:rFonts w:cs="Tahoma"/>
          <w:b/>
          <w:bCs/>
          <w:szCs w:val="24"/>
          <w:lang w:val="ru-RU" w:eastAsia="ar-SA"/>
        </w:rPr>
      </w:pPr>
      <w:r w:rsidRPr="00C84AFA">
        <w:rPr>
          <w:rFonts w:cs="Tahoma"/>
          <w:b/>
          <w:bCs/>
          <w:szCs w:val="24"/>
          <w:lang w:val="ru-RU" w:eastAsia="ar-SA"/>
        </w:rPr>
        <w:t>Зона делового, коммерчес</w:t>
      </w:r>
      <w:r w:rsidR="003636D9" w:rsidRPr="00C84AFA">
        <w:rPr>
          <w:rFonts w:cs="Tahoma"/>
          <w:b/>
          <w:bCs/>
          <w:szCs w:val="24"/>
          <w:lang w:val="ru-RU" w:eastAsia="ar-SA"/>
        </w:rPr>
        <w:t>кого и общественного назначения</w:t>
      </w:r>
    </w:p>
    <w:tbl>
      <w:tblPr>
        <w:tblW w:w="9896" w:type="dxa"/>
        <w:tblInd w:w="-432" w:type="dxa"/>
        <w:tblLook w:val="04A0"/>
      </w:tblPr>
      <w:tblGrid>
        <w:gridCol w:w="490"/>
        <w:gridCol w:w="2210"/>
        <w:gridCol w:w="7196"/>
      </w:tblGrid>
      <w:tr w:rsidR="004E6307" w:rsidRPr="00C84AFA" w:rsidTr="003636D9">
        <w:tc>
          <w:tcPr>
            <w:tcW w:w="490" w:type="dxa"/>
            <w:tcBorders>
              <w:top w:val="single" w:sz="4" w:space="0" w:color="000000"/>
              <w:left w:val="single" w:sz="4" w:space="0" w:color="000000"/>
              <w:bottom w:val="single" w:sz="4" w:space="0" w:color="000000"/>
              <w:right w:val="nil"/>
            </w:tcBorders>
          </w:tcPr>
          <w:p w:rsidR="004E6307" w:rsidRPr="00C84AFA" w:rsidRDefault="004E6307" w:rsidP="003636D9">
            <w:pPr>
              <w:suppressAutoHyphens/>
              <w:snapToGrid w:val="0"/>
              <w:jc w:val="center"/>
              <w:rPr>
                <w:rFonts w:cs="Tahoma"/>
                <w:szCs w:val="24"/>
                <w:lang w:val="ru-RU" w:eastAsia="ar-SA"/>
              </w:rPr>
            </w:pPr>
            <w:r w:rsidRPr="00C84AFA">
              <w:rPr>
                <w:rFonts w:cs="Tahoma"/>
                <w:szCs w:val="24"/>
                <w:lang w:val="ru-RU" w:eastAsia="ar-SA"/>
              </w:rPr>
              <w:t>1</w:t>
            </w:r>
          </w:p>
        </w:tc>
        <w:tc>
          <w:tcPr>
            <w:tcW w:w="2210" w:type="dxa"/>
            <w:tcBorders>
              <w:top w:val="single" w:sz="4" w:space="0" w:color="000000"/>
              <w:left w:val="single" w:sz="4" w:space="0" w:color="000000"/>
              <w:bottom w:val="single" w:sz="4" w:space="0" w:color="000000"/>
              <w:right w:val="nil"/>
            </w:tcBorders>
          </w:tcPr>
          <w:p w:rsidR="004E6307" w:rsidRPr="00C84AFA" w:rsidRDefault="004E6307" w:rsidP="003636D9">
            <w:pPr>
              <w:suppressAutoHyphens/>
              <w:snapToGrid w:val="0"/>
              <w:jc w:val="center"/>
              <w:rPr>
                <w:rFonts w:cs="Tahoma"/>
                <w:szCs w:val="24"/>
                <w:lang w:val="ru-RU" w:eastAsia="ar-SA"/>
              </w:rPr>
            </w:pPr>
            <w:r w:rsidRPr="00C84AFA">
              <w:rPr>
                <w:rFonts w:cs="Tahoma"/>
                <w:szCs w:val="24"/>
                <w:lang w:val="ru-RU" w:eastAsia="ar-SA"/>
              </w:rPr>
              <w:t>2</w:t>
            </w:r>
          </w:p>
        </w:tc>
        <w:tc>
          <w:tcPr>
            <w:tcW w:w="7196" w:type="dxa"/>
            <w:tcBorders>
              <w:top w:val="single" w:sz="4" w:space="0" w:color="000000"/>
              <w:left w:val="single" w:sz="4" w:space="0" w:color="000000"/>
              <w:bottom w:val="single" w:sz="4" w:space="0" w:color="000000"/>
              <w:right w:val="single" w:sz="4" w:space="0" w:color="000000"/>
            </w:tcBorders>
          </w:tcPr>
          <w:p w:rsidR="004E6307" w:rsidRPr="00C84AFA" w:rsidRDefault="004E6307" w:rsidP="003636D9">
            <w:pPr>
              <w:suppressAutoHyphens/>
              <w:snapToGrid w:val="0"/>
              <w:ind w:firstLine="612"/>
              <w:jc w:val="center"/>
              <w:rPr>
                <w:rFonts w:cs="Tahoma"/>
                <w:szCs w:val="24"/>
                <w:lang w:val="ru-RU" w:eastAsia="ar-SA"/>
              </w:rPr>
            </w:pPr>
            <w:r w:rsidRPr="00C84AFA">
              <w:rPr>
                <w:rFonts w:cs="Tahoma"/>
                <w:szCs w:val="24"/>
                <w:lang w:val="ru-RU" w:eastAsia="ar-SA"/>
              </w:rPr>
              <w:t>3</w:t>
            </w:r>
          </w:p>
        </w:tc>
      </w:tr>
      <w:tr w:rsidR="004E6307" w:rsidRPr="00C84AFA" w:rsidTr="003636D9">
        <w:tc>
          <w:tcPr>
            <w:tcW w:w="9896" w:type="dxa"/>
            <w:gridSpan w:val="3"/>
            <w:tcBorders>
              <w:top w:val="single" w:sz="4" w:space="0" w:color="000000"/>
              <w:left w:val="single" w:sz="4" w:space="0" w:color="000000"/>
              <w:bottom w:val="single" w:sz="4" w:space="0" w:color="000000"/>
              <w:right w:val="single" w:sz="4" w:space="0" w:color="000000"/>
            </w:tcBorders>
          </w:tcPr>
          <w:p w:rsidR="004E6307" w:rsidRPr="00C84AFA" w:rsidRDefault="004E6307" w:rsidP="003636D9">
            <w:pPr>
              <w:suppressAutoHyphens/>
              <w:snapToGrid w:val="0"/>
              <w:ind w:firstLine="612"/>
              <w:jc w:val="center"/>
              <w:rPr>
                <w:rFonts w:cs="Tahoma"/>
                <w:szCs w:val="24"/>
                <w:lang w:val="ru-RU" w:eastAsia="ar-SA"/>
              </w:rPr>
            </w:pPr>
            <w:r w:rsidRPr="00C84AFA">
              <w:rPr>
                <w:rFonts w:cs="Tahoma"/>
                <w:szCs w:val="24"/>
                <w:lang w:val="ru-RU" w:eastAsia="ar-SA"/>
              </w:rPr>
              <w:t>Виды разрешенного использования</w:t>
            </w:r>
          </w:p>
        </w:tc>
      </w:tr>
      <w:tr w:rsidR="004E6307" w:rsidRPr="00C84AFA" w:rsidTr="003636D9">
        <w:trPr>
          <w:trHeight w:val="6007"/>
        </w:trPr>
        <w:tc>
          <w:tcPr>
            <w:tcW w:w="490" w:type="dxa"/>
            <w:tcBorders>
              <w:top w:val="nil"/>
              <w:left w:val="single" w:sz="4" w:space="0" w:color="000000"/>
              <w:bottom w:val="single" w:sz="4" w:space="0" w:color="000000"/>
              <w:right w:val="nil"/>
            </w:tcBorders>
          </w:tcPr>
          <w:p w:rsidR="004E6307" w:rsidRPr="00C84AFA" w:rsidRDefault="004E6307" w:rsidP="003636D9">
            <w:pPr>
              <w:suppressAutoHyphens/>
              <w:snapToGrid w:val="0"/>
              <w:jc w:val="center"/>
              <w:rPr>
                <w:rFonts w:cs="Tahoma"/>
                <w:szCs w:val="24"/>
                <w:lang w:val="ru-RU" w:eastAsia="ar-SA"/>
              </w:rPr>
            </w:pPr>
            <w:r w:rsidRPr="00C84AFA">
              <w:rPr>
                <w:rFonts w:cs="Tahoma"/>
                <w:szCs w:val="24"/>
                <w:lang w:val="ru-RU" w:eastAsia="ar-SA"/>
              </w:rPr>
              <w:t>1.</w:t>
            </w:r>
          </w:p>
        </w:tc>
        <w:tc>
          <w:tcPr>
            <w:tcW w:w="2210" w:type="dxa"/>
            <w:tcBorders>
              <w:top w:val="nil"/>
              <w:left w:val="single" w:sz="4" w:space="0" w:color="000000"/>
              <w:bottom w:val="single" w:sz="4" w:space="0" w:color="000000"/>
              <w:right w:val="nil"/>
            </w:tcBorders>
          </w:tcPr>
          <w:p w:rsidR="004E6307" w:rsidRPr="00C84AFA" w:rsidRDefault="004E6307" w:rsidP="003636D9">
            <w:pPr>
              <w:suppressAutoHyphens/>
              <w:snapToGrid w:val="0"/>
              <w:rPr>
                <w:rFonts w:cs="Tahoma"/>
                <w:szCs w:val="24"/>
                <w:lang w:val="ru-RU" w:eastAsia="ar-SA"/>
              </w:rPr>
            </w:pPr>
            <w:r w:rsidRPr="00C84AFA">
              <w:rPr>
                <w:rFonts w:cs="Tahoma"/>
                <w:szCs w:val="24"/>
                <w:lang w:val="ru-RU" w:eastAsia="ar-SA"/>
              </w:rPr>
              <w:t xml:space="preserve"> Основные виды разрешенного использования.</w:t>
            </w:r>
          </w:p>
        </w:tc>
        <w:tc>
          <w:tcPr>
            <w:tcW w:w="7196" w:type="dxa"/>
            <w:tcBorders>
              <w:top w:val="nil"/>
              <w:left w:val="single" w:sz="4" w:space="0" w:color="000000"/>
              <w:bottom w:val="single" w:sz="4" w:space="0" w:color="000000"/>
              <w:right w:val="single" w:sz="4" w:space="0" w:color="000000"/>
            </w:tcBorders>
          </w:tcPr>
          <w:p w:rsidR="004E6307" w:rsidRPr="00C84AFA" w:rsidRDefault="004E6307" w:rsidP="003636D9">
            <w:pPr>
              <w:suppressAutoHyphens/>
              <w:snapToGrid w:val="0"/>
              <w:jc w:val="both"/>
              <w:rPr>
                <w:rFonts w:cs="Tahoma"/>
                <w:szCs w:val="24"/>
                <w:lang w:val="ru-RU" w:eastAsia="ar-SA"/>
              </w:rPr>
            </w:pPr>
            <w:r w:rsidRPr="00C84AFA">
              <w:rPr>
                <w:rFonts w:cs="Tahoma"/>
                <w:szCs w:val="24"/>
                <w:lang w:val="ru-RU" w:eastAsia="ar-SA"/>
              </w:rPr>
              <w:t>Многофункциональное использование территории с преимущественным размещением основных учреждений административного, делового, культурно-просветительского и развлекательного характера, включая:</w:t>
            </w:r>
          </w:p>
          <w:p w:rsidR="004E6307" w:rsidRPr="00C84AFA" w:rsidRDefault="004E6307" w:rsidP="004E6307">
            <w:pPr>
              <w:numPr>
                <w:ilvl w:val="0"/>
                <w:numId w:val="46"/>
              </w:numPr>
              <w:tabs>
                <w:tab w:val="num" w:pos="224"/>
              </w:tabs>
              <w:suppressAutoHyphens/>
              <w:ind w:left="284"/>
              <w:jc w:val="both"/>
              <w:rPr>
                <w:szCs w:val="24"/>
                <w:lang w:val="ru-RU" w:eastAsia="ar-SA"/>
              </w:rPr>
            </w:pPr>
            <w:r w:rsidRPr="00C84AFA">
              <w:rPr>
                <w:szCs w:val="24"/>
                <w:lang w:val="ru-RU" w:eastAsia="ar-SA"/>
              </w:rPr>
              <w:t>Административные, управленческие учреждения.</w:t>
            </w:r>
          </w:p>
          <w:p w:rsidR="004E6307" w:rsidRPr="00C84AFA" w:rsidRDefault="004E6307" w:rsidP="004E6307">
            <w:pPr>
              <w:numPr>
                <w:ilvl w:val="0"/>
                <w:numId w:val="46"/>
              </w:numPr>
              <w:tabs>
                <w:tab w:val="num" w:pos="224"/>
              </w:tabs>
              <w:suppressAutoHyphens/>
              <w:ind w:left="284"/>
              <w:jc w:val="both"/>
              <w:rPr>
                <w:szCs w:val="24"/>
                <w:lang w:val="ru-RU" w:eastAsia="ar-SA"/>
              </w:rPr>
            </w:pPr>
            <w:r w:rsidRPr="00C84AFA">
              <w:rPr>
                <w:szCs w:val="24"/>
                <w:lang w:val="ru-RU" w:eastAsia="ar-SA"/>
              </w:rPr>
              <w:t>Юридические учреждения.</w:t>
            </w:r>
          </w:p>
          <w:p w:rsidR="004E6307" w:rsidRPr="00C84AFA" w:rsidRDefault="004E6307" w:rsidP="004E6307">
            <w:pPr>
              <w:numPr>
                <w:ilvl w:val="0"/>
                <w:numId w:val="46"/>
              </w:numPr>
              <w:tabs>
                <w:tab w:val="num" w:pos="224"/>
              </w:tabs>
              <w:suppressAutoHyphens/>
              <w:ind w:left="284"/>
              <w:jc w:val="both"/>
              <w:rPr>
                <w:szCs w:val="24"/>
                <w:lang w:val="ru-RU" w:eastAsia="ar-SA"/>
              </w:rPr>
            </w:pPr>
            <w:r w:rsidRPr="00C84AFA">
              <w:rPr>
                <w:szCs w:val="24"/>
                <w:lang w:val="ru-RU" w:eastAsia="ar-SA"/>
              </w:rPr>
              <w:t>Коммерческие учреждения, офисы, конторы и другие предприятия бизнеса, туристические агентства.</w:t>
            </w:r>
          </w:p>
          <w:p w:rsidR="004E6307" w:rsidRPr="00C84AFA" w:rsidRDefault="004E6307" w:rsidP="004E6307">
            <w:pPr>
              <w:numPr>
                <w:ilvl w:val="0"/>
                <w:numId w:val="46"/>
              </w:numPr>
              <w:tabs>
                <w:tab w:val="num" w:pos="224"/>
              </w:tabs>
              <w:suppressAutoHyphens/>
              <w:ind w:left="284"/>
              <w:jc w:val="both"/>
              <w:rPr>
                <w:szCs w:val="24"/>
                <w:lang w:val="ru-RU" w:eastAsia="ar-SA"/>
              </w:rPr>
            </w:pPr>
            <w:r w:rsidRPr="00C84AFA">
              <w:rPr>
                <w:szCs w:val="24"/>
                <w:lang w:val="ru-RU" w:eastAsia="ar-SA"/>
              </w:rPr>
              <w:t>Кинотеатры, клубы, музеи, выставочные залы, библиотеки.</w:t>
            </w:r>
          </w:p>
          <w:p w:rsidR="004E6307" w:rsidRPr="00C84AFA" w:rsidRDefault="004E6307" w:rsidP="004E6307">
            <w:pPr>
              <w:numPr>
                <w:ilvl w:val="0"/>
                <w:numId w:val="46"/>
              </w:numPr>
              <w:tabs>
                <w:tab w:val="num" w:pos="224"/>
              </w:tabs>
              <w:suppressAutoHyphens/>
              <w:ind w:left="284"/>
              <w:jc w:val="both"/>
              <w:rPr>
                <w:szCs w:val="24"/>
                <w:lang w:val="ru-RU" w:eastAsia="ar-SA"/>
              </w:rPr>
            </w:pPr>
            <w:r w:rsidRPr="00C84AFA">
              <w:rPr>
                <w:szCs w:val="24"/>
                <w:lang w:val="ru-RU" w:eastAsia="ar-SA"/>
              </w:rPr>
              <w:t>Гостиницы.</w:t>
            </w:r>
          </w:p>
          <w:p w:rsidR="004E6307" w:rsidRPr="00C84AFA" w:rsidRDefault="004E6307" w:rsidP="004E6307">
            <w:pPr>
              <w:numPr>
                <w:ilvl w:val="0"/>
                <w:numId w:val="46"/>
              </w:numPr>
              <w:tabs>
                <w:tab w:val="num" w:pos="224"/>
              </w:tabs>
              <w:suppressAutoHyphens/>
              <w:ind w:left="284"/>
              <w:jc w:val="both"/>
              <w:rPr>
                <w:szCs w:val="24"/>
                <w:lang w:val="ru-RU" w:eastAsia="ar-SA"/>
              </w:rPr>
            </w:pPr>
            <w:r w:rsidRPr="00C84AFA">
              <w:rPr>
                <w:szCs w:val="24"/>
                <w:lang w:val="ru-RU" w:eastAsia="ar-SA"/>
              </w:rPr>
              <w:t>Аптеки и поликлинические отделения.</w:t>
            </w:r>
          </w:p>
          <w:p w:rsidR="004E6307" w:rsidRPr="00C84AFA" w:rsidRDefault="004E6307" w:rsidP="004E6307">
            <w:pPr>
              <w:numPr>
                <w:ilvl w:val="0"/>
                <w:numId w:val="46"/>
              </w:numPr>
              <w:tabs>
                <w:tab w:val="num" w:pos="224"/>
              </w:tabs>
              <w:suppressAutoHyphens/>
              <w:ind w:left="284"/>
              <w:jc w:val="both"/>
              <w:rPr>
                <w:szCs w:val="24"/>
                <w:lang w:val="ru-RU" w:eastAsia="ar-SA"/>
              </w:rPr>
            </w:pPr>
            <w:r w:rsidRPr="00C84AFA">
              <w:rPr>
                <w:szCs w:val="24"/>
                <w:lang w:val="ru-RU" w:eastAsia="ar-SA"/>
              </w:rPr>
              <w:t>Религиозные объекты.</w:t>
            </w:r>
          </w:p>
          <w:p w:rsidR="004E6307" w:rsidRPr="00C84AFA" w:rsidRDefault="004E6307" w:rsidP="004E6307">
            <w:pPr>
              <w:numPr>
                <w:ilvl w:val="0"/>
                <w:numId w:val="46"/>
              </w:numPr>
              <w:tabs>
                <w:tab w:val="num" w:pos="224"/>
              </w:tabs>
              <w:suppressAutoHyphens/>
              <w:ind w:left="284"/>
              <w:jc w:val="both"/>
              <w:rPr>
                <w:szCs w:val="24"/>
                <w:lang w:val="ru-RU" w:eastAsia="ar-SA"/>
              </w:rPr>
            </w:pPr>
            <w:r w:rsidRPr="00C84AFA">
              <w:rPr>
                <w:szCs w:val="24"/>
                <w:lang w:val="ru-RU" w:eastAsia="ar-SA"/>
              </w:rPr>
              <w:t>Спортивные и физкультурно-оздоровительные сооружения.</w:t>
            </w:r>
          </w:p>
          <w:p w:rsidR="004E6307" w:rsidRPr="00C84AFA" w:rsidRDefault="004E6307" w:rsidP="004E6307">
            <w:pPr>
              <w:numPr>
                <w:ilvl w:val="0"/>
                <w:numId w:val="46"/>
              </w:numPr>
              <w:tabs>
                <w:tab w:val="num" w:pos="224"/>
              </w:tabs>
              <w:suppressAutoHyphens/>
              <w:ind w:left="284"/>
              <w:jc w:val="both"/>
              <w:rPr>
                <w:szCs w:val="24"/>
                <w:lang w:val="ru-RU" w:eastAsia="ar-SA"/>
              </w:rPr>
            </w:pPr>
            <w:r w:rsidRPr="00C84AFA">
              <w:rPr>
                <w:szCs w:val="24"/>
                <w:lang w:val="ru-RU" w:eastAsia="ar-SA"/>
              </w:rPr>
              <w:t>Средние, специальные учебные заведения.</w:t>
            </w:r>
          </w:p>
          <w:p w:rsidR="004E6307" w:rsidRPr="00C84AFA" w:rsidRDefault="004E6307" w:rsidP="004E6307">
            <w:pPr>
              <w:numPr>
                <w:ilvl w:val="0"/>
                <w:numId w:val="46"/>
              </w:numPr>
              <w:tabs>
                <w:tab w:val="num" w:pos="224"/>
              </w:tabs>
              <w:suppressAutoHyphens/>
              <w:ind w:left="284"/>
              <w:jc w:val="both"/>
              <w:rPr>
                <w:szCs w:val="24"/>
                <w:lang w:val="ru-RU" w:eastAsia="ar-SA"/>
              </w:rPr>
            </w:pPr>
            <w:r w:rsidRPr="00C84AFA">
              <w:rPr>
                <w:szCs w:val="24"/>
                <w:lang w:val="ru-RU" w:eastAsia="ar-SA"/>
              </w:rPr>
              <w:t>Почтовые отделения, отделения связи.</w:t>
            </w:r>
          </w:p>
          <w:p w:rsidR="004E6307" w:rsidRPr="00C84AFA" w:rsidRDefault="004E6307" w:rsidP="004E6307">
            <w:pPr>
              <w:numPr>
                <w:ilvl w:val="0"/>
                <w:numId w:val="46"/>
              </w:numPr>
              <w:tabs>
                <w:tab w:val="num" w:pos="224"/>
              </w:tabs>
              <w:suppressAutoHyphens/>
              <w:ind w:left="284"/>
              <w:jc w:val="both"/>
              <w:rPr>
                <w:szCs w:val="24"/>
                <w:lang w:val="ru-RU" w:eastAsia="ar-SA"/>
              </w:rPr>
            </w:pPr>
            <w:r w:rsidRPr="00C84AFA">
              <w:rPr>
                <w:szCs w:val="24"/>
                <w:lang w:val="ru-RU" w:eastAsia="ar-SA"/>
              </w:rPr>
              <w:t>Торговые центры.</w:t>
            </w:r>
          </w:p>
          <w:p w:rsidR="004E6307" w:rsidRPr="00C84AFA" w:rsidRDefault="004E6307" w:rsidP="004E6307">
            <w:pPr>
              <w:numPr>
                <w:ilvl w:val="0"/>
                <w:numId w:val="46"/>
              </w:numPr>
              <w:tabs>
                <w:tab w:val="num" w:pos="224"/>
              </w:tabs>
              <w:suppressAutoHyphens/>
              <w:ind w:left="284"/>
              <w:jc w:val="both"/>
              <w:rPr>
                <w:szCs w:val="24"/>
                <w:lang w:val="ru-RU" w:eastAsia="ar-SA"/>
              </w:rPr>
            </w:pPr>
            <w:r w:rsidRPr="00C84AFA">
              <w:rPr>
                <w:szCs w:val="24"/>
                <w:lang w:val="ru-RU" w:eastAsia="ar-SA"/>
              </w:rPr>
              <w:t>Бары, кафе, закусочные.</w:t>
            </w:r>
          </w:p>
          <w:p w:rsidR="004E6307" w:rsidRPr="00C84AFA" w:rsidRDefault="004E6307" w:rsidP="004E6307">
            <w:pPr>
              <w:numPr>
                <w:ilvl w:val="0"/>
                <w:numId w:val="46"/>
              </w:numPr>
              <w:tabs>
                <w:tab w:val="num" w:pos="224"/>
              </w:tabs>
              <w:suppressAutoHyphens/>
              <w:ind w:left="284"/>
              <w:jc w:val="both"/>
              <w:rPr>
                <w:szCs w:val="24"/>
                <w:lang w:val="ru-RU" w:eastAsia="ar-SA"/>
              </w:rPr>
            </w:pPr>
            <w:r w:rsidRPr="00C84AFA">
              <w:rPr>
                <w:szCs w:val="24"/>
                <w:lang w:val="ru-RU" w:eastAsia="ar-SA"/>
              </w:rPr>
              <w:t>Объекты бытового обслуживания.</w:t>
            </w:r>
          </w:p>
          <w:p w:rsidR="004E6307" w:rsidRPr="00C84AFA" w:rsidRDefault="004E6307" w:rsidP="004E6307">
            <w:pPr>
              <w:numPr>
                <w:ilvl w:val="0"/>
                <w:numId w:val="46"/>
              </w:numPr>
              <w:tabs>
                <w:tab w:val="num" w:pos="224"/>
              </w:tabs>
              <w:suppressAutoHyphens/>
              <w:ind w:left="284"/>
              <w:jc w:val="both"/>
              <w:rPr>
                <w:szCs w:val="24"/>
                <w:lang w:val="ru-RU" w:eastAsia="ar-SA"/>
              </w:rPr>
            </w:pPr>
            <w:r w:rsidRPr="00C84AFA">
              <w:rPr>
                <w:szCs w:val="24"/>
                <w:lang w:val="ru-RU" w:eastAsia="ar-SA"/>
              </w:rPr>
              <w:t>Фирмы по предоставлению услуг сотовой связи.</w:t>
            </w:r>
          </w:p>
          <w:p w:rsidR="004E6307" w:rsidRPr="00C84AFA" w:rsidRDefault="004E6307" w:rsidP="004E6307">
            <w:pPr>
              <w:numPr>
                <w:ilvl w:val="0"/>
                <w:numId w:val="46"/>
              </w:numPr>
              <w:tabs>
                <w:tab w:val="num" w:pos="224"/>
              </w:tabs>
              <w:suppressAutoHyphens/>
              <w:ind w:left="284"/>
              <w:jc w:val="both"/>
              <w:rPr>
                <w:szCs w:val="24"/>
                <w:lang w:val="ru-RU" w:eastAsia="ar-SA"/>
              </w:rPr>
            </w:pPr>
            <w:r w:rsidRPr="00C84AFA">
              <w:rPr>
                <w:szCs w:val="24"/>
                <w:lang w:val="ru-RU" w:eastAsia="ar-SA"/>
              </w:rPr>
              <w:t>Жилая застройка.</w:t>
            </w:r>
          </w:p>
          <w:p w:rsidR="004E6307" w:rsidRPr="00C84AFA" w:rsidRDefault="004E6307" w:rsidP="004E6307">
            <w:pPr>
              <w:numPr>
                <w:ilvl w:val="0"/>
                <w:numId w:val="46"/>
              </w:numPr>
              <w:tabs>
                <w:tab w:val="num" w:pos="224"/>
              </w:tabs>
              <w:suppressAutoHyphens/>
              <w:ind w:left="284"/>
              <w:jc w:val="both"/>
              <w:rPr>
                <w:szCs w:val="24"/>
                <w:lang w:val="ru-RU" w:eastAsia="ar-SA"/>
              </w:rPr>
            </w:pPr>
            <w:r w:rsidRPr="00C84AFA">
              <w:rPr>
                <w:szCs w:val="24"/>
                <w:lang w:val="ru-RU" w:eastAsia="ar-SA"/>
              </w:rPr>
              <w:t>Рекреационные территории.</w:t>
            </w:r>
          </w:p>
        </w:tc>
      </w:tr>
      <w:tr w:rsidR="004E6307" w:rsidRPr="00C84AFA" w:rsidTr="003636D9">
        <w:trPr>
          <w:trHeight w:val="1047"/>
        </w:trPr>
        <w:tc>
          <w:tcPr>
            <w:tcW w:w="490" w:type="dxa"/>
            <w:tcBorders>
              <w:top w:val="nil"/>
              <w:left w:val="single" w:sz="4" w:space="0" w:color="000000"/>
              <w:bottom w:val="single" w:sz="4" w:space="0" w:color="000000"/>
              <w:right w:val="nil"/>
            </w:tcBorders>
          </w:tcPr>
          <w:p w:rsidR="004E6307" w:rsidRPr="00C84AFA" w:rsidRDefault="004E6307" w:rsidP="003636D9">
            <w:pPr>
              <w:suppressAutoHyphens/>
              <w:snapToGrid w:val="0"/>
              <w:jc w:val="center"/>
              <w:rPr>
                <w:rFonts w:cs="Tahoma"/>
                <w:szCs w:val="24"/>
                <w:lang w:val="ru-RU" w:eastAsia="ar-SA"/>
              </w:rPr>
            </w:pPr>
            <w:r w:rsidRPr="00C84AFA">
              <w:rPr>
                <w:rFonts w:cs="Tahoma"/>
                <w:szCs w:val="24"/>
                <w:lang w:val="ru-RU" w:eastAsia="ar-SA"/>
              </w:rPr>
              <w:t>2.</w:t>
            </w:r>
          </w:p>
        </w:tc>
        <w:tc>
          <w:tcPr>
            <w:tcW w:w="2210" w:type="dxa"/>
            <w:tcBorders>
              <w:top w:val="nil"/>
              <w:left w:val="single" w:sz="4" w:space="0" w:color="000000"/>
              <w:bottom w:val="single" w:sz="4" w:space="0" w:color="000000"/>
              <w:right w:val="nil"/>
            </w:tcBorders>
          </w:tcPr>
          <w:p w:rsidR="004E6307" w:rsidRPr="00C84AFA" w:rsidRDefault="004E6307" w:rsidP="003636D9">
            <w:pPr>
              <w:suppressAutoHyphens/>
              <w:snapToGrid w:val="0"/>
              <w:rPr>
                <w:rFonts w:cs="Tahoma"/>
                <w:szCs w:val="24"/>
                <w:lang w:val="ru-RU" w:eastAsia="ar-SA"/>
              </w:rPr>
            </w:pPr>
            <w:r w:rsidRPr="00C84AFA">
              <w:rPr>
                <w:rFonts w:cs="Tahoma"/>
                <w:szCs w:val="24"/>
                <w:lang w:val="ru-RU" w:eastAsia="ar-SA"/>
              </w:rPr>
              <w:t>Вспомогательные виды</w:t>
            </w:r>
            <w:r w:rsidR="003F35A4" w:rsidRPr="00C84AFA">
              <w:rPr>
                <w:rFonts w:cs="Tahoma"/>
                <w:szCs w:val="24"/>
                <w:lang w:val="ru-RU" w:eastAsia="ar-SA"/>
              </w:rPr>
              <w:t xml:space="preserve"> </w:t>
            </w:r>
            <w:r w:rsidRPr="00C84AFA">
              <w:rPr>
                <w:rFonts w:cs="Tahoma"/>
                <w:szCs w:val="24"/>
                <w:lang w:val="ru-RU" w:eastAsia="ar-SA"/>
              </w:rPr>
              <w:t>разрешенного использования.</w:t>
            </w:r>
          </w:p>
        </w:tc>
        <w:tc>
          <w:tcPr>
            <w:tcW w:w="7196" w:type="dxa"/>
            <w:tcBorders>
              <w:top w:val="nil"/>
              <w:left w:val="single" w:sz="4" w:space="0" w:color="000000"/>
              <w:bottom w:val="single" w:sz="4" w:space="0" w:color="000000"/>
              <w:right w:val="single" w:sz="4" w:space="0" w:color="000000"/>
            </w:tcBorders>
          </w:tcPr>
          <w:p w:rsidR="004E6307" w:rsidRPr="00C84AFA" w:rsidRDefault="004E6307" w:rsidP="004E6307">
            <w:pPr>
              <w:numPr>
                <w:ilvl w:val="0"/>
                <w:numId w:val="47"/>
              </w:numPr>
              <w:tabs>
                <w:tab w:val="num" w:pos="224"/>
              </w:tabs>
              <w:suppressAutoHyphens/>
              <w:ind w:left="284"/>
              <w:jc w:val="both"/>
              <w:rPr>
                <w:szCs w:val="24"/>
                <w:lang w:val="ru-RU" w:eastAsia="ar-SA"/>
              </w:rPr>
            </w:pPr>
            <w:r w:rsidRPr="00C84AFA">
              <w:rPr>
                <w:szCs w:val="24"/>
                <w:lang w:val="ru-RU" w:eastAsia="ar-SA"/>
              </w:rPr>
              <w:t>Объекты дошкольного воспитания, школы.</w:t>
            </w:r>
          </w:p>
          <w:p w:rsidR="004E6307" w:rsidRPr="00C84AFA" w:rsidRDefault="004E6307" w:rsidP="004E6307">
            <w:pPr>
              <w:numPr>
                <w:ilvl w:val="0"/>
                <w:numId w:val="47"/>
              </w:numPr>
              <w:tabs>
                <w:tab w:val="num" w:pos="224"/>
              </w:tabs>
              <w:suppressAutoHyphens/>
              <w:ind w:left="284"/>
              <w:jc w:val="both"/>
              <w:rPr>
                <w:szCs w:val="24"/>
                <w:lang w:val="ru-RU" w:eastAsia="ar-SA"/>
              </w:rPr>
            </w:pPr>
            <w:r w:rsidRPr="00C84AFA">
              <w:rPr>
                <w:szCs w:val="24"/>
                <w:lang w:val="ru-RU" w:eastAsia="ar-SA"/>
              </w:rPr>
              <w:t>Парковки, автостоянки.</w:t>
            </w:r>
          </w:p>
          <w:p w:rsidR="004E6307" w:rsidRPr="00C84AFA" w:rsidRDefault="004E6307" w:rsidP="004E6307">
            <w:pPr>
              <w:numPr>
                <w:ilvl w:val="0"/>
                <w:numId w:val="47"/>
              </w:numPr>
              <w:tabs>
                <w:tab w:val="num" w:pos="224"/>
              </w:tabs>
              <w:suppressAutoHyphens/>
              <w:ind w:left="284"/>
              <w:jc w:val="both"/>
              <w:rPr>
                <w:szCs w:val="24"/>
                <w:lang w:val="ru-RU" w:eastAsia="ar-SA"/>
              </w:rPr>
            </w:pPr>
            <w:r w:rsidRPr="00C84AFA">
              <w:rPr>
                <w:szCs w:val="24"/>
                <w:lang w:val="ru-RU" w:eastAsia="ar-SA"/>
              </w:rPr>
              <w:t>Объекты пожарной охраны.</w:t>
            </w:r>
          </w:p>
          <w:p w:rsidR="004E6307" w:rsidRPr="00C84AFA" w:rsidRDefault="004E6307" w:rsidP="004E6307">
            <w:pPr>
              <w:numPr>
                <w:ilvl w:val="0"/>
                <w:numId w:val="47"/>
              </w:numPr>
              <w:tabs>
                <w:tab w:val="num" w:pos="224"/>
              </w:tabs>
              <w:suppressAutoHyphens/>
              <w:ind w:left="284"/>
              <w:jc w:val="both"/>
              <w:rPr>
                <w:szCs w:val="24"/>
                <w:lang w:val="ru-RU" w:eastAsia="ar-SA"/>
              </w:rPr>
            </w:pPr>
            <w:r w:rsidRPr="00C84AFA">
              <w:rPr>
                <w:szCs w:val="24"/>
                <w:lang w:val="ru-RU" w:eastAsia="ar-SA"/>
              </w:rPr>
              <w:t>Общественные туалеты.</w:t>
            </w:r>
          </w:p>
          <w:p w:rsidR="004E6307" w:rsidRPr="00C84AFA" w:rsidRDefault="004E6307" w:rsidP="004E6307">
            <w:pPr>
              <w:numPr>
                <w:ilvl w:val="0"/>
                <w:numId w:val="47"/>
              </w:numPr>
              <w:tabs>
                <w:tab w:val="num" w:pos="224"/>
              </w:tabs>
              <w:suppressAutoHyphens/>
              <w:ind w:left="284"/>
              <w:jc w:val="both"/>
              <w:rPr>
                <w:szCs w:val="24"/>
                <w:lang w:val="ru-RU" w:eastAsia="ar-SA"/>
              </w:rPr>
            </w:pPr>
            <w:r w:rsidRPr="00C84AFA">
              <w:rPr>
                <w:szCs w:val="24"/>
                <w:lang w:val="ru-RU" w:eastAsia="ar-SA"/>
              </w:rPr>
              <w:lastRenderedPageBreak/>
              <w:t>Элементы визуальной информации.</w:t>
            </w:r>
          </w:p>
        </w:tc>
      </w:tr>
      <w:tr w:rsidR="004E6307" w:rsidRPr="00C84AFA" w:rsidTr="003636D9">
        <w:trPr>
          <w:trHeight w:val="264"/>
        </w:trPr>
        <w:tc>
          <w:tcPr>
            <w:tcW w:w="490" w:type="dxa"/>
            <w:tcBorders>
              <w:top w:val="nil"/>
              <w:left w:val="single" w:sz="4" w:space="0" w:color="000000"/>
              <w:bottom w:val="single" w:sz="4" w:space="0" w:color="000000"/>
              <w:right w:val="nil"/>
            </w:tcBorders>
          </w:tcPr>
          <w:p w:rsidR="004E6307" w:rsidRPr="00C84AFA" w:rsidRDefault="004E6307" w:rsidP="003636D9">
            <w:pPr>
              <w:suppressAutoHyphens/>
              <w:snapToGrid w:val="0"/>
              <w:jc w:val="center"/>
              <w:rPr>
                <w:rFonts w:cs="Tahoma"/>
                <w:szCs w:val="24"/>
                <w:lang w:val="ru-RU" w:eastAsia="ar-SA"/>
              </w:rPr>
            </w:pPr>
            <w:r w:rsidRPr="00C84AFA">
              <w:rPr>
                <w:rFonts w:cs="Tahoma"/>
                <w:szCs w:val="24"/>
                <w:lang w:val="ru-RU" w:eastAsia="ar-SA"/>
              </w:rPr>
              <w:lastRenderedPageBreak/>
              <w:t>3.</w:t>
            </w:r>
          </w:p>
        </w:tc>
        <w:tc>
          <w:tcPr>
            <w:tcW w:w="2210" w:type="dxa"/>
            <w:tcBorders>
              <w:top w:val="nil"/>
              <w:left w:val="single" w:sz="4" w:space="0" w:color="000000"/>
              <w:bottom w:val="single" w:sz="4" w:space="0" w:color="000000"/>
              <w:right w:val="nil"/>
            </w:tcBorders>
          </w:tcPr>
          <w:p w:rsidR="004E6307" w:rsidRPr="00C84AFA" w:rsidRDefault="004E6307" w:rsidP="003636D9">
            <w:pPr>
              <w:suppressAutoHyphens/>
              <w:snapToGrid w:val="0"/>
              <w:rPr>
                <w:rFonts w:cs="Tahoma"/>
                <w:szCs w:val="24"/>
                <w:lang w:val="ru-RU" w:eastAsia="ar-SA"/>
              </w:rPr>
            </w:pPr>
            <w:r w:rsidRPr="00C84AFA">
              <w:rPr>
                <w:rFonts w:cs="Tahoma"/>
                <w:szCs w:val="24"/>
                <w:lang w:val="ru-RU" w:eastAsia="ar-SA"/>
              </w:rPr>
              <w:t>Условно разрешенные виды использования.</w:t>
            </w:r>
          </w:p>
          <w:p w:rsidR="004E6307" w:rsidRPr="00C84AFA" w:rsidRDefault="004E6307" w:rsidP="003636D9">
            <w:pPr>
              <w:suppressAutoHyphens/>
              <w:rPr>
                <w:rFonts w:cs="Tahoma"/>
                <w:szCs w:val="24"/>
                <w:lang w:val="ru-RU" w:eastAsia="ar-SA"/>
              </w:rPr>
            </w:pPr>
          </w:p>
        </w:tc>
        <w:tc>
          <w:tcPr>
            <w:tcW w:w="7196" w:type="dxa"/>
            <w:tcBorders>
              <w:top w:val="nil"/>
              <w:left w:val="single" w:sz="4" w:space="0" w:color="000000"/>
              <w:bottom w:val="single" w:sz="4" w:space="0" w:color="000000"/>
              <w:right w:val="single" w:sz="4" w:space="0" w:color="000000"/>
            </w:tcBorders>
          </w:tcPr>
          <w:p w:rsidR="004E6307" w:rsidRPr="00C84AFA" w:rsidRDefault="004E6307" w:rsidP="004E6307">
            <w:pPr>
              <w:numPr>
                <w:ilvl w:val="0"/>
                <w:numId w:val="48"/>
              </w:numPr>
              <w:tabs>
                <w:tab w:val="num" w:pos="224"/>
              </w:tabs>
              <w:suppressAutoHyphens/>
              <w:ind w:left="224" w:hanging="224"/>
              <w:jc w:val="both"/>
              <w:rPr>
                <w:szCs w:val="24"/>
                <w:lang w:val="ru-RU" w:eastAsia="ar-SA"/>
              </w:rPr>
            </w:pPr>
            <w:r w:rsidRPr="00C84AFA">
              <w:rPr>
                <w:szCs w:val="24"/>
                <w:lang w:val="ru-RU" w:eastAsia="ar-SA"/>
              </w:rPr>
              <w:t>Виды недвижимости (предприятия обслуживания), требующие по нормам больших автостоянок, более чем на 10 автомобилей.</w:t>
            </w:r>
          </w:p>
          <w:p w:rsidR="004E6307" w:rsidRPr="00C84AFA" w:rsidRDefault="004E6307" w:rsidP="004E6307">
            <w:pPr>
              <w:numPr>
                <w:ilvl w:val="0"/>
                <w:numId w:val="48"/>
              </w:numPr>
              <w:tabs>
                <w:tab w:val="num" w:pos="224"/>
              </w:tabs>
              <w:suppressAutoHyphens/>
              <w:ind w:left="224" w:hanging="224"/>
              <w:jc w:val="both"/>
              <w:rPr>
                <w:szCs w:val="24"/>
                <w:lang w:val="ru-RU" w:eastAsia="ar-SA"/>
              </w:rPr>
            </w:pPr>
            <w:r w:rsidRPr="00C84AFA">
              <w:rPr>
                <w:szCs w:val="24"/>
                <w:lang w:val="ru-RU" w:eastAsia="ar-SA"/>
              </w:rPr>
              <w:t>Спортивные и развлекательные комплексы.</w:t>
            </w:r>
          </w:p>
          <w:p w:rsidR="004E6307" w:rsidRPr="00C84AFA" w:rsidRDefault="004E6307" w:rsidP="004E6307">
            <w:pPr>
              <w:numPr>
                <w:ilvl w:val="0"/>
                <w:numId w:val="48"/>
              </w:numPr>
              <w:tabs>
                <w:tab w:val="num" w:pos="224"/>
              </w:tabs>
              <w:suppressAutoHyphens/>
              <w:ind w:left="224" w:hanging="224"/>
              <w:jc w:val="both"/>
              <w:rPr>
                <w:szCs w:val="24"/>
                <w:lang w:val="ru-RU" w:eastAsia="ar-SA"/>
              </w:rPr>
            </w:pPr>
            <w:r w:rsidRPr="00C84AFA">
              <w:rPr>
                <w:szCs w:val="24"/>
                <w:lang w:val="ru-RU" w:eastAsia="ar-SA"/>
              </w:rPr>
              <w:t>Общежития.</w:t>
            </w:r>
          </w:p>
          <w:p w:rsidR="004E6307" w:rsidRPr="00C84AFA" w:rsidRDefault="004E6307" w:rsidP="004E6307">
            <w:pPr>
              <w:numPr>
                <w:ilvl w:val="0"/>
                <w:numId w:val="48"/>
              </w:numPr>
              <w:tabs>
                <w:tab w:val="num" w:pos="224"/>
              </w:tabs>
              <w:suppressAutoHyphens/>
              <w:ind w:left="224" w:hanging="224"/>
              <w:jc w:val="both"/>
              <w:rPr>
                <w:szCs w:val="24"/>
                <w:lang w:val="ru-RU" w:eastAsia="ar-SA"/>
              </w:rPr>
            </w:pPr>
            <w:r w:rsidRPr="00C84AFA">
              <w:rPr>
                <w:szCs w:val="24"/>
                <w:lang w:val="ru-RU" w:eastAsia="ar-SA"/>
              </w:rPr>
              <w:t>Павильоны и киоски временной торговли.</w:t>
            </w:r>
          </w:p>
          <w:p w:rsidR="004E6307" w:rsidRPr="00C84AFA" w:rsidRDefault="004E6307" w:rsidP="004E6307">
            <w:pPr>
              <w:numPr>
                <w:ilvl w:val="0"/>
                <w:numId w:val="48"/>
              </w:numPr>
              <w:tabs>
                <w:tab w:val="num" w:pos="224"/>
              </w:tabs>
              <w:suppressAutoHyphens/>
              <w:ind w:left="224" w:hanging="224"/>
              <w:jc w:val="both"/>
              <w:rPr>
                <w:szCs w:val="24"/>
                <w:lang w:val="ru-RU" w:eastAsia="ar-SA"/>
              </w:rPr>
            </w:pPr>
            <w:r w:rsidRPr="00C84AFA">
              <w:rPr>
                <w:szCs w:val="24"/>
                <w:lang w:val="ru-RU" w:eastAsia="ar-SA"/>
              </w:rPr>
              <w:t>Общественные туалеты.</w:t>
            </w:r>
          </w:p>
        </w:tc>
      </w:tr>
      <w:tr w:rsidR="004E6307" w:rsidRPr="002B735B" w:rsidTr="003636D9">
        <w:trPr>
          <w:trHeight w:val="264"/>
        </w:trPr>
        <w:tc>
          <w:tcPr>
            <w:tcW w:w="9896" w:type="dxa"/>
            <w:gridSpan w:val="3"/>
            <w:tcBorders>
              <w:top w:val="nil"/>
              <w:left w:val="single" w:sz="4" w:space="0" w:color="000000"/>
              <w:bottom w:val="single" w:sz="4" w:space="0" w:color="000000"/>
              <w:right w:val="single" w:sz="4" w:space="0" w:color="000000"/>
            </w:tcBorders>
            <w:vAlign w:val="center"/>
          </w:tcPr>
          <w:p w:rsidR="004E6307" w:rsidRPr="00C84AFA" w:rsidRDefault="004E6307" w:rsidP="003636D9">
            <w:pPr>
              <w:widowControl w:val="0"/>
              <w:suppressAutoHyphens/>
              <w:snapToGrid w:val="0"/>
              <w:jc w:val="center"/>
              <w:rPr>
                <w:rFonts w:cs="Tahoma"/>
                <w:szCs w:val="24"/>
                <w:lang w:val="ru-RU" w:eastAsia="ar-SA"/>
              </w:rPr>
            </w:pPr>
            <w:r w:rsidRPr="00C84AFA">
              <w:rPr>
                <w:rFonts w:cs="Tahoma"/>
                <w:szCs w:val="24"/>
                <w:lang w:val="ru-RU" w:eastAsia="ar-SA"/>
              </w:rPr>
              <w:t>Параметры разрешенного строительства, реконструкция объектов капитального строительства</w:t>
            </w:r>
          </w:p>
        </w:tc>
      </w:tr>
      <w:tr w:rsidR="004E6307" w:rsidRPr="002B735B" w:rsidTr="003636D9">
        <w:trPr>
          <w:trHeight w:val="70"/>
        </w:trPr>
        <w:tc>
          <w:tcPr>
            <w:tcW w:w="490" w:type="dxa"/>
            <w:tcBorders>
              <w:top w:val="nil"/>
              <w:left w:val="single" w:sz="4" w:space="0" w:color="000000"/>
              <w:bottom w:val="single" w:sz="4" w:space="0" w:color="000000"/>
              <w:right w:val="nil"/>
            </w:tcBorders>
          </w:tcPr>
          <w:p w:rsidR="004E6307" w:rsidRPr="00C84AFA" w:rsidRDefault="004E6307" w:rsidP="003636D9">
            <w:pPr>
              <w:suppressAutoHyphens/>
              <w:snapToGrid w:val="0"/>
              <w:spacing w:line="70" w:lineRule="atLeast"/>
              <w:jc w:val="center"/>
              <w:rPr>
                <w:rFonts w:cs="Tahoma"/>
                <w:szCs w:val="24"/>
                <w:lang w:val="ru-RU" w:eastAsia="ar-SA"/>
              </w:rPr>
            </w:pPr>
            <w:r w:rsidRPr="00C84AFA">
              <w:rPr>
                <w:rFonts w:cs="Tahoma"/>
                <w:szCs w:val="24"/>
                <w:lang w:val="ru-RU" w:eastAsia="ar-SA"/>
              </w:rPr>
              <w:t>4.</w:t>
            </w:r>
          </w:p>
        </w:tc>
        <w:tc>
          <w:tcPr>
            <w:tcW w:w="2210" w:type="dxa"/>
            <w:tcBorders>
              <w:top w:val="nil"/>
              <w:left w:val="single" w:sz="4" w:space="0" w:color="000000"/>
              <w:bottom w:val="single" w:sz="4" w:space="0" w:color="000000"/>
              <w:right w:val="nil"/>
            </w:tcBorders>
          </w:tcPr>
          <w:p w:rsidR="004E6307" w:rsidRPr="00C84AFA" w:rsidRDefault="004E6307" w:rsidP="003636D9">
            <w:pPr>
              <w:suppressAutoHyphens/>
              <w:snapToGrid w:val="0"/>
              <w:spacing w:line="70" w:lineRule="atLeast"/>
              <w:rPr>
                <w:rFonts w:cs="Tahoma"/>
                <w:szCs w:val="24"/>
                <w:lang w:val="ru-RU" w:eastAsia="ar-SA"/>
              </w:rPr>
            </w:pPr>
            <w:r w:rsidRPr="00C84AFA">
              <w:rPr>
                <w:rFonts w:cs="Tahoma"/>
                <w:szCs w:val="24"/>
                <w:lang w:val="ru-RU" w:eastAsia="ar-SA"/>
              </w:rPr>
              <w:t>Архитектурно-строительные требования.</w:t>
            </w:r>
          </w:p>
        </w:tc>
        <w:tc>
          <w:tcPr>
            <w:tcW w:w="7196" w:type="dxa"/>
            <w:tcBorders>
              <w:top w:val="nil"/>
              <w:left w:val="single" w:sz="4" w:space="0" w:color="000000"/>
              <w:bottom w:val="single" w:sz="4" w:space="0" w:color="000000"/>
              <w:right w:val="single" w:sz="4" w:space="0" w:color="000000"/>
            </w:tcBorders>
          </w:tcPr>
          <w:p w:rsidR="004E6307" w:rsidRPr="00C84AFA" w:rsidRDefault="004E6307" w:rsidP="003636D9">
            <w:pPr>
              <w:numPr>
                <w:ilvl w:val="0"/>
                <w:numId w:val="48"/>
              </w:numPr>
              <w:tabs>
                <w:tab w:val="num" w:pos="224"/>
              </w:tabs>
              <w:suppressAutoHyphens/>
              <w:ind w:left="224" w:hanging="224"/>
              <w:jc w:val="both"/>
              <w:rPr>
                <w:szCs w:val="24"/>
                <w:lang w:val="ru-RU" w:eastAsia="ar-SA"/>
              </w:rPr>
            </w:pPr>
            <w:r w:rsidRPr="00C84AFA">
              <w:rPr>
                <w:szCs w:val="24"/>
                <w:lang w:val="ru-RU" w:eastAsia="ar-SA"/>
              </w:rPr>
              <w:t xml:space="preserve">Минимальный размер земельных участков определяются в соответствии с проектом планировки и </w:t>
            </w:r>
            <w:proofErr w:type="spellStart"/>
            <w:r w:rsidRPr="00C84AFA">
              <w:rPr>
                <w:szCs w:val="24"/>
                <w:lang w:val="ru-RU" w:eastAsia="ar-SA"/>
              </w:rPr>
              <w:t>СНиП</w:t>
            </w:r>
            <w:proofErr w:type="spellEnd"/>
            <w:r w:rsidRPr="00C84AFA">
              <w:rPr>
                <w:szCs w:val="24"/>
                <w:lang w:val="ru-RU" w:eastAsia="ar-SA"/>
              </w:rPr>
              <w:t xml:space="preserve"> 2.07.01-89* Приложение 3, 7.</w:t>
            </w:r>
          </w:p>
          <w:p w:rsidR="004E6307" w:rsidRPr="00C84AFA" w:rsidRDefault="004E6307" w:rsidP="003636D9">
            <w:pPr>
              <w:numPr>
                <w:ilvl w:val="0"/>
                <w:numId w:val="48"/>
              </w:numPr>
              <w:tabs>
                <w:tab w:val="num" w:pos="224"/>
              </w:tabs>
              <w:suppressAutoHyphens/>
              <w:ind w:left="224" w:hanging="224"/>
              <w:jc w:val="both"/>
              <w:rPr>
                <w:szCs w:val="24"/>
                <w:lang w:val="ru-RU" w:eastAsia="ar-SA"/>
              </w:rPr>
            </w:pPr>
            <w:r w:rsidRPr="00C84AFA">
              <w:rPr>
                <w:szCs w:val="24"/>
                <w:lang w:val="ru-RU" w:eastAsia="ar-SA"/>
              </w:rPr>
              <w:t>Минимальные отступы от красной линии улиц - в соответствии с проектом планировки:</w:t>
            </w:r>
          </w:p>
          <w:p w:rsidR="004E6307" w:rsidRPr="00C84AFA" w:rsidRDefault="004E6307" w:rsidP="003636D9">
            <w:pPr>
              <w:numPr>
                <w:ilvl w:val="0"/>
                <w:numId w:val="48"/>
              </w:numPr>
              <w:tabs>
                <w:tab w:val="num" w:pos="224"/>
              </w:tabs>
              <w:suppressAutoHyphens/>
              <w:ind w:left="224" w:hanging="224"/>
              <w:jc w:val="both"/>
              <w:rPr>
                <w:szCs w:val="24"/>
                <w:lang w:val="ru-RU" w:eastAsia="ar-SA"/>
              </w:rPr>
            </w:pPr>
            <w:r w:rsidRPr="00C84AFA">
              <w:rPr>
                <w:szCs w:val="24"/>
                <w:lang w:val="ru-RU" w:eastAsia="ar-SA"/>
              </w:rPr>
              <w:t>Высота зданий и максимальный процент застройки определяется проектом планировки.</w:t>
            </w:r>
          </w:p>
          <w:p w:rsidR="004E6307" w:rsidRPr="00C84AFA" w:rsidRDefault="004E6307" w:rsidP="003636D9">
            <w:pPr>
              <w:numPr>
                <w:ilvl w:val="0"/>
                <w:numId w:val="48"/>
              </w:numPr>
              <w:tabs>
                <w:tab w:val="num" w:pos="224"/>
              </w:tabs>
              <w:suppressAutoHyphens/>
              <w:ind w:left="224" w:hanging="224"/>
              <w:jc w:val="both"/>
              <w:rPr>
                <w:szCs w:val="24"/>
                <w:lang w:val="ru-RU" w:eastAsia="ar-SA"/>
              </w:rPr>
            </w:pPr>
            <w:r w:rsidRPr="00C84AFA">
              <w:rPr>
                <w:szCs w:val="24"/>
                <w:lang w:val="ru-RU" w:eastAsia="ar-SA"/>
              </w:rPr>
              <w:t xml:space="preserve">Иные параметры принимаются в соответствии с проектом планировки и со </w:t>
            </w:r>
            <w:proofErr w:type="spellStart"/>
            <w:r w:rsidRPr="00C84AFA">
              <w:rPr>
                <w:szCs w:val="24"/>
                <w:lang w:val="ru-RU" w:eastAsia="ar-SA"/>
              </w:rPr>
              <w:t>СНиП</w:t>
            </w:r>
            <w:proofErr w:type="spellEnd"/>
            <w:r w:rsidRPr="00C84AFA">
              <w:rPr>
                <w:szCs w:val="24"/>
                <w:lang w:val="ru-RU" w:eastAsia="ar-SA"/>
              </w:rPr>
              <w:t xml:space="preserve"> 31-05-2003 «Общественные здания административного назначения».</w:t>
            </w:r>
          </w:p>
          <w:p w:rsidR="004E6307" w:rsidRPr="00C84AFA" w:rsidRDefault="004E6307" w:rsidP="003636D9">
            <w:pPr>
              <w:numPr>
                <w:ilvl w:val="0"/>
                <w:numId w:val="48"/>
              </w:numPr>
              <w:tabs>
                <w:tab w:val="num" w:pos="224"/>
              </w:tabs>
              <w:suppressAutoHyphens/>
              <w:ind w:left="224" w:hanging="224"/>
              <w:jc w:val="both"/>
              <w:rPr>
                <w:szCs w:val="24"/>
                <w:lang w:val="ru-RU" w:eastAsia="ar-SA"/>
              </w:rPr>
            </w:pPr>
            <w:r w:rsidRPr="00C84AFA">
              <w:rPr>
                <w:szCs w:val="24"/>
                <w:lang w:val="ru-RU" w:eastAsia="ar-SA"/>
              </w:rPr>
              <w:t>Общая стоянка транспортных сре</w:t>
            </w:r>
            <w:proofErr w:type="gramStart"/>
            <w:r w:rsidRPr="00C84AFA">
              <w:rPr>
                <w:szCs w:val="24"/>
                <w:lang w:val="ru-RU" w:eastAsia="ar-SA"/>
              </w:rPr>
              <w:t>дств пр</w:t>
            </w:r>
            <w:proofErr w:type="gramEnd"/>
            <w:r w:rsidRPr="00C84AFA">
              <w:rPr>
                <w:szCs w:val="24"/>
                <w:lang w:val="ru-RU" w:eastAsia="ar-SA"/>
              </w:rPr>
              <w:t xml:space="preserve">и учреждениях и предприятиях обслуживания принимаются из расчета – на 10 единовременных посетителей – 0.7-1 </w:t>
            </w:r>
            <w:proofErr w:type="spellStart"/>
            <w:r w:rsidRPr="00C84AFA">
              <w:rPr>
                <w:szCs w:val="24"/>
                <w:lang w:val="ru-RU" w:eastAsia="ar-SA"/>
              </w:rPr>
              <w:t>машино-место</w:t>
            </w:r>
            <w:proofErr w:type="spellEnd"/>
            <w:r w:rsidRPr="00C84AFA">
              <w:rPr>
                <w:szCs w:val="24"/>
                <w:lang w:val="ru-RU" w:eastAsia="ar-SA"/>
              </w:rPr>
              <w:t xml:space="preserve"> и 1.5-2.0 велосипедов и мопедов.</w:t>
            </w:r>
          </w:p>
          <w:p w:rsidR="004E6307" w:rsidRPr="00C84AFA" w:rsidRDefault="004E6307" w:rsidP="003636D9">
            <w:pPr>
              <w:numPr>
                <w:ilvl w:val="0"/>
                <w:numId w:val="48"/>
              </w:numPr>
              <w:tabs>
                <w:tab w:val="num" w:pos="224"/>
              </w:tabs>
              <w:suppressAutoHyphens/>
              <w:ind w:left="224" w:hanging="224"/>
              <w:jc w:val="both"/>
              <w:rPr>
                <w:szCs w:val="24"/>
                <w:lang w:val="ru-RU" w:eastAsia="ar-SA"/>
              </w:rPr>
            </w:pPr>
            <w:r w:rsidRPr="00C84AFA">
              <w:rPr>
                <w:szCs w:val="24"/>
                <w:lang w:val="ru-RU" w:eastAsia="ar-SA"/>
              </w:rPr>
              <w:t>Удельный размер площадок для стоянок автомобилей 25м</w:t>
            </w:r>
            <w:r w:rsidRPr="00C84AFA">
              <w:rPr>
                <w:szCs w:val="24"/>
                <w:vertAlign w:val="superscript"/>
                <w:lang w:val="ru-RU" w:eastAsia="ar-SA"/>
              </w:rPr>
              <w:t>2</w:t>
            </w:r>
            <w:r w:rsidRPr="00C84AFA">
              <w:rPr>
                <w:szCs w:val="24"/>
                <w:lang w:val="ru-RU" w:eastAsia="ar-SA"/>
              </w:rPr>
              <w:t xml:space="preserve">/1м-м. Иные параметры в соответствии со </w:t>
            </w:r>
            <w:proofErr w:type="spellStart"/>
            <w:r w:rsidRPr="00C84AFA">
              <w:rPr>
                <w:szCs w:val="24"/>
                <w:lang w:val="ru-RU" w:eastAsia="ar-SA"/>
              </w:rPr>
              <w:t>СНиП</w:t>
            </w:r>
            <w:proofErr w:type="spellEnd"/>
            <w:r w:rsidRPr="00C84AFA">
              <w:rPr>
                <w:szCs w:val="24"/>
                <w:lang w:val="ru-RU" w:eastAsia="ar-SA"/>
              </w:rPr>
              <w:t xml:space="preserve"> 21.02.99 «Стоянки автомобильные». </w:t>
            </w:r>
          </w:p>
          <w:p w:rsidR="004E6307" w:rsidRPr="00C84AFA" w:rsidRDefault="004E6307" w:rsidP="003636D9">
            <w:pPr>
              <w:numPr>
                <w:ilvl w:val="0"/>
                <w:numId w:val="48"/>
              </w:numPr>
              <w:tabs>
                <w:tab w:val="num" w:pos="224"/>
              </w:tabs>
              <w:suppressAutoHyphens/>
              <w:ind w:left="224" w:hanging="224"/>
              <w:jc w:val="both"/>
              <w:rPr>
                <w:szCs w:val="24"/>
                <w:lang w:val="ru-RU" w:eastAsia="ar-SA"/>
              </w:rPr>
            </w:pPr>
            <w:r w:rsidRPr="00C84AFA">
              <w:rPr>
                <w:szCs w:val="24"/>
                <w:lang w:val="ru-RU" w:eastAsia="ar-SA"/>
              </w:rPr>
              <w:t xml:space="preserve">Новое и реконструируемое строительство вести на конкурсной основе, по индивидуальным проектам и соблюдением </w:t>
            </w:r>
            <w:proofErr w:type="gramStart"/>
            <w:r w:rsidRPr="00C84AFA">
              <w:rPr>
                <w:szCs w:val="24"/>
                <w:lang w:val="ru-RU" w:eastAsia="ar-SA"/>
              </w:rPr>
              <w:t>регламентов зон охраны объектов культурного наследия</w:t>
            </w:r>
            <w:proofErr w:type="gramEnd"/>
            <w:r w:rsidRPr="00C84AFA">
              <w:rPr>
                <w:szCs w:val="24"/>
                <w:lang w:val="ru-RU" w:eastAsia="ar-SA"/>
              </w:rPr>
              <w:t>.</w:t>
            </w:r>
          </w:p>
          <w:p w:rsidR="004E6307" w:rsidRPr="00C84AFA" w:rsidRDefault="004E6307" w:rsidP="003636D9">
            <w:pPr>
              <w:numPr>
                <w:ilvl w:val="0"/>
                <w:numId w:val="48"/>
              </w:numPr>
              <w:tabs>
                <w:tab w:val="num" w:pos="224"/>
              </w:tabs>
              <w:suppressAutoHyphens/>
              <w:ind w:left="224" w:hanging="224"/>
              <w:jc w:val="both"/>
              <w:rPr>
                <w:szCs w:val="24"/>
                <w:lang w:val="ru-RU" w:eastAsia="ar-SA"/>
              </w:rPr>
            </w:pPr>
            <w:r w:rsidRPr="00C84AFA">
              <w:rPr>
                <w:szCs w:val="24"/>
                <w:lang w:val="ru-RU" w:eastAsia="ar-SA"/>
              </w:rPr>
              <w:t>Формирование общественно-деловой зоны должно</w:t>
            </w:r>
          </w:p>
          <w:p w:rsidR="004E6307" w:rsidRPr="00C84AFA" w:rsidRDefault="004E6307" w:rsidP="003636D9">
            <w:pPr>
              <w:numPr>
                <w:ilvl w:val="0"/>
                <w:numId w:val="48"/>
              </w:numPr>
              <w:tabs>
                <w:tab w:val="num" w:pos="224"/>
              </w:tabs>
              <w:suppressAutoHyphens/>
              <w:ind w:left="224" w:hanging="224"/>
              <w:jc w:val="both"/>
              <w:rPr>
                <w:szCs w:val="24"/>
                <w:lang w:val="ru-RU" w:eastAsia="ar-SA"/>
              </w:rPr>
            </w:pPr>
            <w:r w:rsidRPr="00C84AFA">
              <w:rPr>
                <w:szCs w:val="24"/>
                <w:lang w:val="ru-RU" w:eastAsia="ar-SA"/>
              </w:rPr>
              <w:t>осуществляться комплексно, включая: организацию системы взаимосвязанных пространств-площадок (для отдыха, спорта и т.д.) и пешеходных путей, инженерное обеспечение, внешнее благоустройство и озеленение.</w:t>
            </w:r>
          </w:p>
          <w:p w:rsidR="004E6307" w:rsidRPr="00C84AFA" w:rsidRDefault="004E6307" w:rsidP="003636D9">
            <w:pPr>
              <w:numPr>
                <w:ilvl w:val="0"/>
                <w:numId w:val="48"/>
              </w:numPr>
              <w:tabs>
                <w:tab w:val="num" w:pos="224"/>
              </w:tabs>
              <w:suppressAutoHyphens/>
              <w:ind w:left="224" w:hanging="224"/>
              <w:jc w:val="both"/>
              <w:rPr>
                <w:szCs w:val="24"/>
                <w:lang w:val="ru-RU" w:eastAsia="ar-SA"/>
              </w:rPr>
            </w:pPr>
            <w:r w:rsidRPr="00C84AFA">
              <w:rPr>
                <w:szCs w:val="24"/>
                <w:lang w:val="ru-RU" w:eastAsia="ar-SA"/>
              </w:rPr>
              <w:t xml:space="preserve">Применение высококачественных материалов для отделки фасадов. </w:t>
            </w:r>
          </w:p>
          <w:p w:rsidR="004E6307" w:rsidRPr="00C84AFA" w:rsidRDefault="004E6307" w:rsidP="003636D9">
            <w:pPr>
              <w:numPr>
                <w:ilvl w:val="0"/>
                <w:numId w:val="48"/>
              </w:numPr>
              <w:tabs>
                <w:tab w:val="num" w:pos="224"/>
              </w:tabs>
              <w:suppressAutoHyphens/>
              <w:ind w:left="224" w:hanging="224"/>
              <w:jc w:val="both"/>
              <w:rPr>
                <w:szCs w:val="24"/>
                <w:lang w:val="ru-RU" w:eastAsia="ar-SA"/>
              </w:rPr>
            </w:pPr>
            <w:r w:rsidRPr="00C84AFA">
              <w:rPr>
                <w:szCs w:val="24"/>
                <w:lang w:val="ru-RU" w:eastAsia="ar-SA"/>
              </w:rPr>
              <w:t xml:space="preserve">В общественных зданиях и сооружениях следует создавать равные возможности получения услуг всеми категориями населения, в том числе и </w:t>
            </w:r>
            <w:proofErr w:type="spellStart"/>
            <w:r w:rsidRPr="00C84AFA">
              <w:rPr>
                <w:szCs w:val="24"/>
                <w:lang w:val="ru-RU" w:eastAsia="ar-SA"/>
              </w:rPr>
              <w:t>маломобильными</w:t>
            </w:r>
            <w:proofErr w:type="spellEnd"/>
            <w:r w:rsidRPr="00C84AFA">
              <w:rPr>
                <w:szCs w:val="24"/>
                <w:lang w:val="ru-RU" w:eastAsia="ar-SA"/>
              </w:rPr>
              <w:t>, согласно (СП 31-102-99).</w:t>
            </w:r>
          </w:p>
        </w:tc>
      </w:tr>
      <w:tr w:rsidR="004E6307" w:rsidRPr="002B735B" w:rsidTr="003636D9">
        <w:trPr>
          <w:trHeight w:val="70"/>
        </w:trPr>
        <w:tc>
          <w:tcPr>
            <w:tcW w:w="9896" w:type="dxa"/>
            <w:gridSpan w:val="3"/>
            <w:tcBorders>
              <w:top w:val="nil"/>
              <w:left w:val="single" w:sz="4" w:space="0" w:color="000000"/>
              <w:bottom w:val="single" w:sz="4" w:space="0" w:color="000000"/>
              <w:right w:val="single" w:sz="4" w:space="0" w:color="000000"/>
            </w:tcBorders>
            <w:vAlign w:val="center"/>
          </w:tcPr>
          <w:p w:rsidR="004E6307" w:rsidRPr="00C84AFA" w:rsidRDefault="004E6307" w:rsidP="003636D9">
            <w:pPr>
              <w:widowControl w:val="0"/>
              <w:suppressAutoHyphens/>
              <w:snapToGrid w:val="0"/>
              <w:spacing w:line="70" w:lineRule="atLeast"/>
              <w:jc w:val="center"/>
              <w:rPr>
                <w:rFonts w:cs="Tahoma"/>
                <w:szCs w:val="24"/>
                <w:lang w:val="ru-RU" w:eastAsia="ar-SA"/>
              </w:rPr>
            </w:pPr>
            <w:r w:rsidRPr="00C84AFA">
              <w:rPr>
                <w:rFonts w:cs="Tahoma"/>
                <w:szCs w:val="24"/>
                <w:lang w:val="ru-RU" w:eastAsia="ar-SA"/>
              </w:rPr>
              <w:t>Ограничения использования земельных участков и объектов капитального строительства.</w:t>
            </w:r>
          </w:p>
        </w:tc>
      </w:tr>
      <w:tr w:rsidR="004E6307" w:rsidRPr="002B735B" w:rsidTr="003636D9">
        <w:trPr>
          <w:trHeight w:val="4149"/>
        </w:trPr>
        <w:tc>
          <w:tcPr>
            <w:tcW w:w="490" w:type="dxa"/>
            <w:tcBorders>
              <w:top w:val="nil"/>
              <w:left w:val="single" w:sz="4" w:space="0" w:color="000000"/>
              <w:bottom w:val="single" w:sz="4" w:space="0" w:color="000000"/>
              <w:right w:val="nil"/>
            </w:tcBorders>
          </w:tcPr>
          <w:p w:rsidR="004E6307" w:rsidRPr="00C84AFA" w:rsidRDefault="004E6307" w:rsidP="003636D9">
            <w:pPr>
              <w:suppressAutoHyphens/>
              <w:snapToGrid w:val="0"/>
              <w:jc w:val="center"/>
              <w:rPr>
                <w:rFonts w:cs="Tahoma"/>
                <w:szCs w:val="24"/>
                <w:lang w:val="ru-RU" w:eastAsia="ar-SA"/>
              </w:rPr>
            </w:pPr>
            <w:r w:rsidRPr="00C84AFA">
              <w:rPr>
                <w:rFonts w:cs="Tahoma"/>
                <w:szCs w:val="24"/>
                <w:lang w:val="ru-RU" w:eastAsia="ar-SA"/>
              </w:rPr>
              <w:lastRenderedPageBreak/>
              <w:t>5.</w:t>
            </w:r>
          </w:p>
        </w:tc>
        <w:tc>
          <w:tcPr>
            <w:tcW w:w="2210" w:type="dxa"/>
            <w:tcBorders>
              <w:top w:val="nil"/>
              <w:left w:val="single" w:sz="4" w:space="0" w:color="000000"/>
              <w:bottom w:val="single" w:sz="4" w:space="0" w:color="000000"/>
              <w:right w:val="nil"/>
            </w:tcBorders>
          </w:tcPr>
          <w:p w:rsidR="004E6307" w:rsidRPr="00C84AFA" w:rsidRDefault="004E6307" w:rsidP="003636D9">
            <w:pPr>
              <w:suppressAutoHyphens/>
              <w:snapToGrid w:val="0"/>
              <w:rPr>
                <w:rFonts w:cs="Tahoma"/>
                <w:szCs w:val="24"/>
                <w:lang w:val="ru-RU" w:eastAsia="ar-SA"/>
              </w:rPr>
            </w:pPr>
            <w:r w:rsidRPr="00C84AFA">
              <w:rPr>
                <w:rFonts w:cs="Tahoma"/>
                <w:szCs w:val="24"/>
                <w:lang w:val="ru-RU" w:eastAsia="ar-SA"/>
              </w:rPr>
              <w:t>Санитарно-гигиенические и экологические требования.</w:t>
            </w:r>
          </w:p>
        </w:tc>
        <w:tc>
          <w:tcPr>
            <w:tcW w:w="7196" w:type="dxa"/>
            <w:tcBorders>
              <w:top w:val="nil"/>
              <w:left w:val="single" w:sz="4" w:space="0" w:color="000000"/>
              <w:bottom w:val="single" w:sz="4" w:space="0" w:color="000000"/>
              <w:right w:val="single" w:sz="4" w:space="0" w:color="000000"/>
            </w:tcBorders>
          </w:tcPr>
          <w:p w:rsidR="004E6307" w:rsidRPr="00C84AFA" w:rsidRDefault="004E6307" w:rsidP="003636D9">
            <w:pPr>
              <w:numPr>
                <w:ilvl w:val="0"/>
                <w:numId w:val="48"/>
              </w:numPr>
              <w:tabs>
                <w:tab w:val="num" w:pos="224"/>
              </w:tabs>
              <w:suppressAutoHyphens/>
              <w:ind w:left="224" w:hanging="224"/>
              <w:jc w:val="both"/>
              <w:rPr>
                <w:szCs w:val="24"/>
                <w:lang w:val="ru-RU" w:eastAsia="ar-SA"/>
              </w:rPr>
            </w:pPr>
            <w:r w:rsidRPr="00C84AFA">
              <w:rPr>
                <w:szCs w:val="24"/>
                <w:lang w:val="ru-RU" w:eastAsia="ar-SA"/>
              </w:rPr>
              <w:t>Благоустройство территории в соответствии с проектом планировки.</w:t>
            </w:r>
          </w:p>
          <w:p w:rsidR="004E6307" w:rsidRPr="00C84AFA" w:rsidRDefault="004E6307" w:rsidP="003636D9">
            <w:pPr>
              <w:numPr>
                <w:ilvl w:val="0"/>
                <w:numId w:val="48"/>
              </w:numPr>
              <w:tabs>
                <w:tab w:val="num" w:pos="224"/>
              </w:tabs>
              <w:suppressAutoHyphens/>
              <w:ind w:left="224" w:hanging="224"/>
              <w:jc w:val="both"/>
              <w:rPr>
                <w:szCs w:val="24"/>
                <w:lang w:val="ru-RU" w:eastAsia="ar-SA"/>
              </w:rPr>
            </w:pPr>
            <w:r w:rsidRPr="00C84AFA">
              <w:rPr>
                <w:szCs w:val="24"/>
                <w:lang w:val="ru-RU" w:eastAsia="ar-SA"/>
              </w:rPr>
              <w:t>Организация покрытия дорог и тротуаров с применением долговечных материалов, допускающих механическую чистку, уборку и надлежащее содержание их в процессе эксплуатации.</w:t>
            </w:r>
          </w:p>
          <w:p w:rsidR="004E6307" w:rsidRPr="00C84AFA" w:rsidRDefault="004E6307" w:rsidP="003636D9">
            <w:pPr>
              <w:numPr>
                <w:ilvl w:val="0"/>
                <w:numId w:val="48"/>
              </w:numPr>
              <w:tabs>
                <w:tab w:val="num" w:pos="224"/>
              </w:tabs>
              <w:suppressAutoHyphens/>
              <w:ind w:left="224" w:hanging="224"/>
              <w:jc w:val="both"/>
              <w:rPr>
                <w:szCs w:val="24"/>
                <w:lang w:val="ru-RU" w:eastAsia="ar-SA"/>
              </w:rPr>
            </w:pPr>
            <w:r w:rsidRPr="00C84AFA">
              <w:rPr>
                <w:szCs w:val="24"/>
                <w:lang w:val="ru-RU" w:eastAsia="ar-SA"/>
              </w:rPr>
              <w:t>Рекреационные места у общественных зданий должны иметь повышенную степень долговечности и качества элементов внешнего благоустройства и инженерного оборудования, а также достаточную степень озеленения (30 % от незастроенной площади участка).</w:t>
            </w:r>
          </w:p>
          <w:p w:rsidR="004E6307" w:rsidRPr="00C84AFA" w:rsidRDefault="004E6307" w:rsidP="003636D9">
            <w:pPr>
              <w:numPr>
                <w:ilvl w:val="0"/>
                <w:numId w:val="48"/>
              </w:numPr>
              <w:tabs>
                <w:tab w:val="num" w:pos="224"/>
              </w:tabs>
              <w:suppressAutoHyphens/>
              <w:ind w:left="224" w:hanging="224"/>
              <w:jc w:val="both"/>
              <w:rPr>
                <w:szCs w:val="24"/>
                <w:lang w:val="ru-RU" w:eastAsia="ar-SA"/>
              </w:rPr>
            </w:pPr>
            <w:r w:rsidRPr="00C84AFA">
              <w:rPr>
                <w:szCs w:val="24"/>
                <w:lang w:val="ru-RU" w:eastAsia="ar-SA"/>
              </w:rPr>
              <w:t xml:space="preserve">Для защиты корней деревьев от </w:t>
            </w:r>
            <w:proofErr w:type="spellStart"/>
            <w:r w:rsidRPr="00C84AFA">
              <w:rPr>
                <w:szCs w:val="24"/>
                <w:lang w:val="ru-RU" w:eastAsia="ar-SA"/>
              </w:rPr>
              <w:t>вытаптывания</w:t>
            </w:r>
            <w:proofErr w:type="spellEnd"/>
            <w:r w:rsidRPr="00C84AFA">
              <w:rPr>
                <w:szCs w:val="24"/>
                <w:lang w:val="ru-RU" w:eastAsia="ar-SA"/>
              </w:rPr>
              <w:t xml:space="preserve"> – устройство на поверхности почвы железных и бетонных решеток, мощение булыжником (на ширину кроны), кольцевые скамейки.</w:t>
            </w:r>
          </w:p>
          <w:p w:rsidR="004E6307" w:rsidRPr="00C84AFA" w:rsidRDefault="004E6307" w:rsidP="003636D9">
            <w:pPr>
              <w:numPr>
                <w:ilvl w:val="0"/>
                <w:numId w:val="48"/>
              </w:numPr>
              <w:tabs>
                <w:tab w:val="num" w:pos="224"/>
              </w:tabs>
              <w:suppressAutoHyphens/>
              <w:ind w:left="224" w:hanging="224"/>
              <w:jc w:val="both"/>
              <w:rPr>
                <w:szCs w:val="24"/>
                <w:lang w:val="ru-RU" w:eastAsia="ar-SA"/>
              </w:rPr>
            </w:pPr>
            <w:r w:rsidRPr="00C84AFA">
              <w:rPr>
                <w:szCs w:val="24"/>
                <w:lang w:val="ru-RU" w:eastAsia="ar-SA"/>
              </w:rPr>
              <w:t>Устройство бордюрного обрамления проезжей части улиц, тротуаров, газонов.</w:t>
            </w:r>
          </w:p>
          <w:p w:rsidR="004E6307" w:rsidRPr="00C84AFA" w:rsidRDefault="004E6307" w:rsidP="003636D9">
            <w:pPr>
              <w:numPr>
                <w:ilvl w:val="0"/>
                <w:numId w:val="48"/>
              </w:numPr>
              <w:tabs>
                <w:tab w:val="num" w:pos="224"/>
              </w:tabs>
              <w:suppressAutoHyphens/>
              <w:ind w:left="224" w:hanging="224"/>
              <w:jc w:val="both"/>
              <w:rPr>
                <w:szCs w:val="24"/>
                <w:lang w:val="ru-RU" w:eastAsia="ar-SA"/>
              </w:rPr>
            </w:pPr>
            <w:r w:rsidRPr="00C84AFA">
              <w:rPr>
                <w:szCs w:val="24"/>
                <w:lang w:val="ru-RU" w:eastAsia="ar-SA"/>
              </w:rPr>
              <w:t xml:space="preserve">Санитарная очистка и </w:t>
            </w:r>
            <w:proofErr w:type="gramStart"/>
            <w:r w:rsidRPr="00C84AFA">
              <w:rPr>
                <w:szCs w:val="24"/>
                <w:lang w:val="ru-RU" w:eastAsia="ar-SA"/>
              </w:rPr>
              <w:t>централизованное</w:t>
            </w:r>
            <w:proofErr w:type="gramEnd"/>
            <w:r w:rsidRPr="00C84AFA">
              <w:rPr>
                <w:szCs w:val="24"/>
                <w:lang w:val="ru-RU" w:eastAsia="ar-SA"/>
              </w:rPr>
              <w:t xml:space="preserve"> </w:t>
            </w:r>
            <w:proofErr w:type="spellStart"/>
            <w:r w:rsidRPr="00C84AFA">
              <w:rPr>
                <w:szCs w:val="24"/>
                <w:lang w:val="ru-RU" w:eastAsia="ar-SA"/>
              </w:rPr>
              <w:t>канализование</w:t>
            </w:r>
            <w:proofErr w:type="spellEnd"/>
            <w:r w:rsidRPr="00C84AFA">
              <w:rPr>
                <w:szCs w:val="24"/>
                <w:lang w:val="ru-RU" w:eastAsia="ar-SA"/>
              </w:rPr>
              <w:t>.</w:t>
            </w:r>
          </w:p>
        </w:tc>
      </w:tr>
      <w:tr w:rsidR="004E6307" w:rsidRPr="002B735B" w:rsidTr="003636D9">
        <w:trPr>
          <w:trHeight w:val="1188"/>
        </w:trPr>
        <w:tc>
          <w:tcPr>
            <w:tcW w:w="490" w:type="dxa"/>
            <w:tcBorders>
              <w:top w:val="nil"/>
              <w:left w:val="single" w:sz="4" w:space="0" w:color="000000"/>
              <w:bottom w:val="single" w:sz="4" w:space="0" w:color="auto"/>
              <w:right w:val="nil"/>
            </w:tcBorders>
          </w:tcPr>
          <w:p w:rsidR="004E6307" w:rsidRPr="00C84AFA" w:rsidRDefault="004E6307" w:rsidP="003636D9">
            <w:pPr>
              <w:suppressAutoHyphens/>
              <w:snapToGrid w:val="0"/>
              <w:rPr>
                <w:rFonts w:cs="Tahoma"/>
                <w:szCs w:val="24"/>
                <w:lang w:val="ru-RU" w:eastAsia="ar-SA"/>
              </w:rPr>
            </w:pPr>
            <w:r w:rsidRPr="00C84AFA">
              <w:rPr>
                <w:rFonts w:cs="Tahoma"/>
                <w:szCs w:val="24"/>
                <w:lang w:val="ru-RU" w:eastAsia="ar-SA"/>
              </w:rPr>
              <w:t>6.</w:t>
            </w:r>
          </w:p>
        </w:tc>
        <w:tc>
          <w:tcPr>
            <w:tcW w:w="2210" w:type="dxa"/>
            <w:tcBorders>
              <w:top w:val="nil"/>
              <w:left w:val="single" w:sz="4" w:space="0" w:color="000000"/>
              <w:bottom w:val="single" w:sz="4" w:space="0" w:color="auto"/>
              <w:right w:val="nil"/>
            </w:tcBorders>
          </w:tcPr>
          <w:p w:rsidR="004E6307" w:rsidRPr="00C84AFA" w:rsidRDefault="004E6307" w:rsidP="003636D9">
            <w:pPr>
              <w:tabs>
                <w:tab w:val="left" w:pos="1155"/>
              </w:tabs>
              <w:suppressAutoHyphens/>
              <w:snapToGrid w:val="0"/>
              <w:rPr>
                <w:rFonts w:cs="Tahoma"/>
                <w:szCs w:val="24"/>
                <w:lang w:val="ru-RU" w:eastAsia="ar-SA"/>
              </w:rPr>
            </w:pPr>
            <w:r w:rsidRPr="00C84AFA">
              <w:rPr>
                <w:rFonts w:cs="Tahoma"/>
                <w:szCs w:val="24"/>
                <w:lang w:val="ru-RU" w:eastAsia="ar-SA"/>
              </w:rPr>
              <w:t xml:space="preserve">Защита от </w:t>
            </w:r>
            <w:proofErr w:type="gramStart"/>
            <w:r w:rsidRPr="00C84AFA">
              <w:rPr>
                <w:rFonts w:cs="Tahoma"/>
                <w:szCs w:val="24"/>
                <w:lang w:val="ru-RU" w:eastAsia="ar-SA"/>
              </w:rPr>
              <w:t>опасных</w:t>
            </w:r>
            <w:proofErr w:type="gramEnd"/>
            <w:r w:rsidRPr="00C84AFA">
              <w:rPr>
                <w:rFonts w:cs="Tahoma"/>
                <w:szCs w:val="24"/>
                <w:lang w:val="ru-RU" w:eastAsia="ar-SA"/>
              </w:rPr>
              <w:t xml:space="preserve"> природных </w:t>
            </w:r>
          </w:p>
          <w:p w:rsidR="004E6307" w:rsidRPr="00C84AFA" w:rsidRDefault="004E6307" w:rsidP="003636D9">
            <w:pPr>
              <w:tabs>
                <w:tab w:val="left" w:pos="1155"/>
              </w:tabs>
              <w:suppressAutoHyphens/>
              <w:rPr>
                <w:rFonts w:cs="Tahoma"/>
                <w:szCs w:val="24"/>
                <w:lang w:val="ru-RU" w:eastAsia="ar-SA"/>
              </w:rPr>
            </w:pPr>
            <w:r w:rsidRPr="00C84AFA">
              <w:rPr>
                <w:rFonts w:cs="Tahoma"/>
                <w:szCs w:val="24"/>
                <w:lang w:val="ru-RU" w:eastAsia="ar-SA"/>
              </w:rPr>
              <w:t>процессов.</w:t>
            </w:r>
          </w:p>
        </w:tc>
        <w:tc>
          <w:tcPr>
            <w:tcW w:w="7196" w:type="dxa"/>
            <w:tcBorders>
              <w:top w:val="nil"/>
              <w:left w:val="single" w:sz="4" w:space="0" w:color="000000"/>
              <w:bottom w:val="single" w:sz="4" w:space="0" w:color="auto"/>
              <w:right w:val="single" w:sz="4" w:space="0" w:color="000000"/>
            </w:tcBorders>
          </w:tcPr>
          <w:p w:rsidR="004E6307" w:rsidRPr="00C84AFA" w:rsidRDefault="004E6307" w:rsidP="003636D9">
            <w:pPr>
              <w:numPr>
                <w:ilvl w:val="0"/>
                <w:numId w:val="48"/>
              </w:numPr>
              <w:tabs>
                <w:tab w:val="num" w:pos="224"/>
              </w:tabs>
              <w:suppressAutoHyphens/>
              <w:ind w:left="224" w:hanging="224"/>
              <w:jc w:val="both"/>
              <w:rPr>
                <w:szCs w:val="24"/>
                <w:lang w:val="ru-RU" w:eastAsia="ar-SA"/>
              </w:rPr>
            </w:pPr>
            <w:r w:rsidRPr="00C84AFA">
              <w:rPr>
                <w:szCs w:val="24"/>
                <w:lang w:val="ru-RU" w:eastAsia="ar-SA"/>
              </w:rPr>
              <w:t>Организация поверхностного стока с отводом поверхностных вод по лоткам проездов.</w:t>
            </w:r>
          </w:p>
          <w:p w:rsidR="004E6307" w:rsidRPr="00C84AFA" w:rsidRDefault="004E6307" w:rsidP="003636D9">
            <w:pPr>
              <w:numPr>
                <w:ilvl w:val="0"/>
                <w:numId w:val="48"/>
              </w:numPr>
              <w:tabs>
                <w:tab w:val="num" w:pos="224"/>
              </w:tabs>
              <w:suppressAutoHyphens/>
              <w:ind w:left="224" w:hanging="224"/>
              <w:jc w:val="both"/>
              <w:rPr>
                <w:szCs w:val="24"/>
                <w:lang w:val="ru-RU" w:eastAsia="ar-SA"/>
              </w:rPr>
            </w:pPr>
            <w:r w:rsidRPr="00C84AFA">
              <w:rPr>
                <w:szCs w:val="24"/>
                <w:lang w:val="ru-RU" w:eastAsia="ar-SA"/>
              </w:rPr>
              <w:t>При возведении капитальных зданий проведение дополнительных инженерно-геологических изысканий.</w:t>
            </w:r>
          </w:p>
        </w:tc>
      </w:tr>
    </w:tbl>
    <w:p w:rsidR="003636D9" w:rsidRPr="00C84AFA" w:rsidRDefault="003636D9" w:rsidP="003636D9">
      <w:pPr>
        <w:tabs>
          <w:tab w:val="left" w:pos="1155"/>
        </w:tabs>
        <w:suppressAutoHyphens/>
        <w:jc w:val="right"/>
        <w:rPr>
          <w:rFonts w:cs="Tahoma"/>
          <w:b/>
          <w:szCs w:val="24"/>
          <w:lang w:val="ru-RU" w:eastAsia="ar-SA"/>
        </w:rPr>
      </w:pPr>
    </w:p>
    <w:p w:rsidR="004E6307" w:rsidRPr="00C84AFA" w:rsidRDefault="004E6307" w:rsidP="003636D9">
      <w:pPr>
        <w:tabs>
          <w:tab w:val="left" w:pos="1155"/>
        </w:tabs>
        <w:suppressAutoHyphens/>
        <w:jc w:val="right"/>
        <w:rPr>
          <w:rFonts w:cs="Tahoma"/>
          <w:b/>
          <w:szCs w:val="24"/>
          <w:lang w:val="ru-RU" w:eastAsia="ar-SA"/>
        </w:rPr>
      </w:pPr>
      <w:r w:rsidRPr="00C84AFA">
        <w:rPr>
          <w:rFonts w:cs="Tahoma"/>
          <w:b/>
          <w:szCs w:val="24"/>
          <w:lang w:val="ru-RU" w:eastAsia="ar-SA"/>
        </w:rPr>
        <w:t>Индекс зоны</w:t>
      </w:r>
      <w:proofErr w:type="gramStart"/>
      <w:r w:rsidRPr="00C84AFA">
        <w:rPr>
          <w:rFonts w:cs="Tahoma"/>
          <w:b/>
          <w:szCs w:val="24"/>
          <w:lang w:val="ru-RU" w:eastAsia="ar-SA"/>
        </w:rPr>
        <w:t xml:space="preserve"> О</w:t>
      </w:r>
      <w:proofErr w:type="gramEnd"/>
      <w:r w:rsidRPr="00C84AFA">
        <w:rPr>
          <w:rFonts w:cs="Tahoma"/>
          <w:b/>
          <w:szCs w:val="24"/>
          <w:lang w:val="ru-RU" w:eastAsia="ar-SA"/>
        </w:rPr>
        <w:t xml:space="preserve"> 2</w:t>
      </w:r>
    </w:p>
    <w:p w:rsidR="004E6307" w:rsidRPr="00C84AFA" w:rsidRDefault="004E6307" w:rsidP="003636D9">
      <w:pPr>
        <w:tabs>
          <w:tab w:val="left" w:pos="1155"/>
        </w:tabs>
        <w:suppressAutoHyphens/>
        <w:jc w:val="right"/>
        <w:rPr>
          <w:rFonts w:cs="Tahoma"/>
          <w:b/>
          <w:szCs w:val="24"/>
          <w:lang w:val="ru-RU" w:eastAsia="ar-SA"/>
        </w:rPr>
      </w:pPr>
      <w:r w:rsidRPr="00C84AFA">
        <w:rPr>
          <w:rFonts w:cs="Tahoma"/>
          <w:b/>
          <w:szCs w:val="24"/>
          <w:lang w:val="ru-RU" w:eastAsia="ar-SA"/>
        </w:rPr>
        <w:t>Зона оптовой торговли, открытых рынков и мелкого производства.</w:t>
      </w:r>
    </w:p>
    <w:tbl>
      <w:tblPr>
        <w:tblW w:w="9782" w:type="dxa"/>
        <w:tblInd w:w="-318" w:type="dxa"/>
        <w:tblLook w:val="04A0"/>
      </w:tblPr>
      <w:tblGrid>
        <w:gridCol w:w="476"/>
        <w:gridCol w:w="2373"/>
        <w:gridCol w:w="6933"/>
      </w:tblGrid>
      <w:tr w:rsidR="004E6307" w:rsidRPr="00C84AFA" w:rsidTr="003636D9">
        <w:tc>
          <w:tcPr>
            <w:tcW w:w="476" w:type="dxa"/>
            <w:tcBorders>
              <w:top w:val="single" w:sz="4" w:space="0" w:color="000000"/>
              <w:left w:val="single" w:sz="4" w:space="0" w:color="000000"/>
              <w:bottom w:val="single" w:sz="4" w:space="0" w:color="000000"/>
              <w:right w:val="nil"/>
            </w:tcBorders>
          </w:tcPr>
          <w:p w:rsidR="004E6307" w:rsidRPr="00C84AFA" w:rsidRDefault="004E6307" w:rsidP="003636D9">
            <w:pPr>
              <w:tabs>
                <w:tab w:val="left" w:pos="1155"/>
              </w:tabs>
              <w:suppressAutoHyphens/>
              <w:snapToGrid w:val="0"/>
              <w:jc w:val="center"/>
              <w:rPr>
                <w:szCs w:val="24"/>
                <w:lang w:val="ru-RU" w:eastAsia="ar-SA"/>
              </w:rPr>
            </w:pPr>
            <w:r w:rsidRPr="00C84AFA">
              <w:rPr>
                <w:szCs w:val="24"/>
                <w:lang w:val="ru-RU" w:eastAsia="ar-SA"/>
              </w:rPr>
              <w:t>1</w:t>
            </w:r>
          </w:p>
        </w:tc>
        <w:tc>
          <w:tcPr>
            <w:tcW w:w="2373" w:type="dxa"/>
            <w:tcBorders>
              <w:top w:val="single" w:sz="4" w:space="0" w:color="000000"/>
              <w:left w:val="single" w:sz="4" w:space="0" w:color="000000"/>
              <w:bottom w:val="single" w:sz="4" w:space="0" w:color="000000"/>
              <w:right w:val="nil"/>
            </w:tcBorders>
          </w:tcPr>
          <w:p w:rsidR="004E6307" w:rsidRPr="00C84AFA" w:rsidRDefault="004E6307" w:rsidP="003636D9">
            <w:pPr>
              <w:tabs>
                <w:tab w:val="left" w:pos="1155"/>
              </w:tabs>
              <w:suppressAutoHyphens/>
              <w:snapToGrid w:val="0"/>
              <w:jc w:val="center"/>
              <w:rPr>
                <w:szCs w:val="24"/>
                <w:lang w:val="ru-RU" w:eastAsia="ar-SA"/>
              </w:rPr>
            </w:pPr>
            <w:r w:rsidRPr="00C84AFA">
              <w:rPr>
                <w:szCs w:val="24"/>
                <w:lang w:val="ru-RU" w:eastAsia="ar-SA"/>
              </w:rPr>
              <w:t>2</w:t>
            </w:r>
          </w:p>
        </w:tc>
        <w:tc>
          <w:tcPr>
            <w:tcW w:w="6933" w:type="dxa"/>
            <w:tcBorders>
              <w:top w:val="single" w:sz="4" w:space="0" w:color="000000"/>
              <w:left w:val="single" w:sz="4" w:space="0" w:color="000000"/>
              <w:bottom w:val="single" w:sz="4" w:space="0" w:color="000000"/>
              <w:right w:val="single" w:sz="4" w:space="0" w:color="000000"/>
            </w:tcBorders>
            <w:vAlign w:val="center"/>
          </w:tcPr>
          <w:p w:rsidR="004E6307" w:rsidRPr="00C84AFA" w:rsidRDefault="004E6307" w:rsidP="003636D9">
            <w:pPr>
              <w:tabs>
                <w:tab w:val="left" w:pos="1155"/>
              </w:tabs>
              <w:suppressAutoHyphens/>
              <w:snapToGrid w:val="0"/>
              <w:jc w:val="center"/>
              <w:rPr>
                <w:szCs w:val="24"/>
                <w:lang w:val="ru-RU" w:eastAsia="ar-SA"/>
              </w:rPr>
            </w:pPr>
            <w:r w:rsidRPr="00C84AFA">
              <w:rPr>
                <w:szCs w:val="24"/>
                <w:lang w:val="ru-RU" w:eastAsia="ar-SA"/>
              </w:rPr>
              <w:t>3</w:t>
            </w:r>
          </w:p>
        </w:tc>
      </w:tr>
      <w:tr w:rsidR="004E6307" w:rsidRPr="00C84AFA" w:rsidTr="003636D9">
        <w:tc>
          <w:tcPr>
            <w:tcW w:w="9782" w:type="dxa"/>
            <w:gridSpan w:val="3"/>
            <w:tcBorders>
              <w:top w:val="single" w:sz="4" w:space="0" w:color="000000"/>
              <w:left w:val="single" w:sz="4" w:space="0" w:color="000000"/>
              <w:bottom w:val="single" w:sz="4" w:space="0" w:color="000000"/>
              <w:right w:val="single" w:sz="4" w:space="0" w:color="000000"/>
            </w:tcBorders>
          </w:tcPr>
          <w:p w:rsidR="004E6307" w:rsidRPr="00C84AFA" w:rsidRDefault="004E6307" w:rsidP="003636D9">
            <w:pPr>
              <w:tabs>
                <w:tab w:val="left" w:pos="1155"/>
              </w:tabs>
              <w:suppressAutoHyphens/>
              <w:snapToGrid w:val="0"/>
              <w:jc w:val="center"/>
              <w:rPr>
                <w:szCs w:val="24"/>
                <w:lang w:val="ru-RU" w:eastAsia="ar-SA"/>
              </w:rPr>
            </w:pPr>
            <w:r w:rsidRPr="00C84AFA">
              <w:rPr>
                <w:szCs w:val="24"/>
                <w:lang w:val="ru-RU" w:eastAsia="ar-SA"/>
              </w:rPr>
              <w:t>Виды разрешенного использования</w:t>
            </w:r>
          </w:p>
        </w:tc>
      </w:tr>
      <w:tr w:rsidR="004E6307" w:rsidRPr="00C84AFA" w:rsidTr="003636D9">
        <w:trPr>
          <w:trHeight w:val="876"/>
        </w:trPr>
        <w:tc>
          <w:tcPr>
            <w:tcW w:w="476" w:type="dxa"/>
            <w:tcBorders>
              <w:top w:val="nil"/>
              <w:left w:val="single" w:sz="4" w:space="0" w:color="000000"/>
              <w:bottom w:val="single" w:sz="4" w:space="0" w:color="000000"/>
              <w:right w:val="nil"/>
            </w:tcBorders>
          </w:tcPr>
          <w:p w:rsidR="004E6307" w:rsidRPr="00C84AFA" w:rsidRDefault="004E6307" w:rsidP="003636D9">
            <w:pPr>
              <w:tabs>
                <w:tab w:val="left" w:pos="1155"/>
              </w:tabs>
              <w:suppressAutoHyphens/>
              <w:snapToGrid w:val="0"/>
              <w:jc w:val="center"/>
              <w:rPr>
                <w:szCs w:val="24"/>
                <w:lang w:val="ru-RU" w:eastAsia="ar-SA"/>
              </w:rPr>
            </w:pPr>
            <w:r w:rsidRPr="00C84AFA">
              <w:rPr>
                <w:szCs w:val="24"/>
                <w:lang w:val="ru-RU" w:eastAsia="ar-SA"/>
              </w:rPr>
              <w:t>1.</w:t>
            </w:r>
          </w:p>
          <w:p w:rsidR="004E6307" w:rsidRPr="00C84AFA" w:rsidRDefault="004E6307" w:rsidP="003636D9">
            <w:pPr>
              <w:tabs>
                <w:tab w:val="left" w:pos="1155"/>
              </w:tabs>
              <w:suppressAutoHyphens/>
              <w:jc w:val="center"/>
              <w:rPr>
                <w:szCs w:val="24"/>
                <w:lang w:val="ru-RU" w:eastAsia="ar-SA"/>
              </w:rPr>
            </w:pPr>
          </w:p>
        </w:tc>
        <w:tc>
          <w:tcPr>
            <w:tcW w:w="2373" w:type="dxa"/>
            <w:tcBorders>
              <w:top w:val="nil"/>
              <w:left w:val="single" w:sz="4" w:space="0" w:color="000000"/>
              <w:bottom w:val="single" w:sz="4" w:space="0" w:color="000000"/>
              <w:right w:val="nil"/>
            </w:tcBorders>
          </w:tcPr>
          <w:p w:rsidR="004E6307" w:rsidRPr="00C84AFA" w:rsidRDefault="004E6307" w:rsidP="003636D9">
            <w:pPr>
              <w:tabs>
                <w:tab w:val="left" w:pos="1155"/>
              </w:tabs>
              <w:suppressAutoHyphens/>
              <w:snapToGrid w:val="0"/>
              <w:rPr>
                <w:szCs w:val="24"/>
                <w:lang w:val="ru-RU" w:eastAsia="ar-SA"/>
              </w:rPr>
            </w:pPr>
            <w:r w:rsidRPr="00C84AFA">
              <w:rPr>
                <w:szCs w:val="24"/>
                <w:lang w:val="ru-RU" w:eastAsia="ar-SA"/>
              </w:rPr>
              <w:t>Основные виды разрешенного использования.</w:t>
            </w:r>
          </w:p>
        </w:tc>
        <w:tc>
          <w:tcPr>
            <w:tcW w:w="6933" w:type="dxa"/>
            <w:tcBorders>
              <w:top w:val="nil"/>
              <w:left w:val="single" w:sz="4" w:space="0" w:color="000000"/>
              <w:bottom w:val="single" w:sz="4" w:space="0" w:color="000000"/>
              <w:right w:val="single" w:sz="4" w:space="0" w:color="000000"/>
            </w:tcBorders>
          </w:tcPr>
          <w:p w:rsidR="004E6307" w:rsidRPr="00C84AFA" w:rsidRDefault="004E6307" w:rsidP="003636D9">
            <w:pPr>
              <w:widowControl w:val="0"/>
              <w:tabs>
                <w:tab w:val="left" w:pos="320"/>
              </w:tabs>
              <w:suppressAutoHyphens/>
              <w:ind w:left="36"/>
              <w:jc w:val="both"/>
              <w:rPr>
                <w:szCs w:val="24"/>
                <w:lang w:val="ru-RU" w:eastAsia="ar-SA"/>
              </w:rPr>
            </w:pPr>
            <w:r w:rsidRPr="00C84AFA">
              <w:rPr>
                <w:szCs w:val="24"/>
                <w:lang w:val="ru-RU" w:eastAsia="ar-SA"/>
              </w:rPr>
              <w:t>Объекты торгового назначения общепоселкового и регионального значения, ориентированные на удовлетворение потребностей населения в приобретении товаров и продуктов питания повседневного, периодического и эпизодического спроса:</w:t>
            </w:r>
          </w:p>
          <w:p w:rsidR="004E6307" w:rsidRPr="00C84AFA" w:rsidRDefault="004E6307" w:rsidP="004E6307">
            <w:pPr>
              <w:widowControl w:val="0"/>
              <w:numPr>
                <w:ilvl w:val="0"/>
                <w:numId w:val="56"/>
              </w:numPr>
              <w:tabs>
                <w:tab w:val="left" w:pos="320"/>
              </w:tabs>
              <w:suppressAutoHyphens/>
              <w:ind w:hanging="248"/>
              <w:jc w:val="both"/>
              <w:rPr>
                <w:szCs w:val="24"/>
                <w:lang w:val="ru-RU" w:eastAsia="ar-SA"/>
              </w:rPr>
            </w:pPr>
            <w:r w:rsidRPr="00C84AFA">
              <w:rPr>
                <w:szCs w:val="24"/>
                <w:lang w:val="ru-RU" w:eastAsia="ar-SA"/>
              </w:rPr>
              <w:t>Рынки закрытые и открытые;</w:t>
            </w:r>
          </w:p>
          <w:p w:rsidR="004E6307" w:rsidRPr="00C84AFA" w:rsidRDefault="004E6307" w:rsidP="004E6307">
            <w:pPr>
              <w:widowControl w:val="0"/>
              <w:numPr>
                <w:ilvl w:val="0"/>
                <w:numId w:val="56"/>
              </w:numPr>
              <w:tabs>
                <w:tab w:val="left" w:pos="320"/>
              </w:tabs>
              <w:suppressAutoHyphens/>
              <w:ind w:hanging="248"/>
              <w:jc w:val="both"/>
              <w:rPr>
                <w:szCs w:val="24"/>
                <w:lang w:val="ru-RU" w:eastAsia="ar-SA"/>
              </w:rPr>
            </w:pPr>
            <w:r w:rsidRPr="00C84AFA">
              <w:rPr>
                <w:szCs w:val="24"/>
                <w:lang w:val="ru-RU" w:eastAsia="ar-SA"/>
              </w:rPr>
              <w:t>Магазины, торговые комплексы, филиалы торговых домов;</w:t>
            </w:r>
          </w:p>
          <w:p w:rsidR="004E6307" w:rsidRPr="00C84AFA" w:rsidRDefault="004E6307" w:rsidP="004E6307">
            <w:pPr>
              <w:widowControl w:val="0"/>
              <w:numPr>
                <w:ilvl w:val="0"/>
                <w:numId w:val="56"/>
              </w:numPr>
              <w:tabs>
                <w:tab w:val="left" w:pos="320"/>
              </w:tabs>
              <w:suppressAutoHyphens/>
              <w:ind w:hanging="248"/>
              <w:jc w:val="both"/>
              <w:rPr>
                <w:szCs w:val="24"/>
                <w:lang w:val="ru-RU" w:eastAsia="ar-SA"/>
              </w:rPr>
            </w:pPr>
            <w:r w:rsidRPr="00C84AFA">
              <w:rPr>
                <w:szCs w:val="24"/>
                <w:lang w:val="ru-RU" w:eastAsia="ar-SA"/>
              </w:rPr>
              <w:t>Предприятия общественного питания;</w:t>
            </w:r>
          </w:p>
          <w:p w:rsidR="004E6307" w:rsidRPr="00C84AFA" w:rsidRDefault="004E6307" w:rsidP="004E6307">
            <w:pPr>
              <w:widowControl w:val="0"/>
              <w:numPr>
                <w:ilvl w:val="0"/>
                <w:numId w:val="56"/>
              </w:numPr>
              <w:tabs>
                <w:tab w:val="left" w:pos="320"/>
              </w:tabs>
              <w:suppressAutoHyphens/>
              <w:ind w:hanging="248"/>
              <w:jc w:val="both"/>
              <w:rPr>
                <w:szCs w:val="24"/>
                <w:lang w:val="ru-RU" w:eastAsia="ar-SA"/>
              </w:rPr>
            </w:pPr>
            <w:r w:rsidRPr="00C84AFA">
              <w:rPr>
                <w:szCs w:val="24"/>
                <w:lang w:val="ru-RU" w:eastAsia="ar-SA"/>
              </w:rPr>
              <w:t>Киоски, лоточная торговля, временные павильоны розничной торговли;</w:t>
            </w:r>
          </w:p>
          <w:p w:rsidR="004E6307" w:rsidRPr="00C84AFA" w:rsidRDefault="004E6307" w:rsidP="004E6307">
            <w:pPr>
              <w:widowControl w:val="0"/>
              <w:numPr>
                <w:ilvl w:val="0"/>
                <w:numId w:val="56"/>
              </w:numPr>
              <w:tabs>
                <w:tab w:val="left" w:pos="320"/>
              </w:tabs>
              <w:suppressAutoHyphens/>
              <w:ind w:hanging="248"/>
              <w:jc w:val="both"/>
              <w:rPr>
                <w:szCs w:val="24"/>
                <w:lang w:val="ru-RU" w:eastAsia="ar-SA"/>
              </w:rPr>
            </w:pPr>
            <w:r w:rsidRPr="00C84AFA">
              <w:rPr>
                <w:szCs w:val="24"/>
                <w:lang w:val="ru-RU" w:eastAsia="ar-SA"/>
              </w:rPr>
              <w:t>Центры логистики;</w:t>
            </w:r>
          </w:p>
          <w:p w:rsidR="004E6307" w:rsidRPr="00C84AFA" w:rsidRDefault="004E6307" w:rsidP="003636D9">
            <w:pPr>
              <w:widowControl w:val="0"/>
              <w:tabs>
                <w:tab w:val="left" w:pos="320"/>
              </w:tabs>
              <w:suppressAutoHyphens/>
              <w:ind w:left="36"/>
              <w:jc w:val="both"/>
              <w:rPr>
                <w:szCs w:val="24"/>
                <w:lang w:val="ru-RU" w:eastAsia="ar-SA"/>
              </w:rPr>
            </w:pPr>
          </w:p>
        </w:tc>
      </w:tr>
      <w:tr w:rsidR="004E6307" w:rsidRPr="002B735B" w:rsidTr="003636D9">
        <w:trPr>
          <w:trHeight w:val="181"/>
        </w:trPr>
        <w:tc>
          <w:tcPr>
            <w:tcW w:w="476" w:type="dxa"/>
            <w:tcBorders>
              <w:top w:val="nil"/>
              <w:left w:val="single" w:sz="4" w:space="0" w:color="000000"/>
              <w:bottom w:val="single" w:sz="4" w:space="0" w:color="000000"/>
              <w:right w:val="nil"/>
            </w:tcBorders>
          </w:tcPr>
          <w:p w:rsidR="004E6307" w:rsidRPr="00C84AFA" w:rsidRDefault="004E6307" w:rsidP="003636D9">
            <w:pPr>
              <w:tabs>
                <w:tab w:val="left" w:pos="1155"/>
              </w:tabs>
              <w:suppressAutoHyphens/>
              <w:snapToGrid w:val="0"/>
              <w:jc w:val="center"/>
              <w:rPr>
                <w:szCs w:val="24"/>
                <w:lang w:val="ru-RU" w:eastAsia="ar-SA"/>
              </w:rPr>
            </w:pPr>
            <w:r w:rsidRPr="00C84AFA">
              <w:rPr>
                <w:szCs w:val="24"/>
                <w:lang w:val="ru-RU" w:eastAsia="ar-SA"/>
              </w:rPr>
              <w:t>2.</w:t>
            </w:r>
          </w:p>
          <w:p w:rsidR="004E6307" w:rsidRPr="00C84AFA" w:rsidRDefault="004E6307" w:rsidP="003636D9">
            <w:pPr>
              <w:tabs>
                <w:tab w:val="left" w:pos="1155"/>
              </w:tabs>
              <w:suppressAutoHyphens/>
              <w:spacing w:line="181" w:lineRule="atLeast"/>
              <w:jc w:val="center"/>
              <w:rPr>
                <w:szCs w:val="24"/>
                <w:lang w:val="ru-RU" w:eastAsia="ar-SA"/>
              </w:rPr>
            </w:pPr>
          </w:p>
        </w:tc>
        <w:tc>
          <w:tcPr>
            <w:tcW w:w="2373" w:type="dxa"/>
            <w:tcBorders>
              <w:top w:val="nil"/>
              <w:left w:val="single" w:sz="4" w:space="0" w:color="000000"/>
              <w:bottom w:val="single" w:sz="4" w:space="0" w:color="000000"/>
              <w:right w:val="nil"/>
            </w:tcBorders>
          </w:tcPr>
          <w:p w:rsidR="004E6307" w:rsidRPr="00C84AFA" w:rsidRDefault="004E6307" w:rsidP="003636D9">
            <w:pPr>
              <w:tabs>
                <w:tab w:val="left" w:pos="1155"/>
              </w:tabs>
              <w:suppressAutoHyphens/>
              <w:snapToGrid w:val="0"/>
              <w:spacing w:line="181" w:lineRule="atLeast"/>
              <w:rPr>
                <w:szCs w:val="24"/>
                <w:lang w:val="ru-RU" w:eastAsia="ar-SA"/>
              </w:rPr>
            </w:pPr>
            <w:r w:rsidRPr="00C84AFA">
              <w:rPr>
                <w:szCs w:val="24"/>
                <w:lang w:val="ru-RU" w:eastAsia="ar-SA"/>
              </w:rPr>
              <w:t>Вспомогательные виды разрешенного использования.</w:t>
            </w:r>
          </w:p>
        </w:tc>
        <w:tc>
          <w:tcPr>
            <w:tcW w:w="6933" w:type="dxa"/>
            <w:tcBorders>
              <w:top w:val="nil"/>
              <w:left w:val="single" w:sz="4" w:space="0" w:color="000000"/>
              <w:bottom w:val="single" w:sz="4" w:space="0" w:color="auto"/>
              <w:right w:val="single" w:sz="4" w:space="0" w:color="000000"/>
            </w:tcBorders>
          </w:tcPr>
          <w:p w:rsidR="004E6307" w:rsidRPr="00C84AFA" w:rsidRDefault="004E6307" w:rsidP="004E6307">
            <w:pPr>
              <w:widowControl w:val="0"/>
              <w:numPr>
                <w:ilvl w:val="0"/>
                <w:numId w:val="52"/>
              </w:numPr>
              <w:tabs>
                <w:tab w:val="left" w:pos="320"/>
                <w:tab w:val="left" w:pos="420"/>
              </w:tabs>
              <w:suppressAutoHyphens/>
              <w:ind w:left="320" w:hanging="284"/>
              <w:jc w:val="both"/>
              <w:rPr>
                <w:szCs w:val="24"/>
                <w:lang w:val="ru-RU" w:eastAsia="ar-SA"/>
              </w:rPr>
            </w:pPr>
            <w:r w:rsidRPr="00C84AFA">
              <w:rPr>
                <w:szCs w:val="24"/>
                <w:lang w:val="ru-RU" w:eastAsia="ar-SA"/>
              </w:rPr>
              <w:t>Администрация и конторы, связанные с эксплуатацией рынка;</w:t>
            </w:r>
          </w:p>
          <w:p w:rsidR="004E6307" w:rsidRPr="00C84AFA" w:rsidRDefault="004E6307" w:rsidP="004E6307">
            <w:pPr>
              <w:widowControl w:val="0"/>
              <w:numPr>
                <w:ilvl w:val="0"/>
                <w:numId w:val="52"/>
              </w:numPr>
              <w:tabs>
                <w:tab w:val="left" w:pos="320"/>
                <w:tab w:val="left" w:pos="420"/>
              </w:tabs>
              <w:suppressAutoHyphens/>
              <w:ind w:left="320" w:hanging="284"/>
              <w:jc w:val="both"/>
              <w:rPr>
                <w:szCs w:val="24"/>
                <w:lang w:val="ru-RU" w:eastAsia="ar-SA"/>
              </w:rPr>
            </w:pPr>
            <w:r w:rsidRPr="00C84AFA">
              <w:rPr>
                <w:szCs w:val="24"/>
                <w:lang w:val="ru-RU" w:eastAsia="ar-SA"/>
              </w:rPr>
              <w:t>Гостиницы;</w:t>
            </w:r>
          </w:p>
          <w:p w:rsidR="004E6307" w:rsidRPr="00C84AFA" w:rsidRDefault="004E6307" w:rsidP="004E6307">
            <w:pPr>
              <w:widowControl w:val="0"/>
              <w:numPr>
                <w:ilvl w:val="0"/>
                <w:numId w:val="52"/>
              </w:numPr>
              <w:tabs>
                <w:tab w:val="left" w:pos="320"/>
                <w:tab w:val="left" w:pos="420"/>
              </w:tabs>
              <w:suppressAutoHyphens/>
              <w:ind w:left="320" w:hanging="284"/>
              <w:jc w:val="both"/>
              <w:rPr>
                <w:szCs w:val="24"/>
                <w:lang w:val="ru-RU" w:eastAsia="ar-SA"/>
              </w:rPr>
            </w:pPr>
            <w:r w:rsidRPr="00C84AFA">
              <w:rPr>
                <w:szCs w:val="24"/>
                <w:lang w:val="ru-RU" w:eastAsia="ar-SA"/>
              </w:rPr>
              <w:t>Объекты пожарной охраны;</w:t>
            </w:r>
          </w:p>
          <w:p w:rsidR="004E6307" w:rsidRPr="00C84AFA" w:rsidRDefault="004E6307" w:rsidP="004E6307">
            <w:pPr>
              <w:widowControl w:val="0"/>
              <w:numPr>
                <w:ilvl w:val="0"/>
                <w:numId w:val="52"/>
              </w:numPr>
              <w:tabs>
                <w:tab w:val="left" w:pos="320"/>
                <w:tab w:val="left" w:pos="420"/>
              </w:tabs>
              <w:suppressAutoHyphens/>
              <w:ind w:left="320" w:hanging="284"/>
              <w:jc w:val="both"/>
              <w:rPr>
                <w:szCs w:val="24"/>
                <w:lang w:val="ru-RU" w:eastAsia="ar-SA"/>
              </w:rPr>
            </w:pPr>
            <w:r w:rsidRPr="00C84AFA">
              <w:rPr>
                <w:szCs w:val="24"/>
                <w:lang w:val="ru-RU" w:eastAsia="ar-SA"/>
              </w:rPr>
              <w:t>Отделения, участковые пункты милиции и пункты охраны общественного правопорядка;</w:t>
            </w:r>
          </w:p>
          <w:p w:rsidR="004E6307" w:rsidRPr="00C84AFA" w:rsidRDefault="004E6307" w:rsidP="004E6307">
            <w:pPr>
              <w:widowControl w:val="0"/>
              <w:numPr>
                <w:ilvl w:val="0"/>
                <w:numId w:val="52"/>
              </w:numPr>
              <w:tabs>
                <w:tab w:val="left" w:pos="320"/>
                <w:tab w:val="left" w:pos="420"/>
              </w:tabs>
              <w:suppressAutoHyphens/>
              <w:ind w:left="320" w:hanging="284"/>
              <w:jc w:val="both"/>
              <w:rPr>
                <w:szCs w:val="24"/>
                <w:lang w:val="ru-RU" w:eastAsia="ar-SA"/>
              </w:rPr>
            </w:pPr>
            <w:r w:rsidRPr="00C84AFA">
              <w:rPr>
                <w:szCs w:val="24"/>
                <w:lang w:val="ru-RU" w:eastAsia="ar-SA"/>
              </w:rPr>
              <w:t>Парковки;</w:t>
            </w:r>
          </w:p>
          <w:p w:rsidR="004E6307" w:rsidRPr="00C84AFA" w:rsidRDefault="004E6307" w:rsidP="004E6307">
            <w:pPr>
              <w:widowControl w:val="0"/>
              <w:numPr>
                <w:ilvl w:val="0"/>
                <w:numId w:val="52"/>
              </w:numPr>
              <w:tabs>
                <w:tab w:val="left" w:pos="320"/>
                <w:tab w:val="left" w:pos="420"/>
              </w:tabs>
              <w:suppressAutoHyphens/>
              <w:ind w:left="320" w:hanging="284"/>
              <w:jc w:val="both"/>
              <w:rPr>
                <w:szCs w:val="24"/>
                <w:lang w:val="ru-RU" w:eastAsia="ar-SA"/>
              </w:rPr>
            </w:pPr>
            <w:r w:rsidRPr="00C84AFA">
              <w:rPr>
                <w:szCs w:val="24"/>
                <w:lang w:val="ru-RU" w:eastAsia="ar-SA"/>
              </w:rPr>
              <w:t>Общественные туалеты;</w:t>
            </w:r>
          </w:p>
          <w:p w:rsidR="004E6307" w:rsidRPr="00C84AFA" w:rsidRDefault="004E6307" w:rsidP="004E6307">
            <w:pPr>
              <w:widowControl w:val="0"/>
              <w:numPr>
                <w:ilvl w:val="0"/>
                <w:numId w:val="52"/>
              </w:numPr>
              <w:tabs>
                <w:tab w:val="left" w:pos="320"/>
                <w:tab w:val="left" w:pos="420"/>
              </w:tabs>
              <w:suppressAutoHyphens/>
              <w:spacing w:line="181" w:lineRule="atLeast"/>
              <w:ind w:left="320" w:hanging="284"/>
              <w:jc w:val="both"/>
              <w:rPr>
                <w:szCs w:val="24"/>
                <w:lang w:val="ru-RU" w:eastAsia="ar-SA"/>
              </w:rPr>
            </w:pPr>
            <w:r w:rsidRPr="00C84AFA">
              <w:rPr>
                <w:szCs w:val="24"/>
                <w:lang w:val="ru-RU" w:eastAsia="ar-SA"/>
              </w:rPr>
              <w:t>Скверы и участки зеленых насаждений.</w:t>
            </w:r>
          </w:p>
        </w:tc>
      </w:tr>
      <w:tr w:rsidR="004E6307" w:rsidRPr="002B735B" w:rsidTr="003636D9">
        <w:trPr>
          <w:trHeight w:val="181"/>
        </w:trPr>
        <w:tc>
          <w:tcPr>
            <w:tcW w:w="9782" w:type="dxa"/>
            <w:gridSpan w:val="3"/>
            <w:tcBorders>
              <w:top w:val="nil"/>
              <w:left w:val="single" w:sz="4" w:space="0" w:color="000000"/>
              <w:bottom w:val="single" w:sz="4" w:space="0" w:color="000000"/>
              <w:right w:val="single" w:sz="4" w:space="0" w:color="000000"/>
            </w:tcBorders>
            <w:vAlign w:val="center"/>
          </w:tcPr>
          <w:p w:rsidR="004E6307" w:rsidRPr="00C84AFA" w:rsidRDefault="004E6307" w:rsidP="003636D9">
            <w:pPr>
              <w:widowControl w:val="0"/>
              <w:tabs>
                <w:tab w:val="left" w:pos="320"/>
                <w:tab w:val="left" w:pos="420"/>
              </w:tabs>
              <w:suppressAutoHyphens/>
              <w:spacing w:line="181" w:lineRule="atLeast"/>
              <w:ind w:left="36"/>
              <w:jc w:val="center"/>
              <w:rPr>
                <w:szCs w:val="24"/>
                <w:lang w:val="ru-RU" w:eastAsia="ar-SA"/>
              </w:rPr>
            </w:pPr>
            <w:r w:rsidRPr="00C84AFA">
              <w:rPr>
                <w:szCs w:val="24"/>
                <w:lang w:val="ru-RU" w:eastAsia="ar-SA"/>
              </w:rPr>
              <w:t>Параметры разрешенного строительства, реконструкция объектов капитального строительства</w:t>
            </w:r>
          </w:p>
        </w:tc>
      </w:tr>
      <w:tr w:rsidR="004E6307" w:rsidRPr="00C84AFA" w:rsidTr="003636D9">
        <w:trPr>
          <w:trHeight w:val="1435"/>
        </w:trPr>
        <w:tc>
          <w:tcPr>
            <w:tcW w:w="476" w:type="dxa"/>
            <w:tcBorders>
              <w:top w:val="nil"/>
              <w:left w:val="single" w:sz="4" w:space="0" w:color="000000"/>
              <w:bottom w:val="single" w:sz="4" w:space="0" w:color="000000"/>
              <w:right w:val="nil"/>
            </w:tcBorders>
          </w:tcPr>
          <w:p w:rsidR="004E6307" w:rsidRPr="00C84AFA" w:rsidRDefault="004E6307" w:rsidP="003636D9">
            <w:pPr>
              <w:tabs>
                <w:tab w:val="left" w:pos="1155"/>
              </w:tabs>
              <w:suppressAutoHyphens/>
              <w:snapToGrid w:val="0"/>
              <w:jc w:val="center"/>
              <w:rPr>
                <w:szCs w:val="24"/>
                <w:lang w:val="ru-RU" w:eastAsia="ar-SA"/>
              </w:rPr>
            </w:pPr>
            <w:r w:rsidRPr="00C84AFA">
              <w:rPr>
                <w:szCs w:val="24"/>
                <w:lang w:val="ru-RU" w:eastAsia="ar-SA"/>
              </w:rPr>
              <w:lastRenderedPageBreak/>
              <w:t>3.</w:t>
            </w:r>
          </w:p>
        </w:tc>
        <w:tc>
          <w:tcPr>
            <w:tcW w:w="2373" w:type="dxa"/>
            <w:tcBorders>
              <w:top w:val="nil"/>
              <w:left w:val="single" w:sz="4" w:space="0" w:color="000000"/>
              <w:bottom w:val="single" w:sz="4" w:space="0" w:color="auto"/>
              <w:right w:val="nil"/>
            </w:tcBorders>
          </w:tcPr>
          <w:p w:rsidR="004E6307" w:rsidRPr="00C84AFA" w:rsidRDefault="004E6307" w:rsidP="003636D9">
            <w:pPr>
              <w:tabs>
                <w:tab w:val="left" w:pos="1155"/>
              </w:tabs>
              <w:suppressAutoHyphens/>
              <w:snapToGrid w:val="0"/>
              <w:rPr>
                <w:szCs w:val="24"/>
                <w:lang w:val="ru-RU" w:eastAsia="ar-SA"/>
              </w:rPr>
            </w:pPr>
            <w:r w:rsidRPr="00C84AFA">
              <w:rPr>
                <w:szCs w:val="24"/>
                <w:lang w:val="ru-RU" w:eastAsia="ar-SA"/>
              </w:rPr>
              <w:t>Условно разрешенные виды использования.</w:t>
            </w:r>
          </w:p>
        </w:tc>
        <w:tc>
          <w:tcPr>
            <w:tcW w:w="6933" w:type="dxa"/>
            <w:tcBorders>
              <w:top w:val="single" w:sz="4" w:space="0" w:color="auto"/>
              <w:left w:val="single" w:sz="4" w:space="0" w:color="000000"/>
              <w:bottom w:val="single" w:sz="4" w:space="0" w:color="auto"/>
              <w:right w:val="single" w:sz="4" w:space="0" w:color="000000"/>
            </w:tcBorders>
          </w:tcPr>
          <w:p w:rsidR="004E6307" w:rsidRPr="00C84AFA" w:rsidRDefault="004E6307" w:rsidP="004E6307">
            <w:pPr>
              <w:widowControl w:val="0"/>
              <w:numPr>
                <w:ilvl w:val="0"/>
                <w:numId w:val="52"/>
              </w:numPr>
              <w:tabs>
                <w:tab w:val="left" w:pos="320"/>
                <w:tab w:val="left" w:pos="420"/>
                <w:tab w:val="left" w:pos="461"/>
              </w:tabs>
              <w:suppressAutoHyphens/>
              <w:ind w:left="320" w:hanging="284"/>
              <w:jc w:val="both"/>
              <w:rPr>
                <w:szCs w:val="24"/>
                <w:lang w:val="ru-RU" w:eastAsia="ar-SA"/>
              </w:rPr>
            </w:pPr>
            <w:r w:rsidRPr="00C84AFA">
              <w:rPr>
                <w:szCs w:val="24"/>
                <w:lang w:val="ru-RU" w:eastAsia="ar-SA"/>
              </w:rPr>
              <w:t>Отделения банков, пункты приема валюты;</w:t>
            </w:r>
          </w:p>
          <w:p w:rsidR="004E6307" w:rsidRPr="00C84AFA" w:rsidRDefault="004E6307" w:rsidP="004E6307">
            <w:pPr>
              <w:widowControl w:val="0"/>
              <w:numPr>
                <w:ilvl w:val="0"/>
                <w:numId w:val="52"/>
              </w:numPr>
              <w:tabs>
                <w:tab w:val="left" w:pos="320"/>
                <w:tab w:val="left" w:pos="420"/>
                <w:tab w:val="left" w:pos="461"/>
              </w:tabs>
              <w:suppressAutoHyphens/>
              <w:ind w:left="320" w:hanging="284"/>
              <w:jc w:val="both"/>
              <w:rPr>
                <w:szCs w:val="24"/>
                <w:lang w:val="ru-RU" w:eastAsia="ar-SA"/>
              </w:rPr>
            </w:pPr>
            <w:r w:rsidRPr="00C84AFA">
              <w:rPr>
                <w:szCs w:val="24"/>
                <w:lang w:val="ru-RU" w:eastAsia="ar-SA"/>
              </w:rPr>
              <w:t>Коммунальные предприятия;</w:t>
            </w:r>
          </w:p>
          <w:p w:rsidR="004E6307" w:rsidRPr="00C84AFA" w:rsidRDefault="004E6307" w:rsidP="004E6307">
            <w:pPr>
              <w:widowControl w:val="0"/>
              <w:numPr>
                <w:ilvl w:val="0"/>
                <w:numId w:val="52"/>
              </w:numPr>
              <w:tabs>
                <w:tab w:val="left" w:pos="320"/>
                <w:tab w:val="left" w:pos="420"/>
                <w:tab w:val="left" w:pos="461"/>
              </w:tabs>
              <w:suppressAutoHyphens/>
              <w:ind w:left="320" w:hanging="284"/>
              <w:jc w:val="both"/>
              <w:rPr>
                <w:szCs w:val="24"/>
                <w:lang w:val="ru-RU" w:eastAsia="ar-SA"/>
              </w:rPr>
            </w:pPr>
            <w:r w:rsidRPr="00C84AFA">
              <w:rPr>
                <w:szCs w:val="24"/>
                <w:lang w:val="ru-RU" w:eastAsia="ar-SA"/>
              </w:rPr>
              <w:t>Оптовая торговля «с колес»;</w:t>
            </w:r>
          </w:p>
          <w:p w:rsidR="004E6307" w:rsidRPr="00C84AFA" w:rsidRDefault="004E6307" w:rsidP="004E6307">
            <w:pPr>
              <w:widowControl w:val="0"/>
              <w:numPr>
                <w:ilvl w:val="0"/>
                <w:numId w:val="52"/>
              </w:numPr>
              <w:tabs>
                <w:tab w:val="left" w:pos="320"/>
                <w:tab w:val="left" w:pos="420"/>
                <w:tab w:val="left" w:pos="461"/>
              </w:tabs>
              <w:suppressAutoHyphens/>
              <w:ind w:left="320" w:hanging="284"/>
              <w:jc w:val="both"/>
              <w:rPr>
                <w:szCs w:val="24"/>
                <w:lang w:val="ru-RU" w:eastAsia="ar-SA"/>
              </w:rPr>
            </w:pPr>
            <w:r w:rsidRPr="00C84AFA">
              <w:rPr>
                <w:szCs w:val="24"/>
                <w:lang w:val="ru-RU" w:eastAsia="ar-SA"/>
              </w:rPr>
              <w:t>Наземные гаражи и автостоянки на отдельных участках;</w:t>
            </w:r>
          </w:p>
          <w:p w:rsidR="004E6307" w:rsidRPr="00C84AFA" w:rsidRDefault="004E6307" w:rsidP="004E6307">
            <w:pPr>
              <w:widowControl w:val="0"/>
              <w:numPr>
                <w:ilvl w:val="0"/>
                <w:numId w:val="52"/>
              </w:numPr>
              <w:tabs>
                <w:tab w:val="left" w:pos="320"/>
                <w:tab w:val="left" w:pos="420"/>
                <w:tab w:val="left" w:pos="461"/>
              </w:tabs>
              <w:suppressAutoHyphens/>
              <w:ind w:left="320" w:hanging="284"/>
              <w:jc w:val="both"/>
              <w:rPr>
                <w:szCs w:val="24"/>
                <w:lang w:val="ru-RU" w:eastAsia="ar-SA"/>
              </w:rPr>
            </w:pPr>
            <w:r w:rsidRPr="00C84AFA">
              <w:rPr>
                <w:szCs w:val="24"/>
                <w:lang w:val="ru-RU" w:eastAsia="ar-SA"/>
              </w:rPr>
              <w:t>Развлекательные учреждения.</w:t>
            </w:r>
          </w:p>
        </w:tc>
      </w:tr>
      <w:tr w:rsidR="004E6307" w:rsidRPr="002B735B" w:rsidTr="003636D9">
        <w:trPr>
          <w:trHeight w:val="3418"/>
        </w:trPr>
        <w:tc>
          <w:tcPr>
            <w:tcW w:w="476" w:type="dxa"/>
            <w:tcBorders>
              <w:top w:val="nil"/>
              <w:left w:val="single" w:sz="4" w:space="0" w:color="000000"/>
              <w:bottom w:val="nil"/>
              <w:right w:val="nil"/>
            </w:tcBorders>
          </w:tcPr>
          <w:p w:rsidR="004E6307" w:rsidRPr="00C84AFA" w:rsidRDefault="004E6307" w:rsidP="003636D9">
            <w:pPr>
              <w:tabs>
                <w:tab w:val="left" w:pos="1155"/>
              </w:tabs>
              <w:suppressAutoHyphens/>
              <w:snapToGrid w:val="0"/>
              <w:jc w:val="center"/>
              <w:rPr>
                <w:szCs w:val="24"/>
                <w:lang w:val="ru-RU" w:eastAsia="ar-SA"/>
              </w:rPr>
            </w:pPr>
            <w:r w:rsidRPr="00C84AFA">
              <w:rPr>
                <w:szCs w:val="24"/>
                <w:lang w:val="ru-RU" w:eastAsia="ar-SA"/>
              </w:rPr>
              <w:t>4.</w:t>
            </w:r>
          </w:p>
        </w:tc>
        <w:tc>
          <w:tcPr>
            <w:tcW w:w="2373" w:type="dxa"/>
            <w:tcBorders>
              <w:top w:val="nil"/>
              <w:left w:val="single" w:sz="4" w:space="0" w:color="000000"/>
              <w:bottom w:val="nil"/>
              <w:right w:val="nil"/>
            </w:tcBorders>
          </w:tcPr>
          <w:p w:rsidR="004E6307" w:rsidRPr="00C84AFA" w:rsidRDefault="004E6307" w:rsidP="003636D9">
            <w:pPr>
              <w:tabs>
                <w:tab w:val="left" w:pos="1155"/>
              </w:tabs>
              <w:suppressAutoHyphens/>
              <w:snapToGrid w:val="0"/>
              <w:jc w:val="center"/>
              <w:rPr>
                <w:szCs w:val="24"/>
                <w:lang w:val="ru-RU" w:eastAsia="ar-SA"/>
              </w:rPr>
            </w:pPr>
            <w:r w:rsidRPr="00C84AFA">
              <w:rPr>
                <w:szCs w:val="24"/>
                <w:lang w:val="ru-RU" w:eastAsia="ar-SA"/>
              </w:rPr>
              <w:t>Архитектурно-строительные требования.</w:t>
            </w:r>
          </w:p>
        </w:tc>
        <w:tc>
          <w:tcPr>
            <w:tcW w:w="6933" w:type="dxa"/>
            <w:tcBorders>
              <w:top w:val="nil"/>
              <w:left w:val="single" w:sz="4" w:space="0" w:color="000000"/>
              <w:bottom w:val="single" w:sz="4" w:space="0" w:color="000000"/>
              <w:right w:val="single" w:sz="4" w:space="0" w:color="000000"/>
            </w:tcBorders>
          </w:tcPr>
          <w:p w:rsidR="004E6307" w:rsidRPr="00C84AFA" w:rsidRDefault="004E6307" w:rsidP="004E6307">
            <w:pPr>
              <w:widowControl w:val="0"/>
              <w:numPr>
                <w:ilvl w:val="0"/>
                <w:numId w:val="52"/>
              </w:numPr>
              <w:tabs>
                <w:tab w:val="left" w:pos="320"/>
                <w:tab w:val="left" w:pos="420"/>
                <w:tab w:val="left" w:pos="461"/>
              </w:tabs>
              <w:suppressAutoHyphens/>
              <w:ind w:left="320" w:hanging="284"/>
              <w:jc w:val="both"/>
              <w:rPr>
                <w:szCs w:val="24"/>
                <w:lang w:val="ru-RU" w:eastAsia="ar-SA"/>
              </w:rPr>
            </w:pPr>
            <w:r w:rsidRPr="00C84AFA">
              <w:rPr>
                <w:szCs w:val="24"/>
                <w:lang w:val="ru-RU" w:eastAsia="ar-SA"/>
              </w:rPr>
              <w:t>Предельная минимальная и (или) максимальная площадь земельных участков, высота зданий и процент застройки определяются в соответствии с проектом планировки.</w:t>
            </w:r>
          </w:p>
          <w:p w:rsidR="004E6307" w:rsidRPr="00C84AFA" w:rsidRDefault="004E6307" w:rsidP="004E6307">
            <w:pPr>
              <w:widowControl w:val="0"/>
              <w:numPr>
                <w:ilvl w:val="0"/>
                <w:numId w:val="52"/>
              </w:numPr>
              <w:tabs>
                <w:tab w:val="left" w:pos="320"/>
                <w:tab w:val="left" w:pos="420"/>
                <w:tab w:val="left" w:pos="461"/>
              </w:tabs>
              <w:suppressAutoHyphens/>
              <w:ind w:left="320" w:hanging="284"/>
              <w:jc w:val="both"/>
              <w:rPr>
                <w:szCs w:val="24"/>
                <w:lang w:val="ru-RU" w:eastAsia="ar-SA"/>
              </w:rPr>
            </w:pPr>
            <w:r w:rsidRPr="00C84AFA">
              <w:rPr>
                <w:szCs w:val="24"/>
                <w:lang w:val="ru-RU" w:eastAsia="ar-SA"/>
              </w:rPr>
              <w:t xml:space="preserve">Размер земельных участков для гаражей и автостоянок - в соответствии с проектом планировки и </w:t>
            </w:r>
            <w:proofErr w:type="spellStart"/>
            <w:r w:rsidRPr="00C84AFA">
              <w:rPr>
                <w:szCs w:val="24"/>
                <w:lang w:val="ru-RU" w:eastAsia="ar-SA"/>
              </w:rPr>
              <w:t>СНиП</w:t>
            </w:r>
            <w:proofErr w:type="spellEnd"/>
            <w:r w:rsidRPr="00C84AFA">
              <w:rPr>
                <w:szCs w:val="24"/>
                <w:lang w:val="ru-RU" w:eastAsia="ar-SA"/>
              </w:rPr>
              <w:t xml:space="preserve"> 2.07.01-89*.</w:t>
            </w:r>
          </w:p>
          <w:p w:rsidR="004E6307" w:rsidRPr="00C84AFA" w:rsidRDefault="004E6307" w:rsidP="004E6307">
            <w:pPr>
              <w:widowControl w:val="0"/>
              <w:numPr>
                <w:ilvl w:val="0"/>
                <w:numId w:val="52"/>
              </w:numPr>
              <w:tabs>
                <w:tab w:val="left" w:pos="320"/>
                <w:tab w:val="left" w:pos="420"/>
                <w:tab w:val="left" w:pos="461"/>
              </w:tabs>
              <w:suppressAutoHyphens/>
              <w:ind w:left="320" w:hanging="284"/>
              <w:jc w:val="both"/>
              <w:rPr>
                <w:szCs w:val="24"/>
                <w:lang w:val="ru-RU" w:eastAsia="ar-SA"/>
              </w:rPr>
            </w:pPr>
            <w:r w:rsidRPr="00C84AFA">
              <w:rPr>
                <w:szCs w:val="24"/>
                <w:lang w:val="ru-RU" w:eastAsia="ar-SA"/>
              </w:rPr>
              <w:t>Формируемая зона должна иметь удобные транспортные связи с районами города и области и располагаться либо</w:t>
            </w:r>
            <w:r w:rsidR="003F35A4" w:rsidRPr="00C84AFA">
              <w:rPr>
                <w:szCs w:val="24"/>
                <w:lang w:val="ru-RU" w:eastAsia="ar-SA"/>
              </w:rPr>
              <w:t xml:space="preserve"> </w:t>
            </w:r>
            <w:r w:rsidRPr="00C84AFA">
              <w:rPr>
                <w:szCs w:val="24"/>
                <w:lang w:val="ru-RU" w:eastAsia="ar-SA"/>
              </w:rPr>
              <w:t>в коммунальных зонах, либо на подходах к городу;</w:t>
            </w:r>
          </w:p>
          <w:p w:rsidR="004E6307" w:rsidRPr="00C84AFA" w:rsidRDefault="004E6307" w:rsidP="004E6307">
            <w:pPr>
              <w:widowControl w:val="0"/>
              <w:numPr>
                <w:ilvl w:val="0"/>
                <w:numId w:val="52"/>
              </w:numPr>
              <w:tabs>
                <w:tab w:val="left" w:pos="320"/>
                <w:tab w:val="left" w:pos="420"/>
                <w:tab w:val="left" w:pos="461"/>
              </w:tabs>
              <w:suppressAutoHyphens/>
              <w:ind w:left="320" w:hanging="284"/>
              <w:jc w:val="both"/>
              <w:rPr>
                <w:szCs w:val="24"/>
                <w:lang w:val="ru-RU" w:eastAsia="ar-SA"/>
              </w:rPr>
            </w:pPr>
            <w:r w:rsidRPr="00C84AFA">
              <w:rPr>
                <w:szCs w:val="24"/>
                <w:lang w:val="ru-RU" w:eastAsia="ar-SA"/>
              </w:rPr>
              <w:t xml:space="preserve">Парковки и открытые площадки для легковых автомобилей в соответствии с нормами </w:t>
            </w:r>
            <w:proofErr w:type="spellStart"/>
            <w:r w:rsidRPr="00C84AFA">
              <w:rPr>
                <w:szCs w:val="24"/>
                <w:lang w:val="ru-RU" w:eastAsia="ar-SA"/>
              </w:rPr>
              <w:t>СНиП</w:t>
            </w:r>
            <w:proofErr w:type="spellEnd"/>
            <w:r w:rsidRPr="00C84AFA">
              <w:rPr>
                <w:szCs w:val="24"/>
                <w:lang w:val="ru-RU" w:eastAsia="ar-SA"/>
              </w:rPr>
              <w:t xml:space="preserve"> 2.07.01-89* и </w:t>
            </w:r>
            <w:proofErr w:type="spellStart"/>
            <w:r w:rsidRPr="00C84AFA">
              <w:rPr>
                <w:szCs w:val="24"/>
                <w:lang w:val="ru-RU" w:eastAsia="ar-SA"/>
              </w:rPr>
              <w:t>СНиП</w:t>
            </w:r>
            <w:proofErr w:type="spellEnd"/>
            <w:r w:rsidRPr="00C84AFA">
              <w:rPr>
                <w:szCs w:val="24"/>
                <w:lang w:val="ru-RU" w:eastAsia="ar-SA"/>
              </w:rPr>
              <w:t xml:space="preserve"> 21-02-99.</w:t>
            </w:r>
          </w:p>
          <w:p w:rsidR="004E6307" w:rsidRPr="00C84AFA" w:rsidRDefault="004E6307" w:rsidP="004E6307">
            <w:pPr>
              <w:widowControl w:val="0"/>
              <w:numPr>
                <w:ilvl w:val="0"/>
                <w:numId w:val="52"/>
              </w:numPr>
              <w:tabs>
                <w:tab w:val="left" w:pos="320"/>
                <w:tab w:val="left" w:pos="420"/>
                <w:tab w:val="left" w:pos="461"/>
              </w:tabs>
              <w:suppressAutoHyphens/>
              <w:ind w:left="320" w:hanging="284"/>
              <w:jc w:val="both"/>
              <w:rPr>
                <w:szCs w:val="24"/>
                <w:lang w:val="ru-RU" w:eastAsia="ar-SA"/>
              </w:rPr>
            </w:pPr>
            <w:r w:rsidRPr="00C84AFA">
              <w:rPr>
                <w:szCs w:val="24"/>
                <w:lang w:val="ru-RU" w:eastAsia="ar-SA"/>
              </w:rPr>
              <w:t xml:space="preserve">Устройство пандусов в местах перепада для обеспечения удобного проезда </w:t>
            </w:r>
            <w:proofErr w:type="spellStart"/>
            <w:r w:rsidRPr="00C84AFA">
              <w:rPr>
                <w:szCs w:val="24"/>
                <w:lang w:val="ru-RU" w:eastAsia="ar-SA"/>
              </w:rPr>
              <w:t>маломобильного</w:t>
            </w:r>
            <w:proofErr w:type="spellEnd"/>
            <w:r w:rsidRPr="00C84AFA">
              <w:rPr>
                <w:szCs w:val="24"/>
                <w:lang w:val="ru-RU" w:eastAsia="ar-SA"/>
              </w:rPr>
              <w:t xml:space="preserve"> населения.</w:t>
            </w:r>
          </w:p>
        </w:tc>
      </w:tr>
      <w:tr w:rsidR="004E6307" w:rsidRPr="002B735B" w:rsidTr="003636D9">
        <w:trPr>
          <w:trHeight w:val="131"/>
        </w:trPr>
        <w:tc>
          <w:tcPr>
            <w:tcW w:w="9782" w:type="dxa"/>
            <w:gridSpan w:val="3"/>
            <w:tcBorders>
              <w:top w:val="nil"/>
              <w:left w:val="single" w:sz="4" w:space="0" w:color="000000"/>
              <w:bottom w:val="nil"/>
              <w:right w:val="single" w:sz="4" w:space="0" w:color="000000"/>
            </w:tcBorders>
            <w:vAlign w:val="center"/>
          </w:tcPr>
          <w:p w:rsidR="004E6307" w:rsidRPr="00C84AFA" w:rsidRDefault="004E6307" w:rsidP="003636D9">
            <w:pPr>
              <w:widowControl w:val="0"/>
              <w:tabs>
                <w:tab w:val="left" w:pos="320"/>
                <w:tab w:val="left" w:pos="420"/>
                <w:tab w:val="left" w:pos="461"/>
              </w:tabs>
              <w:suppressAutoHyphens/>
              <w:spacing w:line="131" w:lineRule="atLeast"/>
              <w:ind w:left="36"/>
              <w:jc w:val="center"/>
              <w:rPr>
                <w:szCs w:val="24"/>
                <w:lang w:val="ru-RU" w:eastAsia="ar-SA"/>
              </w:rPr>
            </w:pPr>
            <w:r w:rsidRPr="00C84AFA">
              <w:rPr>
                <w:szCs w:val="24"/>
                <w:lang w:val="ru-RU" w:eastAsia="ar-SA"/>
              </w:rPr>
              <w:t>Ограничения использования земельных участков и объектов капитального строительства.</w:t>
            </w:r>
          </w:p>
        </w:tc>
      </w:tr>
      <w:tr w:rsidR="004E6307" w:rsidRPr="002B735B" w:rsidTr="003636D9">
        <w:trPr>
          <w:trHeight w:val="720"/>
        </w:trPr>
        <w:tc>
          <w:tcPr>
            <w:tcW w:w="476" w:type="dxa"/>
            <w:tcBorders>
              <w:top w:val="single" w:sz="4" w:space="0" w:color="auto"/>
              <w:left w:val="single" w:sz="4" w:space="0" w:color="000000"/>
              <w:bottom w:val="single" w:sz="4" w:space="0" w:color="000000"/>
              <w:right w:val="nil"/>
            </w:tcBorders>
          </w:tcPr>
          <w:p w:rsidR="004E6307" w:rsidRPr="00C84AFA" w:rsidRDefault="004E6307" w:rsidP="003636D9">
            <w:pPr>
              <w:tabs>
                <w:tab w:val="left" w:pos="1155"/>
              </w:tabs>
              <w:suppressAutoHyphens/>
              <w:snapToGrid w:val="0"/>
              <w:jc w:val="center"/>
              <w:rPr>
                <w:szCs w:val="24"/>
                <w:lang w:val="ru-RU" w:eastAsia="ar-SA"/>
              </w:rPr>
            </w:pPr>
            <w:r w:rsidRPr="00C84AFA">
              <w:rPr>
                <w:szCs w:val="24"/>
                <w:lang w:val="ru-RU" w:eastAsia="ar-SA"/>
              </w:rPr>
              <w:t>5.</w:t>
            </w:r>
          </w:p>
        </w:tc>
        <w:tc>
          <w:tcPr>
            <w:tcW w:w="2373" w:type="dxa"/>
            <w:tcBorders>
              <w:top w:val="single" w:sz="4" w:space="0" w:color="auto"/>
              <w:left w:val="single" w:sz="4" w:space="0" w:color="000000"/>
              <w:bottom w:val="single" w:sz="4" w:space="0" w:color="000000"/>
              <w:right w:val="nil"/>
            </w:tcBorders>
          </w:tcPr>
          <w:p w:rsidR="004E6307" w:rsidRPr="00C84AFA" w:rsidRDefault="004E6307" w:rsidP="003636D9">
            <w:pPr>
              <w:suppressAutoHyphens/>
              <w:snapToGrid w:val="0"/>
              <w:jc w:val="center"/>
              <w:rPr>
                <w:szCs w:val="24"/>
                <w:lang w:val="ru-RU" w:eastAsia="ar-SA"/>
              </w:rPr>
            </w:pPr>
            <w:r w:rsidRPr="00C84AFA">
              <w:rPr>
                <w:szCs w:val="24"/>
                <w:lang w:val="ru-RU" w:eastAsia="ar-SA"/>
              </w:rPr>
              <w:t>Санитарные и экологические</w:t>
            </w:r>
            <w:r w:rsidR="003F35A4" w:rsidRPr="00C84AFA">
              <w:rPr>
                <w:szCs w:val="24"/>
                <w:lang w:val="ru-RU" w:eastAsia="ar-SA"/>
              </w:rPr>
              <w:t xml:space="preserve"> </w:t>
            </w:r>
            <w:r w:rsidRPr="00C84AFA">
              <w:rPr>
                <w:szCs w:val="24"/>
                <w:lang w:val="ru-RU" w:eastAsia="ar-SA"/>
              </w:rPr>
              <w:t>требования.</w:t>
            </w:r>
          </w:p>
        </w:tc>
        <w:tc>
          <w:tcPr>
            <w:tcW w:w="6933" w:type="dxa"/>
            <w:tcBorders>
              <w:top w:val="single" w:sz="4" w:space="0" w:color="auto"/>
              <w:left w:val="single" w:sz="4" w:space="0" w:color="000000"/>
              <w:bottom w:val="single" w:sz="4" w:space="0" w:color="000000"/>
              <w:right w:val="single" w:sz="4" w:space="0" w:color="000000"/>
            </w:tcBorders>
          </w:tcPr>
          <w:p w:rsidR="004E6307" w:rsidRPr="00C84AFA" w:rsidRDefault="004E6307" w:rsidP="004E6307">
            <w:pPr>
              <w:widowControl w:val="0"/>
              <w:numPr>
                <w:ilvl w:val="0"/>
                <w:numId w:val="55"/>
              </w:numPr>
              <w:tabs>
                <w:tab w:val="left" w:pos="320"/>
                <w:tab w:val="left" w:pos="420"/>
              </w:tabs>
              <w:suppressAutoHyphens/>
              <w:ind w:left="320" w:hanging="284"/>
              <w:jc w:val="both"/>
              <w:rPr>
                <w:szCs w:val="24"/>
                <w:lang w:val="ru-RU" w:eastAsia="ar-SA"/>
              </w:rPr>
            </w:pPr>
            <w:r w:rsidRPr="00C84AFA">
              <w:rPr>
                <w:szCs w:val="24"/>
                <w:lang w:val="ru-RU" w:eastAsia="ar-SA"/>
              </w:rPr>
              <w:t>Благоустройство и санитарная очистка территории.</w:t>
            </w:r>
          </w:p>
        </w:tc>
      </w:tr>
      <w:tr w:rsidR="004E6307" w:rsidRPr="002B735B" w:rsidTr="003636D9">
        <w:trPr>
          <w:trHeight w:val="791"/>
        </w:trPr>
        <w:tc>
          <w:tcPr>
            <w:tcW w:w="476" w:type="dxa"/>
            <w:tcBorders>
              <w:top w:val="nil"/>
              <w:left w:val="single" w:sz="4" w:space="0" w:color="000000"/>
              <w:bottom w:val="single" w:sz="4" w:space="0" w:color="auto"/>
              <w:right w:val="nil"/>
            </w:tcBorders>
          </w:tcPr>
          <w:p w:rsidR="004E6307" w:rsidRPr="00C84AFA" w:rsidRDefault="004E6307" w:rsidP="003636D9">
            <w:pPr>
              <w:suppressAutoHyphens/>
              <w:snapToGrid w:val="0"/>
              <w:rPr>
                <w:szCs w:val="24"/>
                <w:lang w:val="ru-RU" w:eastAsia="ar-SA"/>
              </w:rPr>
            </w:pPr>
            <w:r w:rsidRPr="00C84AFA">
              <w:rPr>
                <w:szCs w:val="24"/>
                <w:lang w:val="ru-RU" w:eastAsia="ar-SA"/>
              </w:rPr>
              <w:t>6.</w:t>
            </w:r>
          </w:p>
        </w:tc>
        <w:tc>
          <w:tcPr>
            <w:tcW w:w="2373" w:type="dxa"/>
            <w:tcBorders>
              <w:top w:val="nil"/>
              <w:left w:val="single" w:sz="4" w:space="0" w:color="000000"/>
              <w:bottom w:val="single" w:sz="4" w:space="0" w:color="auto"/>
              <w:right w:val="nil"/>
            </w:tcBorders>
          </w:tcPr>
          <w:p w:rsidR="004E6307" w:rsidRPr="00C84AFA" w:rsidRDefault="004E6307" w:rsidP="003636D9">
            <w:pPr>
              <w:suppressAutoHyphens/>
              <w:snapToGrid w:val="0"/>
              <w:rPr>
                <w:szCs w:val="24"/>
                <w:lang w:val="ru-RU" w:eastAsia="ar-SA"/>
              </w:rPr>
            </w:pPr>
            <w:r w:rsidRPr="00C84AFA">
              <w:rPr>
                <w:szCs w:val="24"/>
                <w:lang w:val="ru-RU" w:eastAsia="ar-SA"/>
              </w:rPr>
              <w:t>Защита от опасных природных процессов.</w:t>
            </w:r>
          </w:p>
        </w:tc>
        <w:tc>
          <w:tcPr>
            <w:tcW w:w="6933" w:type="dxa"/>
            <w:tcBorders>
              <w:top w:val="nil"/>
              <w:left w:val="single" w:sz="4" w:space="0" w:color="000000"/>
              <w:bottom w:val="single" w:sz="4" w:space="0" w:color="auto"/>
              <w:right w:val="single" w:sz="4" w:space="0" w:color="000000"/>
            </w:tcBorders>
          </w:tcPr>
          <w:p w:rsidR="004E6307" w:rsidRPr="00C84AFA" w:rsidRDefault="004E6307" w:rsidP="004E6307">
            <w:pPr>
              <w:widowControl w:val="0"/>
              <w:numPr>
                <w:ilvl w:val="0"/>
                <w:numId w:val="55"/>
              </w:numPr>
              <w:tabs>
                <w:tab w:val="left" w:pos="320"/>
                <w:tab w:val="left" w:pos="420"/>
              </w:tabs>
              <w:suppressAutoHyphens/>
              <w:snapToGrid w:val="0"/>
              <w:ind w:left="320" w:hanging="284"/>
              <w:jc w:val="both"/>
              <w:rPr>
                <w:szCs w:val="24"/>
                <w:lang w:val="ru-RU" w:eastAsia="ar-SA"/>
              </w:rPr>
            </w:pPr>
            <w:r w:rsidRPr="00C84AFA">
              <w:rPr>
                <w:szCs w:val="24"/>
                <w:lang w:val="ru-RU" w:eastAsia="ar-SA"/>
              </w:rPr>
              <w:t>Организация отвода поверхностных вод по лоткам проездов к дождеприемникам, установленным в пониженных местах и вдоль улиц;</w:t>
            </w:r>
          </w:p>
          <w:p w:rsidR="004E6307" w:rsidRPr="00C84AFA" w:rsidRDefault="004E6307" w:rsidP="004E6307">
            <w:pPr>
              <w:widowControl w:val="0"/>
              <w:numPr>
                <w:ilvl w:val="0"/>
                <w:numId w:val="55"/>
              </w:numPr>
              <w:tabs>
                <w:tab w:val="left" w:pos="320"/>
                <w:tab w:val="left" w:pos="420"/>
              </w:tabs>
              <w:suppressAutoHyphens/>
              <w:snapToGrid w:val="0"/>
              <w:ind w:left="320" w:hanging="284"/>
              <w:jc w:val="both"/>
              <w:rPr>
                <w:szCs w:val="24"/>
                <w:lang w:val="ru-RU" w:eastAsia="ar-SA"/>
              </w:rPr>
            </w:pPr>
            <w:r w:rsidRPr="00C84AFA">
              <w:rPr>
                <w:szCs w:val="24"/>
                <w:lang w:val="ru-RU" w:eastAsia="ar-SA"/>
              </w:rPr>
              <w:t>При возведении капитальных зданий дополнительные инженерно-геологические изыскания.</w:t>
            </w:r>
          </w:p>
        </w:tc>
      </w:tr>
    </w:tbl>
    <w:p w:rsidR="004E6307" w:rsidRPr="00C84AFA" w:rsidRDefault="004E6307" w:rsidP="004E6307">
      <w:pPr>
        <w:tabs>
          <w:tab w:val="left" w:pos="1155"/>
        </w:tabs>
        <w:suppressAutoHyphens/>
        <w:jc w:val="right"/>
        <w:rPr>
          <w:rFonts w:cs="Tahoma"/>
          <w:b/>
          <w:szCs w:val="24"/>
          <w:lang w:val="ru-RU" w:eastAsia="ar-SA"/>
        </w:rPr>
      </w:pPr>
    </w:p>
    <w:p w:rsidR="004E6307" w:rsidRPr="00C84AFA" w:rsidRDefault="004E6307" w:rsidP="004E6307">
      <w:pPr>
        <w:tabs>
          <w:tab w:val="left" w:pos="1155"/>
        </w:tabs>
        <w:suppressAutoHyphens/>
        <w:jc w:val="right"/>
        <w:rPr>
          <w:rFonts w:cs="Tahoma"/>
          <w:b/>
          <w:szCs w:val="24"/>
          <w:lang w:val="ru-RU" w:eastAsia="ar-SA"/>
        </w:rPr>
      </w:pPr>
      <w:r w:rsidRPr="00C84AFA">
        <w:rPr>
          <w:rFonts w:cs="Tahoma"/>
          <w:b/>
          <w:szCs w:val="24"/>
          <w:lang w:val="ru-RU" w:eastAsia="ar-SA"/>
        </w:rPr>
        <w:t>Индекс зоны</w:t>
      </w:r>
      <w:proofErr w:type="gramStart"/>
      <w:r w:rsidRPr="00C84AFA">
        <w:rPr>
          <w:rFonts w:cs="Tahoma"/>
          <w:b/>
          <w:szCs w:val="24"/>
          <w:lang w:val="ru-RU" w:eastAsia="ar-SA"/>
        </w:rPr>
        <w:t xml:space="preserve"> О</w:t>
      </w:r>
      <w:proofErr w:type="gramEnd"/>
      <w:r w:rsidRPr="00C84AFA">
        <w:rPr>
          <w:rFonts w:cs="Tahoma"/>
          <w:b/>
          <w:szCs w:val="24"/>
          <w:lang w:val="ru-RU" w:eastAsia="ar-SA"/>
        </w:rPr>
        <w:t xml:space="preserve"> 3</w:t>
      </w:r>
    </w:p>
    <w:p w:rsidR="004E6307" w:rsidRPr="00C84AFA" w:rsidRDefault="004E6307" w:rsidP="004E6307">
      <w:pPr>
        <w:tabs>
          <w:tab w:val="left" w:pos="1155"/>
        </w:tabs>
        <w:suppressAutoHyphens/>
        <w:jc w:val="right"/>
        <w:rPr>
          <w:rFonts w:cs="Tahoma"/>
          <w:b/>
          <w:szCs w:val="24"/>
          <w:lang w:val="ru-RU" w:eastAsia="ar-SA"/>
        </w:rPr>
      </w:pPr>
      <w:r w:rsidRPr="00C84AFA">
        <w:rPr>
          <w:rFonts w:cs="Tahoma"/>
          <w:b/>
          <w:szCs w:val="24"/>
          <w:lang w:val="ru-RU" w:eastAsia="ar-SA"/>
        </w:rPr>
        <w:t>Зона учреждений здравоохранения.</w:t>
      </w:r>
    </w:p>
    <w:tbl>
      <w:tblPr>
        <w:tblW w:w="9923" w:type="dxa"/>
        <w:tblInd w:w="-459" w:type="dxa"/>
        <w:tblLook w:val="04A0"/>
      </w:tblPr>
      <w:tblGrid>
        <w:gridCol w:w="463"/>
        <w:gridCol w:w="2318"/>
        <w:gridCol w:w="7142"/>
      </w:tblGrid>
      <w:tr w:rsidR="004E6307" w:rsidRPr="00C84AFA" w:rsidTr="003636D9">
        <w:tc>
          <w:tcPr>
            <w:tcW w:w="463" w:type="dxa"/>
            <w:tcBorders>
              <w:top w:val="single" w:sz="4" w:space="0" w:color="000000"/>
              <w:left w:val="single" w:sz="4" w:space="0" w:color="000000"/>
              <w:bottom w:val="single" w:sz="4" w:space="0" w:color="000000"/>
              <w:right w:val="nil"/>
            </w:tcBorders>
          </w:tcPr>
          <w:p w:rsidR="004E6307" w:rsidRPr="00C84AFA" w:rsidRDefault="004E6307" w:rsidP="003636D9">
            <w:pPr>
              <w:tabs>
                <w:tab w:val="left" w:pos="1155"/>
              </w:tabs>
              <w:suppressAutoHyphens/>
              <w:snapToGrid w:val="0"/>
              <w:jc w:val="center"/>
              <w:rPr>
                <w:rFonts w:cs="Tahoma"/>
                <w:szCs w:val="24"/>
                <w:lang w:val="ru-RU" w:eastAsia="ar-SA"/>
              </w:rPr>
            </w:pPr>
            <w:r w:rsidRPr="00C84AFA">
              <w:rPr>
                <w:rFonts w:cs="Tahoma"/>
                <w:szCs w:val="24"/>
                <w:lang w:val="ru-RU" w:eastAsia="ar-SA"/>
              </w:rPr>
              <w:t>1</w:t>
            </w:r>
          </w:p>
        </w:tc>
        <w:tc>
          <w:tcPr>
            <w:tcW w:w="2318" w:type="dxa"/>
            <w:tcBorders>
              <w:top w:val="single" w:sz="4" w:space="0" w:color="000000"/>
              <w:left w:val="single" w:sz="4" w:space="0" w:color="000000"/>
              <w:bottom w:val="single" w:sz="4" w:space="0" w:color="000000"/>
              <w:right w:val="nil"/>
            </w:tcBorders>
          </w:tcPr>
          <w:p w:rsidR="004E6307" w:rsidRPr="00C84AFA" w:rsidRDefault="004E6307" w:rsidP="003636D9">
            <w:pPr>
              <w:tabs>
                <w:tab w:val="left" w:pos="1155"/>
              </w:tabs>
              <w:suppressAutoHyphens/>
              <w:snapToGrid w:val="0"/>
              <w:jc w:val="center"/>
              <w:rPr>
                <w:rFonts w:cs="Tahoma"/>
                <w:szCs w:val="24"/>
                <w:lang w:val="ru-RU" w:eastAsia="ar-SA"/>
              </w:rPr>
            </w:pPr>
            <w:r w:rsidRPr="00C84AFA">
              <w:rPr>
                <w:rFonts w:cs="Tahoma"/>
                <w:szCs w:val="24"/>
                <w:lang w:val="ru-RU" w:eastAsia="ar-SA"/>
              </w:rPr>
              <w:t>2</w:t>
            </w:r>
          </w:p>
        </w:tc>
        <w:tc>
          <w:tcPr>
            <w:tcW w:w="7142" w:type="dxa"/>
            <w:tcBorders>
              <w:top w:val="single" w:sz="4" w:space="0" w:color="000000"/>
              <w:left w:val="single" w:sz="4" w:space="0" w:color="000000"/>
              <w:bottom w:val="single" w:sz="4" w:space="0" w:color="000000"/>
              <w:right w:val="single" w:sz="4" w:space="0" w:color="000000"/>
            </w:tcBorders>
          </w:tcPr>
          <w:p w:rsidR="004E6307" w:rsidRPr="00C84AFA" w:rsidRDefault="004E6307" w:rsidP="003636D9">
            <w:pPr>
              <w:tabs>
                <w:tab w:val="left" w:pos="1155"/>
              </w:tabs>
              <w:suppressAutoHyphens/>
              <w:snapToGrid w:val="0"/>
              <w:jc w:val="center"/>
              <w:rPr>
                <w:rFonts w:cs="Tahoma"/>
                <w:szCs w:val="24"/>
                <w:lang w:val="ru-RU" w:eastAsia="ar-SA"/>
              </w:rPr>
            </w:pPr>
            <w:r w:rsidRPr="00C84AFA">
              <w:rPr>
                <w:rFonts w:cs="Tahoma"/>
                <w:szCs w:val="24"/>
                <w:lang w:val="ru-RU" w:eastAsia="ar-SA"/>
              </w:rPr>
              <w:t>3</w:t>
            </w:r>
          </w:p>
        </w:tc>
      </w:tr>
      <w:tr w:rsidR="004E6307" w:rsidRPr="00C84AFA" w:rsidTr="003636D9">
        <w:tc>
          <w:tcPr>
            <w:tcW w:w="9923" w:type="dxa"/>
            <w:gridSpan w:val="3"/>
            <w:tcBorders>
              <w:top w:val="single" w:sz="4" w:space="0" w:color="000000"/>
              <w:left w:val="single" w:sz="4" w:space="0" w:color="000000"/>
              <w:bottom w:val="single" w:sz="4" w:space="0" w:color="000000"/>
              <w:right w:val="single" w:sz="4" w:space="0" w:color="000000"/>
            </w:tcBorders>
          </w:tcPr>
          <w:p w:rsidR="004E6307" w:rsidRPr="00C84AFA" w:rsidRDefault="004E6307" w:rsidP="003636D9">
            <w:pPr>
              <w:tabs>
                <w:tab w:val="left" w:pos="1155"/>
              </w:tabs>
              <w:suppressAutoHyphens/>
              <w:snapToGrid w:val="0"/>
              <w:jc w:val="center"/>
              <w:rPr>
                <w:rFonts w:cs="Tahoma"/>
                <w:szCs w:val="24"/>
                <w:lang w:val="ru-RU" w:eastAsia="ar-SA"/>
              </w:rPr>
            </w:pPr>
            <w:r w:rsidRPr="00C84AFA">
              <w:rPr>
                <w:rFonts w:cs="Tahoma"/>
                <w:szCs w:val="24"/>
                <w:lang w:val="ru-RU" w:eastAsia="ar-SA"/>
              </w:rPr>
              <w:t>Виды разрешенного использования</w:t>
            </w:r>
          </w:p>
        </w:tc>
      </w:tr>
      <w:tr w:rsidR="004E6307" w:rsidRPr="002B735B" w:rsidTr="003636D9">
        <w:trPr>
          <w:trHeight w:val="772"/>
        </w:trPr>
        <w:tc>
          <w:tcPr>
            <w:tcW w:w="463" w:type="dxa"/>
            <w:tcBorders>
              <w:top w:val="nil"/>
              <w:left w:val="single" w:sz="4" w:space="0" w:color="000000"/>
              <w:bottom w:val="single" w:sz="4" w:space="0" w:color="000000"/>
              <w:right w:val="nil"/>
            </w:tcBorders>
          </w:tcPr>
          <w:p w:rsidR="004E6307" w:rsidRPr="00C84AFA" w:rsidRDefault="004E6307" w:rsidP="003636D9">
            <w:pPr>
              <w:tabs>
                <w:tab w:val="left" w:pos="1155"/>
              </w:tabs>
              <w:suppressAutoHyphens/>
              <w:snapToGrid w:val="0"/>
              <w:jc w:val="center"/>
              <w:rPr>
                <w:rFonts w:cs="Tahoma"/>
                <w:szCs w:val="24"/>
                <w:lang w:val="ru-RU" w:eastAsia="ar-SA"/>
              </w:rPr>
            </w:pPr>
            <w:r w:rsidRPr="00C84AFA">
              <w:rPr>
                <w:rFonts w:cs="Tahoma"/>
                <w:szCs w:val="24"/>
                <w:lang w:val="ru-RU" w:eastAsia="ar-SA"/>
              </w:rPr>
              <w:t>1.</w:t>
            </w:r>
          </w:p>
          <w:p w:rsidR="004E6307" w:rsidRPr="00C84AFA" w:rsidRDefault="004E6307" w:rsidP="003636D9">
            <w:pPr>
              <w:tabs>
                <w:tab w:val="left" w:pos="1155"/>
              </w:tabs>
              <w:suppressAutoHyphens/>
              <w:jc w:val="center"/>
              <w:rPr>
                <w:rFonts w:cs="Tahoma"/>
                <w:szCs w:val="24"/>
                <w:lang w:val="ru-RU" w:eastAsia="ar-SA"/>
              </w:rPr>
            </w:pPr>
          </w:p>
          <w:p w:rsidR="004E6307" w:rsidRPr="00C84AFA" w:rsidRDefault="004E6307" w:rsidP="003636D9">
            <w:pPr>
              <w:tabs>
                <w:tab w:val="left" w:pos="1155"/>
              </w:tabs>
              <w:suppressAutoHyphens/>
              <w:jc w:val="center"/>
              <w:rPr>
                <w:rFonts w:cs="Tahoma"/>
                <w:szCs w:val="24"/>
                <w:lang w:val="ru-RU" w:eastAsia="ar-SA"/>
              </w:rPr>
            </w:pPr>
          </w:p>
        </w:tc>
        <w:tc>
          <w:tcPr>
            <w:tcW w:w="2318" w:type="dxa"/>
            <w:tcBorders>
              <w:top w:val="nil"/>
              <w:left w:val="single" w:sz="4" w:space="0" w:color="000000"/>
              <w:bottom w:val="single" w:sz="4" w:space="0" w:color="000000"/>
              <w:right w:val="nil"/>
            </w:tcBorders>
          </w:tcPr>
          <w:p w:rsidR="004E6307" w:rsidRPr="00C84AFA" w:rsidRDefault="004E6307" w:rsidP="003636D9">
            <w:pPr>
              <w:tabs>
                <w:tab w:val="left" w:pos="1155"/>
              </w:tabs>
              <w:suppressAutoHyphens/>
              <w:snapToGrid w:val="0"/>
              <w:rPr>
                <w:rFonts w:cs="Tahoma"/>
                <w:szCs w:val="24"/>
                <w:lang w:val="ru-RU" w:eastAsia="ar-SA"/>
              </w:rPr>
            </w:pPr>
            <w:r w:rsidRPr="00C84AFA">
              <w:rPr>
                <w:rFonts w:cs="Tahoma"/>
                <w:szCs w:val="24"/>
                <w:lang w:val="ru-RU" w:eastAsia="ar-SA"/>
              </w:rPr>
              <w:t xml:space="preserve"> Основные виды разрешенного использования.</w:t>
            </w:r>
          </w:p>
        </w:tc>
        <w:tc>
          <w:tcPr>
            <w:tcW w:w="7142" w:type="dxa"/>
            <w:tcBorders>
              <w:top w:val="nil"/>
              <w:left w:val="single" w:sz="4" w:space="0" w:color="000000"/>
              <w:bottom w:val="single" w:sz="4" w:space="0" w:color="000000"/>
              <w:right w:val="single" w:sz="4" w:space="0" w:color="000000"/>
            </w:tcBorders>
          </w:tcPr>
          <w:p w:rsidR="004E6307" w:rsidRPr="00C84AFA" w:rsidRDefault="004E6307" w:rsidP="004E6307">
            <w:pPr>
              <w:widowControl w:val="0"/>
              <w:numPr>
                <w:ilvl w:val="0"/>
                <w:numId w:val="57"/>
              </w:numPr>
              <w:tabs>
                <w:tab w:val="left" w:pos="360"/>
                <w:tab w:val="left" w:pos="1155"/>
              </w:tabs>
              <w:suppressAutoHyphens/>
              <w:snapToGrid w:val="0"/>
              <w:jc w:val="both"/>
              <w:rPr>
                <w:rFonts w:cs="Tahoma"/>
                <w:szCs w:val="24"/>
                <w:lang w:val="ru-RU" w:eastAsia="ar-SA"/>
              </w:rPr>
            </w:pPr>
            <w:r w:rsidRPr="00C84AFA">
              <w:rPr>
                <w:rFonts w:cs="Tahoma"/>
                <w:szCs w:val="24"/>
                <w:lang w:val="ru-RU" w:eastAsia="ar-SA"/>
              </w:rPr>
              <w:t>Больницы, поликлиники,</w:t>
            </w:r>
            <w:r w:rsidR="003F35A4" w:rsidRPr="00C84AFA">
              <w:rPr>
                <w:rFonts w:cs="Tahoma"/>
                <w:szCs w:val="24"/>
                <w:lang w:val="ru-RU" w:eastAsia="ar-SA"/>
              </w:rPr>
              <w:t xml:space="preserve"> </w:t>
            </w:r>
            <w:r w:rsidRPr="00C84AFA">
              <w:rPr>
                <w:rFonts w:cs="Tahoma"/>
                <w:szCs w:val="24"/>
                <w:lang w:val="ru-RU" w:eastAsia="ar-SA"/>
              </w:rPr>
              <w:t>подстанции скорой медицинской помощи, аптеки, профилактории.</w:t>
            </w:r>
          </w:p>
        </w:tc>
      </w:tr>
      <w:tr w:rsidR="004E6307" w:rsidRPr="00C84AFA" w:rsidTr="003636D9">
        <w:trPr>
          <w:trHeight w:val="634"/>
        </w:trPr>
        <w:tc>
          <w:tcPr>
            <w:tcW w:w="463" w:type="dxa"/>
            <w:tcBorders>
              <w:top w:val="nil"/>
              <w:left w:val="single" w:sz="4" w:space="0" w:color="000000"/>
              <w:bottom w:val="single" w:sz="4" w:space="0" w:color="000000"/>
              <w:right w:val="nil"/>
            </w:tcBorders>
          </w:tcPr>
          <w:p w:rsidR="004E6307" w:rsidRPr="00C84AFA" w:rsidRDefault="004E6307" w:rsidP="003636D9">
            <w:pPr>
              <w:tabs>
                <w:tab w:val="left" w:pos="1155"/>
              </w:tabs>
              <w:suppressAutoHyphens/>
              <w:snapToGrid w:val="0"/>
              <w:jc w:val="center"/>
              <w:rPr>
                <w:rFonts w:cs="Tahoma"/>
                <w:szCs w:val="24"/>
                <w:lang w:val="ru-RU" w:eastAsia="ar-SA"/>
              </w:rPr>
            </w:pPr>
            <w:r w:rsidRPr="00C84AFA">
              <w:rPr>
                <w:rFonts w:cs="Tahoma"/>
                <w:szCs w:val="24"/>
                <w:lang w:val="ru-RU" w:eastAsia="ar-SA"/>
              </w:rPr>
              <w:t>2.</w:t>
            </w:r>
          </w:p>
          <w:p w:rsidR="004E6307" w:rsidRPr="00C84AFA" w:rsidRDefault="004E6307" w:rsidP="003636D9">
            <w:pPr>
              <w:tabs>
                <w:tab w:val="left" w:pos="1155"/>
              </w:tabs>
              <w:suppressAutoHyphens/>
              <w:jc w:val="center"/>
              <w:rPr>
                <w:rFonts w:cs="Tahoma"/>
                <w:szCs w:val="24"/>
                <w:lang w:val="ru-RU" w:eastAsia="ar-SA"/>
              </w:rPr>
            </w:pPr>
          </w:p>
        </w:tc>
        <w:tc>
          <w:tcPr>
            <w:tcW w:w="2318" w:type="dxa"/>
            <w:tcBorders>
              <w:top w:val="nil"/>
              <w:left w:val="single" w:sz="4" w:space="0" w:color="000000"/>
              <w:bottom w:val="single" w:sz="4" w:space="0" w:color="000000"/>
              <w:right w:val="nil"/>
            </w:tcBorders>
          </w:tcPr>
          <w:p w:rsidR="004E6307" w:rsidRPr="00C84AFA" w:rsidRDefault="004E6307" w:rsidP="003636D9">
            <w:pPr>
              <w:tabs>
                <w:tab w:val="left" w:pos="1155"/>
              </w:tabs>
              <w:suppressAutoHyphens/>
              <w:snapToGrid w:val="0"/>
              <w:jc w:val="both"/>
              <w:rPr>
                <w:rFonts w:cs="Tahoma"/>
                <w:szCs w:val="24"/>
                <w:lang w:val="ru-RU" w:eastAsia="ar-SA"/>
              </w:rPr>
            </w:pPr>
            <w:r w:rsidRPr="00C84AFA">
              <w:rPr>
                <w:rFonts w:cs="Tahoma"/>
                <w:szCs w:val="24"/>
                <w:lang w:val="ru-RU" w:eastAsia="ar-SA"/>
              </w:rPr>
              <w:t>Вспомогательные виды</w:t>
            </w:r>
            <w:r w:rsidR="003F35A4" w:rsidRPr="00C84AFA">
              <w:rPr>
                <w:rFonts w:cs="Tahoma"/>
                <w:szCs w:val="24"/>
                <w:lang w:val="ru-RU" w:eastAsia="ar-SA"/>
              </w:rPr>
              <w:t xml:space="preserve"> </w:t>
            </w:r>
            <w:proofErr w:type="gramStart"/>
            <w:r w:rsidRPr="00C84AFA">
              <w:rPr>
                <w:rFonts w:cs="Tahoma"/>
                <w:szCs w:val="24"/>
                <w:lang w:val="ru-RU" w:eastAsia="ar-SA"/>
              </w:rPr>
              <w:t>разрешенного</w:t>
            </w:r>
            <w:proofErr w:type="gramEnd"/>
          </w:p>
          <w:p w:rsidR="004E6307" w:rsidRPr="00C84AFA" w:rsidRDefault="004E6307" w:rsidP="003636D9">
            <w:pPr>
              <w:tabs>
                <w:tab w:val="left" w:pos="1155"/>
              </w:tabs>
              <w:suppressAutoHyphens/>
              <w:jc w:val="both"/>
              <w:rPr>
                <w:rFonts w:cs="Tahoma"/>
                <w:szCs w:val="24"/>
                <w:lang w:val="ru-RU" w:eastAsia="ar-SA"/>
              </w:rPr>
            </w:pPr>
            <w:r w:rsidRPr="00C84AFA">
              <w:rPr>
                <w:rFonts w:cs="Tahoma"/>
                <w:szCs w:val="24"/>
                <w:lang w:val="ru-RU" w:eastAsia="ar-SA"/>
              </w:rPr>
              <w:t>использования.</w:t>
            </w:r>
          </w:p>
        </w:tc>
        <w:tc>
          <w:tcPr>
            <w:tcW w:w="7142" w:type="dxa"/>
            <w:tcBorders>
              <w:top w:val="nil"/>
              <w:left w:val="single" w:sz="4" w:space="0" w:color="000000"/>
              <w:bottom w:val="single" w:sz="4" w:space="0" w:color="000000"/>
              <w:right w:val="single" w:sz="4" w:space="0" w:color="000000"/>
            </w:tcBorders>
          </w:tcPr>
          <w:p w:rsidR="004E6307" w:rsidRPr="00C84AFA" w:rsidRDefault="004E6307" w:rsidP="004E6307">
            <w:pPr>
              <w:widowControl w:val="0"/>
              <w:numPr>
                <w:ilvl w:val="0"/>
                <w:numId w:val="58"/>
              </w:numPr>
              <w:tabs>
                <w:tab w:val="left" w:pos="420"/>
                <w:tab w:val="left" w:pos="1155"/>
              </w:tabs>
              <w:suppressAutoHyphens/>
              <w:snapToGrid w:val="0"/>
              <w:jc w:val="both"/>
              <w:rPr>
                <w:rFonts w:cs="Tahoma"/>
                <w:szCs w:val="24"/>
                <w:lang w:val="ru-RU" w:eastAsia="ar-SA"/>
              </w:rPr>
            </w:pPr>
            <w:r w:rsidRPr="00C84AFA">
              <w:rPr>
                <w:rFonts w:cs="Tahoma"/>
                <w:szCs w:val="24"/>
                <w:lang w:val="ru-RU" w:eastAsia="ar-SA"/>
              </w:rPr>
              <w:t>Сооружения для постоянного и временного хранения транспортных сре</w:t>
            </w:r>
            <w:proofErr w:type="gramStart"/>
            <w:r w:rsidRPr="00C84AFA">
              <w:rPr>
                <w:rFonts w:cs="Tahoma"/>
                <w:szCs w:val="24"/>
                <w:lang w:val="ru-RU" w:eastAsia="ar-SA"/>
              </w:rPr>
              <w:t>дств сп</w:t>
            </w:r>
            <w:proofErr w:type="gramEnd"/>
            <w:r w:rsidRPr="00C84AFA">
              <w:rPr>
                <w:rFonts w:cs="Tahoma"/>
                <w:szCs w:val="24"/>
                <w:lang w:val="ru-RU" w:eastAsia="ar-SA"/>
              </w:rPr>
              <w:t>ециального назначения.</w:t>
            </w:r>
          </w:p>
          <w:p w:rsidR="004E6307" w:rsidRPr="00C84AFA" w:rsidRDefault="004E6307" w:rsidP="004E6307">
            <w:pPr>
              <w:widowControl w:val="0"/>
              <w:numPr>
                <w:ilvl w:val="0"/>
                <w:numId w:val="58"/>
              </w:numPr>
              <w:tabs>
                <w:tab w:val="left" w:pos="420"/>
                <w:tab w:val="left" w:pos="1155"/>
              </w:tabs>
              <w:suppressAutoHyphens/>
              <w:snapToGrid w:val="0"/>
              <w:jc w:val="both"/>
              <w:rPr>
                <w:rFonts w:cs="Tahoma"/>
                <w:szCs w:val="24"/>
                <w:lang w:val="ru-RU" w:eastAsia="ar-SA"/>
              </w:rPr>
            </w:pPr>
            <w:r w:rsidRPr="00C84AFA">
              <w:rPr>
                <w:rFonts w:cs="Tahoma"/>
                <w:szCs w:val="24"/>
                <w:lang w:val="ru-RU" w:eastAsia="ar-SA"/>
              </w:rPr>
              <w:t xml:space="preserve">Парки, скверы. </w:t>
            </w:r>
          </w:p>
          <w:p w:rsidR="004E6307" w:rsidRPr="00C84AFA" w:rsidRDefault="004E6307" w:rsidP="004E6307">
            <w:pPr>
              <w:widowControl w:val="0"/>
              <w:numPr>
                <w:ilvl w:val="0"/>
                <w:numId w:val="58"/>
              </w:numPr>
              <w:tabs>
                <w:tab w:val="left" w:pos="420"/>
                <w:tab w:val="left" w:pos="1155"/>
              </w:tabs>
              <w:suppressAutoHyphens/>
              <w:snapToGrid w:val="0"/>
              <w:jc w:val="both"/>
              <w:rPr>
                <w:rFonts w:cs="Tahoma"/>
                <w:szCs w:val="24"/>
                <w:lang w:val="ru-RU" w:eastAsia="ar-SA"/>
              </w:rPr>
            </w:pPr>
            <w:r w:rsidRPr="00C84AFA">
              <w:rPr>
                <w:rFonts w:cs="Tahoma"/>
                <w:szCs w:val="24"/>
                <w:lang w:val="ru-RU" w:eastAsia="ar-SA"/>
              </w:rPr>
              <w:t>Объекты религиозного назначения.</w:t>
            </w:r>
          </w:p>
          <w:p w:rsidR="004E6307" w:rsidRPr="00C84AFA" w:rsidRDefault="004E6307" w:rsidP="004E6307">
            <w:pPr>
              <w:widowControl w:val="0"/>
              <w:numPr>
                <w:ilvl w:val="0"/>
                <w:numId w:val="58"/>
              </w:numPr>
              <w:tabs>
                <w:tab w:val="left" w:pos="420"/>
                <w:tab w:val="left" w:pos="1155"/>
              </w:tabs>
              <w:suppressAutoHyphens/>
              <w:jc w:val="both"/>
              <w:rPr>
                <w:rFonts w:cs="Tahoma"/>
                <w:szCs w:val="24"/>
                <w:lang w:val="ru-RU" w:eastAsia="ar-SA"/>
              </w:rPr>
            </w:pPr>
            <w:r w:rsidRPr="00C84AFA">
              <w:rPr>
                <w:rFonts w:cs="Tahoma"/>
                <w:szCs w:val="24"/>
                <w:lang w:val="ru-RU" w:eastAsia="ar-SA"/>
              </w:rPr>
              <w:t>парковки, открытые автостоянки.</w:t>
            </w:r>
          </w:p>
        </w:tc>
      </w:tr>
      <w:tr w:rsidR="004E6307" w:rsidRPr="002B735B" w:rsidTr="003636D9">
        <w:trPr>
          <w:trHeight w:val="634"/>
        </w:trPr>
        <w:tc>
          <w:tcPr>
            <w:tcW w:w="463" w:type="dxa"/>
            <w:tcBorders>
              <w:top w:val="nil"/>
              <w:left w:val="single" w:sz="4" w:space="0" w:color="000000"/>
              <w:bottom w:val="single" w:sz="4" w:space="0" w:color="000000"/>
              <w:right w:val="nil"/>
            </w:tcBorders>
          </w:tcPr>
          <w:p w:rsidR="004E6307" w:rsidRPr="00C84AFA" w:rsidRDefault="004E6307" w:rsidP="003636D9">
            <w:pPr>
              <w:tabs>
                <w:tab w:val="left" w:pos="1155"/>
              </w:tabs>
              <w:suppressAutoHyphens/>
              <w:snapToGrid w:val="0"/>
              <w:jc w:val="center"/>
              <w:rPr>
                <w:rFonts w:cs="Tahoma"/>
                <w:szCs w:val="24"/>
                <w:lang w:val="ru-RU" w:eastAsia="ar-SA"/>
              </w:rPr>
            </w:pPr>
            <w:r w:rsidRPr="00C84AFA">
              <w:rPr>
                <w:rFonts w:cs="Tahoma"/>
                <w:szCs w:val="24"/>
                <w:lang w:val="ru-RU" w:eastAsia="ar-SA"/>
              </w:rPr>
              <w:t>3.</w:t>
            </w:r>
          </w:p>
          <w:p w:rsidR="004E6307" w:rsidRPr="00C84AFA" w:rsidRDefault="004E6307" w:rsidP="003636D9">
            <w:pPr>
              <w:tabs>
                <w:tab w:val="left" w:pos="1155"/>
              </w:tabs>
              <w:suppressAutoHyphens/>
              <w:jc w:val="center"/>
              <w:rPr>
                <w:rFonts w:cs="Tahoma"/>
                <w:szCs w:val="24"/>
                <w:lang w:val="ru-RU" w:eastAsia="ar-SA"/>
              </w:rPr>
            </w:pPr>
          </w:p>
        </w:tc>
        <w:tc>
          <w:tcPr>
            <w:tcW w:w="2318" w:type="dxa"/>
            <w:tcBorders>
              <w:top w:val="nil"/>
              <w:left w:val="single" w:sz="4" w:space="0" w:color="000000"/>
              <w:bottom w:val="single" w:sz="4" w:space="0" w:color="000000"/>
              <w:right w:val="nil"/>
            </w:tcBorders>
          </w:tcPr>
          <w:p w:rsidR="004E6307" w:rsidRPr="00C84AFA" w:rsidRDefault="004E6307" w:rsidP="003636D9">
            <w:pPr>
              <w:tabs>
                <w:tab w:val="left" w:pos="1155"/>
              </w:tabs>
              <w:suppressAutoHyphens/>
              <w:snapToGrid w:val="0"/>
              <w:rPr>
                <w:rFonts w:cs="Tahoma"/>
                <w:szCs w:val="24"/>
                <w:lang w:val="ru-RU" w:eastAsia="ar-SA"/>
              </w:rPr>
            </w:pPr>
            <w:r w:rsidRPr="00C84AFA">
              <w:rPr>
                <w:rFonts w:cs="Tahoma"/>
                <w:szCs w:val="24"/>
                <w:lang w:val="ru-RU" w:eastAsia="ar-SA"/>
              </w:rPr>
              <w:t>Условно разрешенные виды использования.</w:t>
            </w:r>
          </w:p>
        </w:tc>
        <w:tc>
          <w:tcPr>
            <w:tcW w:w="7142" w:type="dxa"/>
            <w:tcBorders>
              <w:top w:val="nil"/>
              <w:left w:val="single" w:sz="4" w:space="0" w:color="000000"/>
              <w:bottom w:val="single" w:sz="4" w:space="0" w:color="000000"/>
              <w:right w:val="single" w:sz="4" w:space="0" w:color="000000"/>
            </w:tcBorders>
          </w:tcPr>
          <w:p w:rsidR="004E6307" w:rsidRPr="00C84AFA" w:rsidRDefault="004E6307" w:rsidP="004E6307">
            <w:pPr>
              <w:widowControl w:val="0"/>
              <w:numPr>
                <w:ilvl w:val="0"/>
                <w:numId w:val="58"/>
              </w:numPr>
              <w:tabs>
                <w:tab w:val="left" w:pos="420"/>
                <w:tab w:val="left" w:pos="1155"/>
              </w:tabs>
              <w:suppressAutoHyphens/>
              <w:snapToGrid w:val="0"/>
              <w:jc w:val="both"/>
              <w:rPr>
                <w:rFonts w:cs="Tahoma"/>
                <w:szCs w:val="24"/>
                <w:lang w:val="ru-RU" w:eastAsia="ar-SA"/>
              </w:rPr>
            </w:pPr>
            <w:r w:rsidRPr="00C84AFA">
              <w:rPr>
                <w:rFonts w:cs="Tahoma"/>
                <w:szCs w:val="24"/>
                <w:lang w:val="ru-RU" w:eastAsia="ar-SA"/>
              </w:rPr>
              <w:t>Магазины товаров первой необходимости.</w:t>
            </w:r>
          </w:p>
          <w:p w:rsidR="004E6307" w:rsidRPr="00C84AFA" w:rsidRDefault="004E6307" w:rsidP="004E6307">
            <w:pPr>
              <w:widowControl w:val="0"/>
              <w:numPr>
                <w:ilvl w:val="0"/>
                <w:numId w:val="58"/>
              </w:numPr>
              <w:tabs>
                <w:tab w:val="left" w:pos="420"/>
                <w:tab w:val="left" w:pos="1155"/>
              </w:tabs>
              <w:suppressAutoHyphens/>
              <w:snapToGrid w:val="0"/>
              <w:jc w:val="both"/>
              <w:rPr>
                <w:rFonts w:cs="Tahoma"/>
                <w:szCs w:val="24"/>
                <w:lang w:val="ru-RU" w:eastAsia="ar-SA"/>
              </w:rPr>
            </w:pPr>
            <w:r w:rsidRPr="00C84AFA">
              <w:rPr>
                <w:rFonts w:cs="Tahoma"/>
                <w:szCs w:val="24"/>
                <w:lang w:val="ru-RU" w:eastAsia="ar-SA"/>
              </w:rPr>
              <w:t>Киоски, временные павильоны розничной торговли.</w:t>
            </w:r>
          </w:p>
          <w:p w:rsidR="004E6307" w:rsidRPr="00C84AFA" w:rsidRDefault="004E6307" w:rsidP="004E6307">
            <w:pPr>
              <w:widowControl w:val="0"/>
              <w:numPr>
                <w:ilvl w:val="0"/>
                <w:numId w:val="58"/>
              </w:numPr>
              <w:tabs>
                <w:tab w:val="left" w:pos="420"/>
                <w:tab w:val="left" w:pos="1155"/>
              </w:tabs>
              <w:suppressAutoHyphens/>
              <w:snapToGrid w:val="0"/>
              <w:jc w:val="both"/>
              <w:rPr>
                <w:rFonts w:cs="Tahoma"/>
                <w:szCs w:val="24"/>
                <w:lang w:val="ru-RU" w:eastAsia="ar-SA"/>
              </w:rPr>
            </w:pPr>
            <w:r w:rsidRPr="00C84AFA">
              <w:rPr>
                <w:rFonts w:cs="Tahoma"/>
                <w:szCs w:val="24"/>
                <w:lang w:val="ru-RU" w:eastAsia="ar-SA"/>
              </w:rPr>
              <w:t>Жилые дома для медицинского и обслуживающего персонала.</w:t>
            </w:r>
          </w:p>
        </w:tc>
      </w:tr>
      <w:tr w:rsidR="004E6307" w:rsidRPr="002B735B" w:rsidTr="003636D9">
        <w:trPr>
          <w:trHeight w:val="64"/>
        </w:trPr>
        <w:tc>
          <w:tcPr>
            <w:tcW w:w="9923" w:type="dxa"/>
            <w:gridSpan w:val="3"/>
            <w:tcBorders>
              <w:top w:val="nil"/>
              <w:left w:val="single" w:sz="4" w:space="0" w:color="000000"/>
              <w:bottom w:val="single" w:sz="4" w:space="0" w:color="000000"/>
              <w:right w:val="single" w:sz="4" w:space="0" w:color="000000"/>
            </w:tcBorders>
            <w:vAlign w:val="center"/>
          </w:tcPr>
          <w:p w:rsidR="004E6307" w:rsidRPr="00C84AFA" w:rsidRDefault="004E6307" w:rsidP="003636D9">
            <w:pPr>
              <w:widowControl w:val="0"/>
              <w:tabs>
                <w:tab w:val="left" w:pos="1155"/>
              </w:tabs>
              <w:suppressAutoHyphens/>
              <w:snapToGrid w:val="0"/>
              <w:spacing w:line="64" w:lineRule="atLeast"/>
              <w:ind w:left="60"/>
              <w:jc w:val="center"/>
              <w:rPr>
                <w:rFonts w:cs="Tahoma"/>
                <w:szCs w:val="24"/>
                <w:lang w:val="ru-RU" w:eastAsia="ar-SA"/>
              </w:rPr>
            </w:pPr>
            <w:r w:rsidRPr="00C84AFA">
              <w:rPr>
                <w:rFonts w:cs="Tahoma"/>
                <w:szCs w:val="24"/>
                <w:lang w:val="ru-RU" w:eastAsia="ar-SA"/>
              </w:rPr>
              <w:t>Параметры разрешенного строительства, реконструкция объектов капитального строительства</w:t>
            </w:r>
          </w:p>
        </w:tc>
      </w:tr>
      <w:tr w:rsidR="004E6307" w:rsidRPr="002B735B" w:rsidTr="003636D9">
        <w:trPr>
          <w:trHeight w:val="4688"/>
        </w:trPr>
        <w:tc>
          <w:tcPr>
            <w:tcW w:w="463" w:type="dxa"/>
            <w:tcBorders>
              <w:top w:val="nil"/>
              <w:left w:val="single" w:sz="4" w:space="0" w:color="000000"/>
              <w:bottom w:val="single" w:sz="4" w:space="0" w:color="000000"/>
              <w:right w:val="nil"/>
            </w:tcBorders>
          </w:tcPr>
          <w:p w:rsidR="004E6307" w:rsidRPr="00C84AFA" w:rsidRDefault="004E6307" w:rsidP="003636D9">
            <w:pPr>
              <w:tabs>
                <w:tab w:val="left" w:pos="1155"/>
              </w:tabs>
              <w:suppressAutoHyphens/>
              <w:snapToGrid w:val="0"/>
              <w:jc w:val="center"/>
              <w:rPr>
                <w:rFonts w:cs="Tahoma"/>
                <w:szCs w:val="24"/>
                <w:lang w:val="ru-RU" w:eastAsia="ar-SA"/>
              </w:rPr>
            </w:pPr>
            <w:r w:rsidRPr="00C84AFA">
              <w:rPr>
                <w:rFonts w:cs="Tahoma"/>
                <w:szCs w:val="24"/>
                <w:lang w:val="ru-RU" w:eastAsia="ar-SA"/>
              </w:rPr>
              <w:lastRenderedPageBreak/>
              <w:t>4.</w:t>
            </w:r>
          </w:p>
        </w:tc>
        <w:tc>
          <w:tcPr>
            <w:tcW w:w="2318" w:type="dxa"/>
            <w:tcBorders>
              <w:top w:val="nil"/>
              <w:left w:val="single" w:sz="4" w:space="0" w:color="000000"/>
              <w:bottom w:val="single" w:sz="4" w:space="0" w:color="000000"/>
              <w:right w:val="nil"/>
            </w:tcBorders>
          </w:tcPr>
          <w:p w:rsidR="004E6307" w:rsidRPr="00C84AFA" w:rsidRDefault="004E6307" w:rsidP="003636D9">
            <w:pPr>
              <w:tabs>
                <w:tab w:val="left" w:pos="1155"/>
              </w:tabs>
              <w:suppressAutoHyphens/>
              <w:snapToGrid w:val="0"/>
              <w:jc w:val="both"/>
              <w:rPr>
                <w:rFonts w:cs="Tahoma"/>
                <w:szCs w:val="24"/>
                <w:lang w:val="ru-RU" w:eastAsia="ar-SA"/>
              </w:rPr>
            </w:pPr>
            <w:r w:rsidRPr="00C84AFA">
              <w:rPr>
                <w:rFonts w:cs="Tahoma"/>
                <w:szCs w:val="24"/>
                <w:lang w:val="ru-RU" w:eastAsia="ar-SA"/>
              </w:rPr>
              <w:t>Архитектурно-строительные требования.</w:t>
            </w:r>
          </w:p>
          <w:p w:rsidR="004E6307" w:rsidRPr="00C84AFA" w:rsidRDefault="004E6307" w:rsidP="003636D9">
            <w:pPr>
              <w:tabs>
                <w:tab w:val="left" w:pos="1155"/>
              </w:tabs>
              <w:suppressAutoHyphens/>
              <w:jc w:val="center"/>
              <w:rPr>
                <w:rFonts w:cs="Tahoma"/>
                <w:szCs w:val="24"/>
                <w:lang w:val="ru-RU" w:eastAsia="ar-SA"/>
              </w:rPr>
            </w:pPr>
          </w:p>
        </w:tc>
        <w:tc>
          <w:tcPr>
            <w:tcW w:w="7142" w:type="dxa"/>
            <w:tcBorders>
              <w:top w:val="nil"/>
              <w:left w:val="single" w:sz="4" w:space="0" w:color="000000"/>
              <w:bottom w:val="single" w:sz="4" w:space="0" w:color="000000"/>
              <w:right w:val="single" w:sz="4" w:space="0" w:color="000000"/>
            </w:tcBorders>
          </w:tcPr>
          <w:p w:rsidR="004E6307" w:rsidRPr="00C84AFA" w:rsidRDefault="004E6307" w:rsidP="004E6307">
            <w:pPr>
              <w:widowControl w:val="0"/>
              <w:numPr>
                <w:ilvl w:val="0"/>
                <w:numId w:val="58"/>
              </w:numPr>
              <w:tabs>
                <w:tab w:val="left" w:pos="461"/>
              </w:tabs>
              <w:suppressAutoHyphens/>
              <w:snapToGrid w:val="0"/>
              <w:jc w:val="both"/>
              <w:rPr>
                <w:rFonts w:cs="Tahoma"/>
                <w:szCs w:val="24"/>
                <w:lang w:val="ru-RU" w:eastAsia="ar-SA"/>
              </w:rPr>
            </w:pPr>
            <w:r w:rsidRPr="00C84AFA">
              <w:rPr>
                <w:rFonts w:cs="Tahoma"/>
                <w:szCs w:val="24"/>
                <w:lang w:val="ru-RU" w:eastAsia="ar-SA"/>
              </w:rPr>
              <w:t xml:space="preserve">Минимальные размеры земельного участка определяется в соответствии с проектом планировки и </w:t>
            </w:r>
            <w:proofErr w:type="spellStart"/>
            <w:r w:rsidRPr="00C84AFA">
              <w:rPr>
                <w:rFonts w:cs="Tahoma"/>
                <w:szCs w:val="24"/>
                <w:lang w:val="ru-RU" w:eastAsia="ar-SA"/>
              </w:rPr>
              <w:t>СНиП</w:t>
            </w:r>
            <w:proofErr w:type="spellEnd"/>
            <w:r w:rsidRPr="00C84AFA">
              <w:rPr>
                <w:rFonts w:cs="Tahoma"/>
                <w:szCs w:val="24"/>
                <w:lang w:val="ru-RU" w:eastAsia="ar-SA"/>
              </w:rPr>
              <w:t xml:space="preserve"> 2.07.01-89* приложением 7.</w:t>
            </w:r>
          </w:p>
          <w:p w:rsidR="004E6307" w:rsidRPr="00C84AFA" w:rsidRDefault="004E6307" w:rsidP="004E6307">
            <w:pPr>
              <w:widowControl w:val="0"/>
              <w:numPr>
                <w:ilvl w:val="0"/>
                <w:numId w:val="58"/>
              </w:numPr>
              <w:tabs>
                <w:tab w:val="left" w:pos="1155"/>
              </w:tabs>
              <w:suppressAutoHyphens/>
              <w:snapToGrid w:val="0"/>
              <w:jc w:val="both"/>
              <w:rPr>
                <w:rFonts w:cs="Tahoma"/>
                <w:szCs w:val="24"/>
                <w:lang w:val="ru-RU" w:eastAsia="ar-SA"/>
              </w:rPr>
            </w:pPr>
            <w:r w:rsidRPr="00C84AFA">
              <w:rPr>
                <w:rFonts w:cs="Tahoma"/>
                <w:szCs w:val="24"/>
                <w:lang w:val="ru-RU" w:eastAsia="ar-SA"/>
              </w:rPr>
              <w:t>Максимальный процент застройки определяется проектом планировки.</w:t>
            </w:r>
          </w:p>
          <w:p w:rsidR="004E6307" w:rsidRPr="00C84AFA" w:rsidRDefault="004E6307" w:rsidP="004E6307">
            <w:pPr>
              <w:widowControl w:val="0"/>
              <w:numPr>
                <w:ilvl w:val="0"/>
                <w:numId w:val="58"/>
              </w:numPr>
              <w:tabs>
                <w:tab w:val="left" w:pos="1155"/>
              </w:tabs>
              <w:suppressAutoHyphens/>
              <w:snapToGrid w:val="0"/>
              <w:jc w:val="both"/>
              <w:rPr>
                <w:rFonts w:cs="Tahoma"/>
                <w:szCs w:val="24"/>
                <w:lang w:val="ru-RU" w:eastAsia="ar-SA"/>
              </w:rPr>
            </w:pPr>
            <w:r w:rsidRPr="00C84AFA">
              <w:rPr>
                <w:rFonts w:cs="Tahoma"/>
                <w:szCs w:val="24"/>
                <w:lang w:val="ru-RU" w:eastAsia="ar-SA"/>
              </w:rPr>
              <w:t>Минимальные отступы от красных линий до границ земельных участков определяются в соответствии с проектом планировки.</w:t>
            </w:r>
          </w:p>
          <w:p w:rsidR="004E6307" w:rsidRPr="00C84AFA" w:rsidRDefault="004E6307" w:rsidP="004E6307">
            <w:pPr>
              <w:widowControl w:val="0"/>
              <w:numPr>
                <w:ilvl w:val="0"/>
                <w:numId w:val="58"/>
              </w:numPr>
              <w:tabs>
                <w:tab w:val="left" w:pos="420"/>
                <w:tab w:val="left" w:pos="1155"/>
              </w:tabs>
              <w:suppressAutoHyphens/>
              <w:snapToGrid w:val="0"/>
              <w:jc w:val="both"/>
              <w:rPr>
                <w:rFonts w:cs="Tahoma"/>
                <w:szCs w:val="24"/>
                <w:lang w:val="ru-RU" w:eastAsia="ar-SA"/>
              </w:rPr>
            </w:pPr>
            <w:r w:rsidRPr="00C84AFA">
              <w:rPr>
                <w:rFonts w:cs="Tahoma"/>
                <w:szCs w:val="24"/>
                <w:lang w:val="ru-RU" w:eastAsia="ar-SA"/>
              </w:rPr>
              <w:t>Поликлиники на жилых территориях необходимо размещать с учетом радиуса пешеходной доступности</w:t>
            </w:r>
            <w:r w:rsidR="003F35A4" w:rsidRPr="00C84AFA">
              <w:rPr>
                <w:rFonts w:cs="Tahoma"/>
                <w:szCs w:val="24"/>
                <w:lang w:val="ru-RU" w:eastAsia="ar-SA"/>
              </w:rPr>
              <w:t xml:space="preserve"> </w:t>
            </w:r>
            <w:r w:rsidRPr="00C84AFA">
              <w:rPr>
                <w:rFonts w:cs="Tahoma"/>
                <w:szCs w:val="24"/>
                <w:lang w:val="ru-RU" w:eastAsia="ar-SA"/>
              </w:rPr>
              <w:t>- 1000м, как правило, на обособленных земельных участках, с соблюдением санитарно-гигиенических требований.</w:t>
            </w:r>
          </w:p>
          <w:p w:rsidR="004E6307" w:rsidRPr="00C84AFA" w:rsidRDefault="004E6307" w:rsidP="004E6307">
            <w:pPr>
              <w:widowControl w:val="0"/>
              <w:numPr>
                <w:ilvl w:val="0"/>
                <w:numId w:val="58"/>
              </w:numPr>
              <w:tabs>
                <w:tab w:val="left" w:pos="420"/>
                <w:tab w:val="left" w:pos="1155"/>
              </w:tabs>
              <w:suppressAutoHyphens/>
              <w:jc w:val="both"/>
              <w:rPr>
                <w:rFonts w:cs="Tahoma"/>
                <w:szCs w:val="24"/>
                <w:lang w:val="ru-RU" w:eastAsia="ar-SA"/>
              </w:rPr>
            </w:pPr>
            <w:r w:rsidRPr="00C84AFA">
              <w:rPr>
                <w:rFonts w:cs="Tahoma"/>
                <w:szCs w:val="24"/>
                <w:lang w:val="ru-RU" w:eastAsia="ar-SA"/>
              </w:rPr>
              <w:t>Аптеки, раздаточные пункты, кабинеты врачей общей практики размещаются встроено-пристроенными в жилой застройке и должны быть отделены от жилых помещений противопожарными стенами I-го типа и иметь самостоятельные выходы наружу.</w:t>
            </w:r>
          </w:p>
        </w:tc>
      </w:tr>
      <w:tr w:rsidR="004E6307" w:rsidRPr="002B735B" w:rsidTr="003636D9">
        <w:trPr>
          <w:trHeight w:val="418"/>
        </w:trPr>
        <w:tc>
          <w:tcPr>
            <w:tcW w:w="9923" w:type="dxa"/>
            <w:gridSpan w:val="3"/>
            <w:tcBorders>
              <w:top w:val="nil"/>
              <w:left w:val="single" w:sz="4" w:space="0" w:color="000000"/>
              <w:bottom w:val="single" w:sz="4" w:space="0" w:color="000000"/>
              <w:right w:val="single" w:sz="4" w:space="0" w:color="000000"/>
            </w:tcBorders>
            <w:vAlign w:val="center"/>
          </w:tcPr>
          <w:p w:rsidR="004E6307" w:rsidRPr="00C84AFA" w:rsidRDefault="004E6307" w:rsidP="003636D9">
            <w:pPr>
              <w:widowControl w:val="0"/>
              <w:tabs>
                <w:tab w:val="left" w:pos="1155"/>
              </w:tabs>
              <w:suppressAutoHyphens/>
              <w:snapToGrid w:val="0"/>
              <w:ind w:left="60"/>
              <w:jc w:val="center"/>
              <w:rPr>
                <w:rFonts w:cs="Tahoma"/>
                <w:szCs w:val="24"/>
                <w:lang w:val="ru-RU" w:eastAsia="ar-SA"/>
              </w:rPr>
            </w:pPr>
            <w:r w:rsidRPr="00C84AFA">
              <w:rPr>
                <w:rFonts w:cs="Tahoma"/>
                <w:szCs w:val="24"/>
                <w:lang w:val="ru-RU" w:eastAsia="ar-SA"/>
              </w:rPr>
              <w:t>Ограничения использования земельных участков и объектов капитального строительства.</w:t>
            </w:r>
          </w:p>
        </w:tc>
      </w:tr>
      <w:tr w:rsidR="004E6307" w:rsidRPr="002B735B" w:rsidTr="003636D9">
        <w:trPr>
          <w:trHeight w:val="2271"/>
        </w:trPr>
        <w:tc>
          <w:tcPr>
            <w:tcW w:w="463" w:type="dxa"/>
            <w:tcBorders>
              <w:top w:val="nil"/>
              <w:left w:val="single" w:sz="4" w:space="0" w:color="000000"/>
              <w:bottom w:val="single" w:sz="4" w:space="0" w:color="auto"/>
              <w:right w:val="nil"/>
            </w:tcBorders>
          </w:tcPr>
          <w:p w:rsidR="004E6307" w:rsidRPr="00C84AFA" w:rsidRDefault="004E6307" w:rsidP="003636D9">
            <w:pPr>
              <w:tabs>
                <w:tab w:val="left" w:pos="1155"/>
              </w:tabs>
              <w:suppressAutoHyphens/>
              <w:jc w:val="center"/>
              <w:rPr>
                <w:rFonts w:cs="Tahoma"/>
                <w:szCs w:val="24"/>
                <w:lang w:val="ru-RU" w:eastAsia="ar-SA"/>
              </w:rPr>
            </w:pPr>
            <w:r w:rsidRPr="00C84AFA">
              <w:rPr>
                <w:rFonts w:cs="Tahoma"/>
                <w:szCs w:val="24"/>
                <w:lang w:val="ru-RU" w:eastAsia="ar-SA"/>
              </w:rPr>
              <w:t>5.</w:t>
            </w:r>
          </w:p>
        </w:tc>
        <w:tc>
          <w:tcPr>
            <w:tcW w:w="2318" w:type="dxa"/>
            <w:tcBorders>
              <w:top w:val="nil"/>
              <w:left w:val="single" w:sz="4" w:space="0" w:color="000000"/>
              <w:bottom w:val="single" w:sz="4" w:space="0" w:color="auto"/>
              <w:right w:val="nil"/>
            </w:tcBorders>
          </w:tcPr>
          <w:p w:rsidR="004E6307" w:rsidRPr="00C84AFA" w:rsidRDefault="004E6307" w:rsidP="003636D9">
            <w:pPr>
              <w:tabs>
                <w:tab w:val="left" w:pos="1155"/>
              </w:tabs>
              <w:suppressAutoHyphens/>
              <w:snapToGrid w:val="0"/>
              <w:rPr>
                <w:rFonts w:cs="Tahoma"/>
                <w:szCs w:val="24"/>
                <w:lang w:val="ru-RU" w:eastAsia="ar-SA"/>
              </w:rPr>
            </w:pPr>
            <w:r w:rsidRPr="00C84AFA">
              <w:rPr>
                <w:rFonts w:cs="Tahoma"/>
                <w:szCs w:val="24"/>
                <w:lang w:val="ru-RU" w:eastAsia="ar-SA"/>
              </w:rPr>
              <w:t xml:space="preserve">Санитарно-гигиенические и экологические </w:t>
            </w:r>
          </w:p>
          <w:p w:rsidR="004E6307" w:rsidRPr="00C84AFA" w:rsidRDefault="004E6307" w:rsidP="003636D9">
            <w:pPr>
              <w:tabs>
                <w:tab w:val="left" w:pos="1155"/>
              </w:tabs>
              <w:suppressAutoHyphens/>
              <w:jc w:val="both"/>
              <w:rPr>
                <w:rFonts w:cs="Tahoma"/>
                <w:szCs w:val="24"/>
                <w:lang w:val="ru-RU" w:eastAsia="ar-SA"/>
              </w:rPr>
            </w:pPr>
            <w:r w:rsidRPr="00C84AFA">
              <w:rPr>
                <w:rFonts w:cs="Tahoma"/>
                <w:szCs w:val="24"/>
                <w:lang w:val="ru-RU" w:eastAsia="ar-SA"/>
              </w:rPr>
              <w:t>требования.</w:t>
            </w:r>
          </w:p>
          <w:p w:rsidR="004E6307" w:rsidRPr="00C84AFA" w:rsidRDefault="004E6307" w:rsidP="003636D9">
            <w:pPr>
              <w:tabs>
                <w:tab w:val="left" w:pos="1155"/>
              </w:tabs>
              <w:suppressAutoHyphens/>
              <w:jc w:val="both"/>
              <w:rPr>
                <w:rFonts w:cs="Tahoma"/>
                <w:szCs w:val="24"/>
                <w:lang w:val="ru-RU" w:eastAsia="ar-SA"/>
              </w:rPr>
            </w:pPr>
          </w:p>
        </w:tc>
        <w:tc>
          <w:tcPr>
            <w:tcW w:w="7142" w:type="dxa"/>
            <w:tcBorders>
              <w:top w:val="nil"/>
              <w:left w:val="single" w:sz="4" w:space="0" w:color="000000"/>
              <w:bottom w:val="single" w:sz="4" w:space="0" w:color="auto"/>
              <w:right w:val="single" w:sz="4" w:space="0" w:color="000000"/>
            </w:tcBorders>
          </w:tcPr>
          <w:p w:rsidR="004E6307" w:rsidRPr="00C84AFA" w:rsidRDefault="004E6307" w:rsidP="004E6307">
            <w:pPr>
              <w:widowControl w:val="0"/>
              <w:numPr>
                <w:ilvl w:val="0"/>
                <w:numId w:val="59"/>
              </w:numPr>
              <w:tabs>
                <w:tab w:val="left" w:pos="420"/>
                <w:tab w:val="left" w:pos="1155"/>
              </w:tabs>
              <w:suppressAutoHyphens/>
              <w:snapToGrid w:val="0"/>
              <w:jc w:val="both"/>
              <w:rPr>
                <w:rFonts w:cs="Tahoma"/>
                <w:szCs w:val="24"/>
                <w:lang w:val="ru-RU" w:eastAsia="ar-SA"/>
              </w:rPr>
            </w:pPr>
            <w:r w:rsidRPr="00C84AFA">
              <w:rPr>
                <w:rFonts w:cs="Tahoma"/>
                <w:szCs w:val="24"/>
                <w:lang w:val="ru-RU" w:eastAsia="ar-SA"/>
              </w:rPr>
              <w:t>Рекомендуемая площадь озеленения земельного участка –</w:t>
            </w:r>
            <w:r w:rsidR="003F35A4" w:rsidRPr="00C84AFA">
              <w:rPr>
                <w:rFonts w:cs="Tahoma"/>
                <w:szCs w:val="24"/>
                <w:lang w:val="ru-RU" w:eastAsia="ar-SA"/>
              </w:rPr>
              <w:t xml:space="preserve"> </w:t>
            </w:r>
            <w:r w:rsidRPr="00C84AFA">
              <w:rPr>
                <w:rFonts w:cs="Tahoma"/>
                <w:szCs w:val="24"/>
                <w:lang w:val="ru-RU" w:eastAsia="ar-SA"/>
              </w:rPr>
              <w:t>50 % территории.</w:t>
            </w:r>
          </w:p>
          <w:p w:rsidR="004E6307" w:rsidRPr="00C84AFA" w:rsidRDefault="004E6307" w:rsidP="004E6307">
            <w:pPr>
              <w:widowControl w:val="0"/>
              <w:numPr>
                <w:ilvl w:val="0"/>
                <w:numId w:val="59"/>
              </w:numPr>
              <w:tabs>
                <w:tab w:val="left" w:pos="420"/>
                <w:tab w:val="left" w:pos="1155"/>
              </w:tabs>
              <w:suppressAutoHyphens/>
              <w:jc w:val="both"/>
              <w:rPr>
                <w:rFonts w:cs="Tahoma"/>
                <w:szCs w:val="24"/>
                <w:lang w:val="ru-RU" w:eastAsia="ar-SA"/>
              </w:rPr>
            </w:pPr>
            <w:r w:rsidRPr="00C84AFA">
              <w:rPr>
                <w:rFonts w:cs="Tahoma"/>
                <w:szCs w:val="24"/>
                <w:lang w:val="ru-RU" w:eastAsia="ar-SA"/>
              </w:rPr>
              <w:t xml:space="preserve">При размещении поликлиник, женских консультаций, стоматологических кабинетов, встроенных в жилые дома – строгое соблюдение гигиенических и санитарных требований в соответствии с существующими нормативными документами при согласовании с ТО ТУ </w:t>
            </w:r>
            <w:proofErr w:type="spellStart"/>
            <w:r w:rsidRPr="00C84AFA">
              <w:rPr>
                <w:rFonts w:cs="Tahoma"/>
                <w:szCs w:val="24"/>
                <w:lang w:val="ru-RU" w:eastAsia="ar-SA"/>
              </w:rPr>
              <w:t>Роспотребнадзора</w:t>
            </w:r>
            <w:proofErr w:type="spellEnd"/>
            <w:r w:rsidRPr="00C84AFA">
              <w:rPr>
                <w:rFonts w:cs="Tahoma"/>
                <w:szCs w:val="24"/>
                <w:lang w:val="ru-RU" w:eastAsia="ar-SA"/>
              </w:rPr>
              <w:t>.</w:t>
            </w:r>
          </w:p>
          <w:p w:rsidR="004E6307" w:rsidRPr="00C84AFA" w:rsidRDefault="004E6307" w:rsidP="004E6307">
            <w:pPr>
              <w:widowControl w:val="0"/>
              <w:numPr>
                <w:ilvl w:val="0"/>
                <w:numId w:val="59"/>
              </w:numPr>
              <w:tabs>
                <w:tab w:val="left" w:pos="420"/>
                <w:tab w:val="left" w:pos="1155"/>
              </w:tabs>
              <w:suppressAutoHyphens/>
              <w:jc w:val="both"/>
              <w:rPr>
                <w:rFonts w:cs="Tahoma"/>
                <w:szCs w:val="24"/>
                <w:lang w:val="ru-RU" w:eastAsia="ar-SA"/>
              </w:rPr>
            </w:pPr>
            <w:r w:rsidRPr="00C84AFA">
              <w:rPr>
                <w:rFonts w:cs="Tahoma"/>
                <w:szCs w:val="24"/>
                <w:lang w:val="ru-RU" w:eastAsia="ar-SA"/>
              </w:rPr>
              <w:t>Лечебно-профилактические и оздоровительные учреждения общего пользования не допускается размещать на территориях санитарно-защитных зон (</w:t>
            </w:r>
            <w:proofErr w:type="spellStart"/>
            <w:r w:rsidRPr="00C84AFA">
              <w:rPr>
                <w:rFonts w:cs="Tahoma"/>
                <w:szCs w:val="24"/>
                <w:lang w:val="ru-RU" w:eastAsia="ar-SA"/>
              </w:rPr>
              <w:t>СанПиН</w:t>
            </w:r>
            <w:proofErr w:type="spellEnd"/>
            <w:r w:rsidRPr="00C84AFA">
              <w:rPr>
                <w:rFonts w:cs="Tahoma"/>
                <w:szCs w:val="24"/>
                <w:lang w:val="ru-RU" w:eastAsia="ar-SA"/>
              </w:rPr>
              <w:t xml:space="preserve"> 2.2.1/2.1.1.1200-03).</w:t>
            </w:r>
          </w:p>
        </w:tc>
      </w:tr>
    </w:tbl>
    <w:p w:rsidR="004E6307" w:rsidRPr="00C84AFA" w:rsidRDefault="004E6307" w:rsidP="004E6307">
      <w:pPr>
        <w:tabs>
          <w:tab w:val="left" w:pos="1155"/>
        </w:tabs>
        <w:suppressAutoHyphens/>
        <w:jc w:val="right"/>
        <w:rPr>
          <w:b/>
          <w:szCs w:val="24"/>
          <w:lang w:val="ru-RU" w:eastAsia="ar-SA"/>
        </w:rPr>
      </w:pPr>
    </w:p>
    <w:p w:rsidR="004E6307" w:rsidRPr="00C84AFA" w:rsidRDefault="00E501BA" w:rsidP="004E6307">
      <w:pPr>
        <w:tabs>
          <w:tab w:val="left" w:pos="1155"/>
        </w:tabs>
        <w:suppressAutoHyphens/>
        <w:jc w:val="right"/>
        <w:rPr>
          <w:rFonts w:cs="Tahoma"/>
          <w:b/>
          <w:szCs w:val="24"/>
          <w:lang w:val="ru-RU" w:eastAsia="ar-SA"/>
        </w:rPr>
      </w:pPr>
      <w:r w:rsidRPr="00C84AFA">
        <w:rPr>
          <w:rFonts w:cs="Tahoma"/>
          <w:b/>
          <w:szCs w:val="24"/>
          <w:lang w:val="ru-RU" w:eastAsia="ar-SA"/>
        </w:rPr>
        <w:t>Индекс зоны</w:t>
      </w:r>
      <w:proofErr w:type="gramStart"/>
      <w:r w:rsidRPr="00C84AFA">
        <w:rPr>
          <w:rFonts w:cs="Tahoma"/>
          <w:b/>
          <w:szCs w:val="24"/>
          <w:lang w:val="ru-RU" w:eastAsia="ar-SA"/>
        </w:rPr>
        <w:t xml:space="preserve"> О</w:t>
      </w:r>
      <w:proofErr w:type="gramEnd"/>
      <w:r w:rsidRPr="00C84AFA">
        <w:rPr>
          <w:rFonts w:cs="Tahoma"/>
          <w:b/>
          <w:szCs w:val="24"/>
          <w:lang w:val="ru-RU" w:eastAsia="ar-SA"/>
        </w:rPr>
        <w:t xml:space="preserve"> 4</w:t>
      </w:r>
    </w:p>
    <w:p w:rsidR="004E6307" w:rsidRPr="00C84AFA" w:rsidRDefault="004E6307" w:rsidP="004E6307">
      <w:pPr>
        <w:tabs>
          <w:tab w:val="left" w:pos="1155"/>
        </w:tabs>
        <w:suppressAutoHyphens/>
        <w:jc w:val="right"/>
        <w:rPr>
          <w:rFonts w:cs="Tahoma"/>
          <w:b/>
          <w:szCs w:val="24"/>
          <w:lang w:val="ru-RU" w:eastAsia="ar-SA"/>
        </w:rPr>
      </w:pPr>
      <w:r w:rsidRPr="00C84AFA">
        <w:rPr>
          <w:rFonts w:cs="Tahoma"/>
          <w:b/>
          <w:szCs w:val="24"/>
          <w:lang w:val="ru-RU" w:eastAsia="ar-SA"/>
        </w:rPr>
        <w:t>Зона размещения социальных объектов</w:t>
      </w:r>
    </w:p>
    <w:tbl>
      <w:tblPr>
        <w:tblW w:w="9923" w:type="dxa"/>
        <w:tblInd w:w="-459" w:type="dxa"/>
        <w:tblLook w:val="04A0"/>
      </w:tblPr>
      <w:tblGrid>
        <w:gridCol w:w="490"/>
        <w:gridCol w:w="2304"/>
        <w:gridCol w:w="7129"/>
      </w:tblGrid>
      <w:tr w:rsidR="004E6307" w:rsidRPr="00C84AFA" w:rsidTr="003636D9">
        <w:tc>
          <w:tcPr>
            <w:tcW w:w="490" w:type="dxa"/>
            <w:tcBorders>
              <w:top w:val="single" w:sz="4" w:space="0" w:color="000000"/>
              <w:left w:val="single" w:sz="4" w:space="0" w:color="000000"/>
              <w:bottom w:val="single" w:sz="4" w:space="0" w:color="000000"/>
              <w:right w:val="nil"/>
            </w:tcBorders>
          </w:tcPr>
          <w:p w:rsidR="004E6307" w:rsidRPr="00C84AFA" w:rsidRDefault="004E6307" w:rsidP="003636D9">
            <w:pPr>
              <w:tabs>
                <w:tab w:val="left" w:pos="1155"/>
              </w:tabs>
              <w:suppressAutoHyphens/>
              <w:snapToGrid w:val="0"/>
              <w:jc w:val="center"/>
              <w:rPr>
                <w:rFonts w:cs="Tahoma"/>
                <w:szCs w:val="24"/>
                <w:lang w:val="ru-RU" w:eastAsia="ar-SA"/>
              </w:rPr>
            </w:pPr>
            <w:r w:rsidRPr="00C84AFA">
              <w:rPr>
                <w:rFonts w:cs="Tahoma"/>
                <w:szCs w:val="24"/>
                <w:lang w:val="ru-RU" w:eastAsia="ar-SA"/>
              </w:rPr>
              <w:t>1</w:t>
            </w:r>
          </w:p>
        </w:tc>
        <w:tc>
          <w:tcPr>
            <w:tcW w:w="2304" w:type="dxa"/>
            <w:tcBorders>
              <w:top w:val="single" w:sz="4" w:space="0" w:color="000000"/>
              <w:left w:val="single" w:sz="4" w:space="0" w:color="000000"/>
              <w:bottom w:val="single" w:sz="4" w:space="0" w:color="000000"/>
              <w:right w:val="nil"/>
            </w:tcBorders>
          </w:tcPr>
          <w:p w:rsidR="004E6307" w:rsidRPr="00C84AFA" w:rsidRDefault="004E6307" w:rsidP="003636D9">
            <w:pPr>
              <w:tabs>
                <w:tab w:val="left" w:pos="1155"/>
              </w:tabs>
              <w:suppressAutoHyphens/>
              <w:snapToGrid w:val="0"/>
              <w:jc w:val="center"/>
              <w:rPr>
                <w:rFonts w:cs="Tahoma"/>
                <w:szCs w:val="24"/>
                <w:lang w:val="ru-RU" w:eastAsia="ar-SA"/>
              </w:rPr>
            </w:pPr>
            <w:r w:rsidRPr="00C84AFA">
              <w:rPr>
                <w:rFonts w:cs="Tahoma"/>
                <w:szCs w:val="24"/>
                <w:lang w:val="ru-RU" w:eastAsia="ar-SA"/>
              </w:rPr>
              <w:t>2</w:t>
            </w:r>
          </w:p>
        </w:tc>
        <w:tc>
          <w:tcPr>
            <w:tcW w:w="7129" w:type="dxa"/>
            <w:tcBorders>
              <w:top w:val="single" w:sz="4" w:space="0" w:color="000000"/>
              <w:left w:val="single" w:sz="4" w:space="0" w:color="000000"/>
              <w:bottom w:val="single" w:sz="4" w:space="0" w:color="000000"/>
              <w:right w:val="single" w:sz="4" w:space="0" w:color="000000"/>
            </w:tcBorders>
          </w:tcPr>
          <w:p w:rsidR="004E6307" w:rsidRPr="00C84AFA" w:rsidRDefault="004E6307" w:rsidP="003636D9">
            <w:pPr>
              <w:tabs>
                <w:tab w:val="left" w:pos="1155"/>
              </w:tabs>
              <w:suppressAutoHyphens/>
              <w:snapToGrid w:val="0"/>
              <w:jc w:val="center"/>
              <w:rPr>
                <w:rFonts w:cs="Tahoma"/>
                <w:szCs w:val="24"/>
                <w:lang w:val="ru-RU" w:eastAsia="ar-SA"/>
              </w:rPr>
            </w:pPr>
            <w:r w:rsidRPr="00C84AFA">
              <w:rPr>
                <w:rFonts w:cs="Tahoma"/>
                <w:szCs w:val="24"/>
                <w:lang w:val="ru-RU" w:eastAsia="ar-SA"/>
              </w:rPr>
              <w:t>3</w:t>
            </w:r>
          </w:p>
        </w:tc>
      </w:tr>
      <w:tr w:rsidR="004E6307" w:rsidRPr="00C84AFA" w:rsidTr="003636D9">
        <w:tc>
          <w:tcPr>
            <w:tcW w:w="9923" w:type="dxa"/>
            <w:gridSpan w:val="3"/>
            <w:tcBorders>
              <w:top w:val="single" w:sz="4" w:space="0" w:color="000000"/>
              <w:left w:val="single" w:sz="4" w:space="0" w:color="000000"/>
              <w:bottom w:val="single" w:sz="4" w:space="0" w:color="000000"/>
              <w:right w:val="single" w:sz="4" w:space="0" w:color="000000"/>
            </w:tcBorders>
          </w:tcPr>
          <w:p w:rsidR="004E6307" w:rsidRPr="00C84AFA" w:rsidRDefault="004E6307" w:rsidP="003636D9">
            <w:pPr>
              <w:tabs>
                <w:tab w:val="left" w:pos="1155"/>
              </w:tabs>
              <w:suppressAutoHyphens/>
              <w:snapToGrid w:val="0"/>
              <w:jc w:val="center"/>
              <w:rPr>
                <w:rFonts w:cs="Tahoma"/>
                <w:szCs w:val="24"/>
                <w:lang w:val="ru-RU" w:eastAsia="ar-SA"/>
              </w:rPr>
            </w:pPr>
            <w:r w:rsidRPr="00C84AFA">
              <w:rPr>
                <w:rFonts w:cs="Tahoma"/>
                <w:szCs w:val="24"/>
                <w:lang w:val="ru-RU" w:eastAsia="ar-SA"/>
              </w:rPr>
              <w:t>Виды разрешенного использования</w:t>
            </w:r>
          </w:p>
        </w:tc>
      </w:tr>
      <w:tr w:rsidR="004E6307" w:rsidRPr="00C84AFA" w:rsidTr="003636D9">
        <w:trPr>
          <w:trHeight w:val="772"/>
        </w:trPr>
        <w:tc>
          <w:tcPr>
            <w:tcW w:w="490" w:type="dxa"/>
            <w:tcBorders>
              <w:top w:val="nil"/>
              <w:left w:val="single" w:sz="4" w:space="0" w:color="000000"/>
              <w:bottom w:val="single" w:sz="4" w:space="0" w:color="000000"/>
              <w:right w:val="nil"/>
            </w:tcBorders>
          </w:tcPr>
          <w:p w:rsidR="004E6307" w:rsidRPr="00C84AFA" w:rsidRDefault="004E6307" w:rsidP="003636D9">
            <w:pPr>
              <w:tabs>
                <w:tab w:val="left" w:pos="1155"/>
              </w:tabs>
              <w:suppressAutoHyphens/>
              <w:snapToGrid w:val="0"/>
              <w:jc w:val="center"/>
              <w:rPr>
                <w:rFonts w:cs="Tahoma"/>
                <w:szCs w:val="24"/>
                <w:lang w:val="ru-RU" w:eastAsia="ar-SA"/>
              </w:rPr>
            </w:pPr>
            <w:r w:rsidRPr="00C84AFA">
              <w:rPr>
                <w:rFonts w:cs="Tahoma"/>
                <w:szCs w:val="24"/>
                <w:lang w:val="ru-RU" w:eastAsia="ar-SA"/>
              </w:rPr>
              <w:t>1.</w:t>
            </w:r>
          </w:p>
        </w:tc>
        <w:tc>
          <w:tcPr>
            <w:tcW w:w="2304" w:type="dxa"/>
            <w:tcBorders>
              <w:top w:val="nil"/>
              <w:left w:val="single" w:sz="4" w:space="0" w:color="000000"/>
              <w:bottom w:val="single" w:sz="4" w:space="0" w:color="000000"/>
              <w:right w:val="nil"/>
            </w:tcBorders>
          </w:tcPr>
          <w:p w:rsidR="004E6307" w:rsidRPr="00C84AFA" w:rsidRDefault="004E6307" w:rsidP="003636D9">
            <w:pPr>
              <w:tabs>
                <w:tab w:val="left" w:pos="1155"/>
              </w:tabs>
              <w:suppressAutoHyphens/>
              <w:snapToGrid w:val="0"/>
              <w:rPr>
                <w:rFonts w:cs="Tahoma"/>
                <w:szCs w:val="24"/>
                <w:lang w:val="ru-RU" w:eastAsia="ar-SA"/>
              </w:rPr>
            </w:pPr>
            <w:r w:rsidRPr="00C84AFA">
              <w:rPr>
                <w:rFonts w:cs="Tahoma"/>
                <w:szCs w:val="24"/>
                <w:lang w:val="ru-RU" w:eastAsia="ar-SA"/>
              </w:rPr>
              <w:t>Основные виды разрешенные</w:t>
            </w:r>
            <w:r w:rsidR="003F35A4" w:rsidRPr="00C84AFA">
              <w:rPr>
                <w:rFonts w:cs="Tahoma"/>
                <w:szCs w:val="24"/>
                <w:lang w:val="ru-RU" w:eastAsia="ar-SA"/>
              </w:rPr>
              <w:t xml:space="preserve"> </w:t>
            </w:r>
            <w:r w:rsidRPr="00C84AFA">
              <w:rPr>
                <w:rFonts w:cs="Tahoma"/>
                <w:szCs w:val="24"/>
                <w:lang w:val="ru-RU" w:eastAsia="ar-SA"/>
              </w:rPr>
              <w:t>использования</w:t>
            </w:r>
            <w:proofErr w:type="gramStart"/>
            <w:r w:rsidRPr="00C84AFA">
              <w:rPr>
                <w:rFonts w:cs="Tahoma"/>
                <w:szCs w:val="24"/>
                <w:lang w:val="ru-RU" w:eastAsia="ar-SA"/>
              </w:rPr>
              <w:t xml:space="preserve"> .</w:t>
            </w:r>
            <w:proofErr w:type="gramEnd"/>
          </w:p>
        </w:tc>
        <w:tc>
          <w:tcPr>
            <w:tcW w:w="7129" w:type="dxa"/>
            <w:tcBorders>
              <w:top w:val="nil"/>
              <w:left w:val="single" w:sz="4" w:space="0" w:color="000000"/>
              <w:bottom w:val="single" w:sz="4" w:space="0" w:color="000000"/>
              <w:right w:val="single" w:sz="4" w:space="0" w:color="000000"/>
            </w:tcBorders>
          </w:tcPr>
          <w:p w:rsidR="004E6307" w:rsidRPr="00C84AFA" w:rsidRDefault="004E6307" w:rsidP="003636D9">
            <w:pPr>
              <w:widowControl w:val="0"/>
              <w:numPr>
                <w:ilvl w:val="0"/>
                <w:numId w:val="60"/>
              </w:numPr>
              <w:tabs>
                <w:tab w:val="left" w:pos="420"/>
                <w:tab w:val="left" w:pos="1155"/>
              </w:tabs>
              <w:suppressAutoHyphens/>
              <w:jc w:val="both"/>
              <w:rPr>
                <w:rFonts w:cs="Tahoma"/>
                <w:szCs w:val="24"/>
                <w:lang w:val="ru-RU" w:eastAsia="ar-SA"/>
              </w:rPr>
            </w:pPr>
            <w:r w:rsidRPr="00C84AFA">
              <w:rPr>
                <w:rFonts w:cs="Tahoma"/>
                <w:szCs w:val="24"/>
                <w:lang w:val="ru-RU" w:eastAsia="ar-SA"/>
              </w:rPr>
              <w:t>Общеобразовательные школы, детские сады.</w:t>
            </w:r>
          </w:p>
          <w:p w:rsidR="004E6307" w:rsidRPr="00C84AFA" w:rsidRDefault="004E6307" w:rsidP="003636D9">
            <w:pPr>
              <w:tabs>
                <w:tab w:val="left" w:pos="1155"/>
              </w:tabs>
              <w:suppressAutoHyphens/>
              <w:ind w:left="120"/>
              <w:jc w:val="center"/>
              <w:rPr>
                <w:rFonts w:cs="Tahoma"/>
                <w:szCs w:val="24"/>
                <w:lang w:val="ru-RU" w:eastAsia="ar-SA"/>
              </w:rPr>
            </w:pPr>
          </w:p>
        </w:tc>
      </w:tr>
      <w:tr w:rsidR="004E6307" w:rsidRPr="00C84AFA" w:rsidTr="003636D9">
        <w:trPr>
          <w:trHeight w:val="2301"/>
        </w:trPr>
        <w:tc>
          <w:tcPr>
            <w:tcW w:w="490" w:type="dxa"/>
            <w:tcBorders>
              <w:top w:val="nil"/>
              <w:left w:val="single" w:sz="4" w:space="0" w:color="000000"/>
              <w:bottom w:val="single" w:sz="4" w:space="0" w:color="000000"/>
              <w:right w:val="nil"/>
            </w:tcBorders>
          </w:tcPr>
          <w:p w:rsidR="004E6307" w:rsidRPr="00C84AFA" w:rsidRDefault="004E6307" w:rsidP="003636D9">
            <w:pPr>
              <w:tabs>
                <w:tab w:val="left" w:pos="1155"/>
              </w:tabs>
              <w:suppressAutoHyphens/>
              <w:snapToGrid w:val="0"/>
              <w:jc w:val="center"/>
              <w:rPr>
                <w:rFonts w:cs="Tahoma"/>
                <w:szCs w:val="24"/>
                <w:lang w:val="ru-RU" w:eastAsia="ar-SA"/>
              </w:rPr>
            </w:pPr>
            <w:r w:rsidRPr="00C84AFA">
              <w:rPr>
                <w:rFonts w:cs="Tahoma"/>
                <w:szCs w:val="24"/>
                <w:lang w:val="ru-RU" w:eastAsia="ar-SA"/>
              </w:rPr>
              <w:t>2.</w:t>
            </w:r>
          </w:p>
        </w:tc>
        <w:tc>
          <w:tcPr>
            <w:tcW w:w="2304" w:type="dxa"/>
            <w:tcBorders>
              <w:top w:val="nil"/>
              <w:left w:val="single" w:sz="4" w:space="0" w:color="000000"/>
              <w:bottom w:val="single" w:sz="4" w:space="0" w:color="000000"/>
              <w:right w:val="nil"/>
            </w:tcBorders>
          </w:tcPr>
          <w:p w:rsidR="004E6307" w:rsidRPr="00C84AFA" w:rsidRDefault="004E6307" w:rsidP="003636D9">
            <w:pPr>
              <w:tabs>
                <w:tab w:val="left" w:pos="1155"/>
              </w:tabs>
              <w:suppressAutoHyphens/>
              <w:snapToGrid w:val="0"/>
              <w:jc w:val="both"/>
              <w:rPr>
                <w:rFonts w:cs="Tahoma"/>
                <w:szCs w:val="24"/>
                <w:lang w:val="ru-RU" w:eastAsia="ar-SA"/>
              </w:rPr>
            </w:pPr>
            <w:r w:rsidRPr="00C84AFA">
              <w:rPr>
                <w:rFonts w:cs="Tahoma"/>
                <w:szCs w:val="24"/>
                <w:lang w:val="ru-RU" w:eastAsia="ar-SA"/>
              </w:rPr>
              <w:t xml:space="preserve"> Вспомогательные виды </w:t>
            </w:r>
            <w:proofErr w:type="gramStart"/>
            <w:r w:rsidRPr="00C84AFA">
              <w:rPr>
                <w:rFonts w:cs="Tahoma"/>
                <w:szCs w:val="24"/>
                <w:lang w:val="ru-RU" w:eastAsia="ar-SA"/>
              </w:rPr>
              <w:t>разрешенного</w:t>
            </w:r>
            <w:proofErr w:type="gramEnd"/>
            <w:r w:rsidRPr="00C84AFA">
              <w:rPr>
                <w:rFonts w:cs="Tahoma"/>
                <w:szCs w:val="24"/>
                <w:lang w:val="ru-RU" w:eastAsia="ar-SA"/>
              </w:rPr>
              <w:t xml:space="preserve"> </w:t>
            </w:r>
          </w:p>
          <w:p w:rsidR="004E6307" w:rsidRPr="00C84AFA" w:rsidRDefault="004E6307" w:rsidP="003636D9">
            <w:pPr>
              <w:tabs>
                <w:tab w:val="left" w:pos="1155"/>
              </w:tabs>
              <w:suppressAutoHyphens/>
              <w:jc w:val="both"/>
              <w:rPr>
                <w:rFonts w:cs="Tahoma"/>
                <w:szCs w:val="24"/>
                <w:lang w:val="ru-RU" w:eastAsia="ar-SA"/>
              </w:rPr>
            </w:pPr>
            <w:r w:rsidRPr="00C84AFA">
              <w:rPr>
                <w:rFonts w:cs="Tahoma"/>
                <w:szCs w:val="24"/>
                <w:lang w:val="ru-RU" w:eastAsia="ar-SA"/>
              </w:rPr>
              <w:t>использования.</w:t>
            </w:r>
          </w:p>
          <w:p w:rsidR="004E6307" w:rsidRPr="00C84AFA" w:rsidRDefault="004E6307" w:rsidP="003636D9">
            <w:pPr>
              <w:tabs>
                <w:tab w:val="left" w:pos="1155"/>
              </w:tabs>
              <w:suppressAutoHyphens/>
              <w:jc w:val="both"/>
              <w:rPr>
                <w:rFonts w:cs="Tahoma"/>
                <w:szCs w:val="24"/>
                <w:lang w:val="ru-RU" w:eastAsia="ar-SA"/>
              </w:rPr>
            </w:pPr>
          </w:p>
        </w:tc>
        <w:tc>
          <w:tcPr>
            <w:tcW w:w="7129" w:type="dxa"/>
            <w:tcBorders>
              <w:top w:val="nil"/>
              <w:left w:val="single" w:sz="4" w:space="0" w:color="000000"/>
              <w:bottom w:val="single" w:sz="4" w:space="0" w:color="000000"/>
              <w:right w:val="single" w:sz="4" w:space="0" w:color="000000"/>
            </w:tcBorders>
          </w:tcPr>
          <w:p w:rsidR="004E6307" w:rsidRPr="00C84AFA" w:rsidRDefault="004E6307" w:rsidP="004E6307">
            <w:pPr>
              <w:widowControl w:val="0"/>
              <w:numPr>
                <w:ilvl w:val="0"/>
                <w:numId w:val="60"/>
              </w:numPr>
              <w:tabs>
                <w:tab w:val="left" w:pos="420"/>
                <w:tab w:val="left" w:pos="1155"/>
              </w:tabs>
              <w:suppressAutoHyphens/>
              <w:snapToGrid w:val="0"/>
              <w:jc w:val="both"/>
              <w:rPr>
                <w:rFonts w:cs="Tahoma"/>
                <w:szCs w:val="24"/>
                <w:lang w:val="ru-RU" w:eastAsia="ar-SA"/>
              </w:rPr>
            </w:pPr>
            <w:r w:rsidRPr="00C84AFA">
              <w:rPr>
                <w:rFonts w:cs="Tahoma"/>
                <w:szCs w:val="24"/>
                <w:lang w:val="ru-RU" w:eastAsia="ar-SA"/>
              </w:rPr>
              <w:t>Общежития, связанные с учебными заведениями.</w:t>
            </w:r>
          </w:p>
          <w:p w:rsidR="004E6307" w:rsidRPr="00C84AFA" w:rsidRDefault="004E6307" w:rsidP="004E6307">
            <w:pPr>
              <w:widowControl w:val="0"/>
              <w:numPr>
                <w:ilvl w:val="0"/>
                <w:numId w:val="60"/>
              </w:numPr>
              <w:tabs>
                <w:tab w:val="left" w:pos="420"/>
                <w:tab w:val="left" w:pos="1155"/>
              </w:tabs>
              <w:suppressAutoHyphens/>
              <w:jc w:val="both"/>
              <w:rPr>
                <w:rFonts w:cs="Tahoma"/>
                <w:szCs w:val="24"/>
                <w:lang w:val="ru-RU" w:eastAsia="ar-SA"/>
              </w:rPr>
            </w:pPr>
            <w:r w:rsidRPr="00C84AFA">
              <w:rPr>
                <w:rFonts w:cs="Tahoma"/>
                <w:szCs w:val="24"/>
                <w:lang w:val="ru-RU" w:eastAsia="ar-SA"/>
              </w:rPr>
              <w:t>Хозяйственные участки, производственные базы и мастерские учебных заведений; физкультурно-оздоровительные комплексы; клубные помещения многофункционального назначения: библиотеки,</w:t>
            </w:r>
            <w:r w:rsidR="003F35A4" w:rsidRPr="00C84AFA">
              <w:rPr>
                <w:rFonts w:cs="Tahoma"/>
                <w:szCs w:val="24"/>
                <w:lang w:val="ru-RU" w:eastAsia="ar-SA"/>
              </w:rPr>
              <w:t xml:space="preserve"> </w:t>
            </w:r>
            <w:r w:rsidRPr="00C84AFA">
              <w:rPr>
                <w:rFonts w:cs="Tahoma"/>
                <w:szCs w:val="24"/>
                <w:lang w:val="ru-RU" w:eastAsia="ar-SA"/>
              </w:rPr>
              <w:t>информационные центры.</w:t>
            </w:r>
          </w:p>
          <w:p w:rsidR="004E6307" w:rsidRPr="00C84AFA" w:rsidRDefault="004E6307" w:rsidP="004E6307">
            <w:pPr>
              <w:widowControl w:val="0"/>
              <w:numPr>
                <w:ilvl w:val="0"/>
                <w:numId w:val="58"/>
              </w:numPr>
              <w:tabs>
                <w:tab w:val="left" w:pos="420"/>
                <w:tab w:val="left" w:pos="1155"/>
              </w:tabs>
              <w:suppressAutoHyphens/>
              <w:jc w:val="both"/>
              <w:rPr>
                <w:rFonts w:cs="Tahoma"/>
                <w:szCs w:val="24"/>
                <w:lang w:val="ru-RU" w:eastAsia="ar-SA"/>
              </w:rPr>
            </w:pPr>
            <w:r w:rsidRPr="00C84AFA">
              <w:rPr>
                <w:rFonts w:cs="Tahoma"/>
                <w:szCs w:val="24"/>
                <w:lang w:val="ru-RU" w:eastAsia="ar-SA"/>
              </w:rPr>
              <w:t>Предприятия торговли, общественного питания, связанные с обслуживанием учебных заведений.</w:t>
            </w:r>
          </w:p>
          <w:p w:rsidR="004E6307" w:rsidRPr="00C84AFA" w:rsidRDefault="004E6307" w:rsidP="004E6307">
            <w:pPr>
              <w:widowControl w:val="0"/>
              <w:numPr>
                <w:ilvl w:val="0"/>
                <w:numId w:val="58"/>
              </w:numPr>
              <w:tabs>
                <w:tab w:val="left" w:pos="420"/>
                <w:tab w:val="left" w:pos="1155"/>
              </w:tabs>
              <w:suppressAutoHyphens/>
              <w:jc w:val="both"/>
              <w:rPr>
                <w:rFonts w:cs="Tahoma"/>
                <w:szCs w:val="24"/>
                <w:lang w:val="ru-RU" w:eastAsia="ar-SA"/>
              </w:rPr>
            </w:pPr>
            <w:r w:rsidRPr="00C84AFA">
              <w:rPr>
                <w:rFonts w:cs="Tahoma"/>
                <w:szCs w:val="24"/>
                <w:lang w:val="ru-RU" w:eastAsia="ar-SA"/>
              </w:rPr>
              <w:t>Аптеки, пункты оказания первой медицинской помощи.</w:t>
            </w:r>
          </w:p>
          <w:p w:rsidR="004E6307" w:rsidRPr="00C84AFA" w:rsidRDefault="004E6307" w:rsidP="004E6307">
            <w:pPr>
              <w:widowControl w:val="0"/>
              <w:numPr>
                <w:ilvl w:val="0"/>
                <w:numId w:val="58"/>
              </w:numPr>
              <w:tabs>
                <w:tab w:val="left" w:pos="420"/>
                <w:tab w:val="left" w:pos="1155"/>
              </w:tabs>
              <w:suppressAutoHyphens/>
              <w:jc w:val="both"/>
              <w:rPr>
                <w:rFonts w:cs="Tahoma"/>
                <w:szCs w:val="24"/>
                <w:lang w:val="ru-RU" w:eastAsia="ar-SA"/>
              </w:rPr>
            </w:pPr>
            <w:r w:rsidRPr="00C84AFA">
              <w:rPr>
                <w:rFonts w:cs="Tahoma"/>
                <w:szCs w:val="24"/>
                <w:lang w:val="ru-RU" w:eastAsia="ar-SA"/>
              </w:rPr>
              <w:t>Озеленение.</w:t>
            </w:r>
          </w:p>
        </w:tc>
      </w:tr>
      <w:tr w:rsidR="004E6307" w:rsidRPr="002B735B" w:rsidTr="003636D9">
        <w:trPr>
          <w:trHeight w:val="1011"/>
        </w:trPr>
        <w:tc>
          <w:tcPr>
            <w:tcW w:w="490" w:type="dxa"/>
            <w:tcBorders>
              <w:top w:val="nil"/>
              <w:left w:val="single" w:sz="4" w:space="0" w:color="000000"/>
              <w:bottom w:val="single" w:sz="4" w:space="0" w:color="000000"/>
              <w:right w:val="nil"/>
            </w:tcBorders>
          </w:tcPr>
          <w:p w:rsidR="004E6307" w:rsidRPr="00C84AFA" w:rsidRDefault="004E6307" w:rsidP="003636D9">
            <w:pPr>
              <w:tabs>
                <w:tab w:val="left" w:pos="1155"/>
              </w:tabs>
              <w:suppressAutoHyphens/>
              <w:snapToGrid w:val="0"/>
              <w:jc w:val="center"/>
              <w:rPr>
                <w:rFonts w:cs="Tahoma"/>
                <w:szCs w:val="24"/>
                <w:lang w:val="ru-RU" w:eastAsia="ar-SA"/>
              </w:rPr>
            </w:pPr>
            <w:r w:rsidRPr="00C84AFA">
              <w:rPr>
                <w:rFonts w:cs="Tahoma"/>
                <w:szCs w:val="24"/>
                <w:lang w:val="ru-RU" w:eastAsia="ar-SA"/>
              </w:rPr>
              <w:t>3.</w:t>
            </w:r>
          </w:p>
        </w:tc>
        <w:tc>
          <w:tcPr>
            <w:tcW w:w="2304" w:type="dxa"/>
            <w:tcBorders>
              <w:top w:val="nil"/>
              <w:left w:val="single" w:sz="4" w:space="0" w:color="000000"/>
              <w:bottom w:val="single" w:sz="4" w:space="0" w:color="000000"/>
              <w:right w:val="nil"/>
            </w:tcBorders>
          </w:tcPr>
          <w:p w:rsidR="004E6307" w:rsidRPr="00C84AFA" w:rsidRDefault="004E6307" w:rsidP="003636D9">
            <w:pPr>
              <w:tabs>
                <w:tab w:val="left" w:pos="1155"/>
              </w:tabs>
              <w:suppressAutoHyphens/>
              <w:snapToGrid w:val="0"/>
              <w:jc w:val="both"/>
              <w:rPr>
                <w:rFonts w:cs="Tahoma"/>
                <w:szCs w:val="24"/>
                <w:lang w:val="ru-RU" w:eastAsia="ar-SA"/>
              </w:rPr>
            </w:pPr>
            <w:r w:rsidRPr="00C84AFA">
              <w:rPr>
                <w:rFonts w:cs="Tahoma"/>
                <w:szCs w:val="24"/>
                <w:lang w:val="ru-RU" w:eastAsia="ar-SA"/>
              </w:rPr>
              <w:t xml:space="preserve">Условно разрешенные виды использования. </w:t>
            </w:r>
          </w:p>
        </w:tc>
        <w:tc>
          <w:tcPr>
            <w:tcW w:w="7129" w:type="dxa"/>
            <w:tcBorders>
              <w:top w:val="nil"/>
              <w:left w:val="single" w:sz="4" w:space="0" w:color="000000"/>
              <w:bottom w:val="single" w:sz="4" w:space="0" w:color="000000"/>
              <w:right w:val="single" w:sz="4" w:space="0" w:color="000000"/>
            </w:tcBorders>
          </w:tcPr>
          <w:p w:rsidR="004E6307" w:rsidRPr="00C84AFA" w:rsidRDefault="004E6307" w:rsidP="004E6307">
            <w:pPr>
              <w:widowControl w:val="0"/>
              <w:numPr>
                <w:ilvl w:val="0"/>
                <w:numId w:val="58"/>
              </w:numPr>
              <w:tabs>
                <w:tab w:val="left" w:pos="420"/>
                <w:tab w:val="left" w:pos="1155"/>
              </w:tabs>
              <w:suppressAutoHyphens/>
              <w:snapToGrid w:val="0"/>
              <w:jc w:val="both"/>
              <w:rPr>
                <w:rFonts w:cs="Tahoma"/>
                <w:szCs w:val="24"/>
                <w:lang w:val="ru-RU" w:eastAsia="ar-SA"/>
              </w:rPr>
            </w:pPr>
            <w:r w:rsidRPr="00C84AFA">
              <w:rPr>
                <w:rFonts w:cs="Tahoma"/>
                <w:szCs w:val="24"/>
                <w:lang w:val="ru-RU" w:eastAsia="ar-SA"/>
              </w:rPr>
              <w:t>Сооружения для постоянного и временного хранения транспортных средств.</w:t>
            </w:r>
          </w:p>
          <w:p w:rsidR="004E6307" w:rsidRPr="00C84AFA" w:rsidRDefault="004E6307" w:rsidP="004E6307">
            <w:pPr>
              <w:widowControl w:val="0"/>
              <w:numPr>
                <w:ilvl w:val="0"/>
                <w:numId w:val="58"/>
              </w:numPr>
              <w:tabs>
                <w:tab w:val="left" w:pos="1155"/>
              </w:tabs>
              <w:suppressAutoHyphens/>
              <w:jc w:val="both"/>
              <w:rPr>
                <w:rFonts w:cs="Tahoma"/>
                <w:szCs w:val="24"/>
                <w:lang w:val="ru-RU" w:eastAsia="ar-SA"/>
              </w:rPr>
            </w:pPr>
            <w:r w:rsidRPr="00C84AFA">
              <w:rPr>
                <w:rFonts w:cs="Tahoma"/>
                <w:szCs w:val="24"/>
                <w:lang w:val="ru-RU" w:eastAsia="ar-SA"/>
              </w:rPr>
              <w:t>Магазины товаров первой необходимости.</w:t>
            </w:r>
          </w:p>
          <w:p w:rsidR="004E6307" w:rsidRPr="00C84AFA" w:rsidRDefault="004E6307" w:rsidP="004E6307">
            <w:pPr>
              <w:widowControl w:val="0"/>
              <w:numPr>
                <w:ilvl w:val="0"/>
                <w:numId w:val="58"/>
              </w:numPr>
              <w:tabs>
                <w:tab w:val="left" w:pos="1155"/>
              </w:tabs>
              <w:suppressAutoHyphens/>
              <w:jc w:val="both"/>
              <w:rPr>
                <w:rFonts w:cs="Tahoma"/>
                <w:szCs w:val="24"/>
                <w:lang w:val="ru-RU" w:eastAsia="ar-SA"/>
              </w:rPr>
            </w:pPr>
            <w:r w:rsidRPr="00C84AFA">
              <w:rPr>
                <w:rFonts w:cs="Tahoma"/>
                <w:szCs w:val="24"/>
                <w:lang w:val="ru-RU" w:eastAsia="ar-SA"/>
              </w:rPr>
              <w:t>Киоски, временные павильоны розничной торговли.</w:t>
            </w:r>
          </w:p>
        </w:tc>
      </w:tr>
      <w:tr w:rsidR="004E6307" w:rsidRPr="002B735B" w:rsidTr="003636D9">
        <w:trPr>
          <w:trHeight w:val="144"/>
        </w:trPr>
        <w:tc>
          <w:tcPr>
            <w:tcW w:w="9923" w:type="dxa"/>
            <w:gridSpan w:val="3"/>
            <w:tcBorders>
              <w:top w:val="nil"/>
              <w:left w:val="single" w:sz="4" w:space="0" w:color="000000"/>
              <w:bottom w:val="single" w:sz="4" w:space="0" w:color="000000"/>
              <w:right w:val="single" w:sz="4" w:space="0" w:color="000000"/>
            </w:tcBorders>
            <w:vAlign w:val="center"/>
          </w:tcPr>
          <w:p w:rsidR="004E6307" w:rsidRPr="00C84AFA" w:rsidRDefault="004E6307" w:rsidP="003636D9">
            <w:pPr>
              <w:widowControl w:val="0"/>
              <w:suppressAutoHyphens/>
              <w:snapToGrid w:val="0"/>
              <w:spacing w:line="144" w:lineRule="atLeast"/>
              <w:ind w:left="60"/>
              <w:jc w:val="center"/>
              <w:rPr>
                <w:rFonts w:cs="Tahoma"/>
                <w:szCs w:val="24"/>
                <w:lang w:val="ru-RU" w:eastAsia="ar-SA"/>
              </w:rPr>
            </w:pPr>
            <w:r w:rsidRPr="00C84AFA">
              <w:rPr>
                <w:rFonts w:cs="Tahoma"/>
                <w:szCs w:val="24"/>
                <w:lang w:val="ru-RU" w:eastAsia="ar-SA"/>
              </w:rPr>
              <w:t>Параметры разрешенного строительства, реконструкция объектов капитального строительства</w:t>
            </w:r>
          </w:p>
        </w:tc>
      </w:tr>
      <w:tr w:rsidR="004E6307" w:rsidRPr="002B735B" w:rsidTr="003636D9">
        <w:trPr>
          <w:trHeight w:val="1477"/>
        </w:trPr>
        <w:tc>
          <w:tcPr>
            <w:tcW w:w="490" w:type="dxa"/>
            <w:tcBorders>
              <w:top w:val="nil"/>
              <w:left w:val="single" w:sz="4" w:space="0" w:color="000000"/>
              <w:bottom w:val="single" w:sz="4" w:space="0" w:color="000000"/>
              <w:right w:val="nil"/>
            </w:tcBorders>
          </w:tcPr>
          <w:p w:rsidR="004E6307" w:rsidRPr="00C84AFA" w:rsidRDefault="004E6307" w:rsidP="003636D9">
            <w:pPr>
              <w:tabs>
                <w:tab w:val="left" w:pos="1155"/>
              </w:tabs>
              <w:suppressAutoHyphens/>
              <w:snapToGrid w:val="0"/>
              <w:jc w:val="center"/>
              <w:rPr>
                <w:rFonts w:cs="Tahoma"/>
                <w:szCs w:val="24"/>
                <w:lang w:val="ru-RU" w:eastAsia="ar-SA"/>
              </w:rPr>
            </w:pPr>
            <w:r w:rsidRPr="00C84AFA">
              <w:rPr>
                <w:rFonts w:cs="Tahoma"/>
                <w:szCs w:val="24"/>
                <w:lang w:val="ru-RU" w:eastAsia="ar-SA"/>
              </w:rPr>
              <w:lastRenderedPageBreak/>
              <w:t>4.</w:t>
            </w:r>
          </w:p>
          <w:p w:rsidR="004E6307" w:rsidRPr="00C84AFA" w:rsidRDefault="004E6307" w:rsidP="003636D9">
            <w:pPr>
              <w:tabs>
                <w:tab w:val="left" w:pos="1155"/>
              </w:tabs>
              <w:suppressAutoHyphens/>
              <w:jc w:val="center"/>
              <w:rPr>
                <w:rFonts w:cs="Tahoma"/>
                <w:szCs w:val="24"/>
                <w:lang w:val="ru-RU" w:eastAsia="ar-SA"/>
              </w:rPr>
            </w:pPr>
          </w:p>
        </w:tc>
        <w:tc>
          <w:tcPr>
            <w:tcW w:w="2304" w:type="dxa"/>
            <w:tcBorders>
              <w:top w:val="nil"/>
              <w:left w:val="single" w:sz="4" w:space="0" w:color="000000"/>
              <w:bottom w:val="single" w:sz="4" w:space="0" w:color="000000"/>
              <w:right w:val="nil"/>
            </w:tcBorders>
          </w:tcPr>
          <w:p w:rsidR="004E6307" w:rsidRPr="00C84AFA" w:rsidRDefault="004E6307" w:rsidP="003636D9">
            <w:pPr>
              <w:tabs>
                <w:tab w:val="left" w:pos="1155"/>
              </w:tabs>
              <w:suppressAutoHyphens/>
              <w:snapToGrid w:val="0"/>
              <w:jc w:val="both"/>
              <w:rPr>
                <w:rFonts w:cs="Tahoma"/>
                <w:szCs w:val="24"/>
                <w:lang w:val="ru-RU" w:eastAsia="ar-SA"/>
              </w:rPr>
            </w:pPr>
            <w:r w:rsidRPr="00C84AFA">
              <w:rPr>
                <w:rFonts w:cs="Tahoma"/>
                <w:szCs w:val="24"/>
                <w:lang w:val="ru-RU" w:eastAsia="ar-SA"/>
              </w:rPr>
              <w:t xml:space="preserve">Архитектурно-строительные </w:t>
            </w:r>
          </w:p>
          <w:p w:rsidR="004E6307" w:rsidRPr="00C84AFA" w:rsidRDefault="004E6307" w:rsidP="003636D9">
            <w:pPr>
              <w:tabs>
                <w:tab w:val="left" w:pos="1155"/>
              </w:tabs>
              <w:suppressAutoHyphens/>
              <w:jc w:val="both"/>
              <w:rPr>
                <w:rFonts w:cs="Tahoma"/>
                <w:szCs w:val="24"/>
                <w:lang w:val="ru-RU" w:eastAsia="ar-SA"/>
              </w:rPr>
            </w:pPr>
            <w:r w:rsidRPr="00C84AFA">
              <w:rPr>
                <w:rFonts w:cs="Tahoma"/>
                <w:szCs w:val="24"/>
                <w:lang w:val="ru-RU" w:eastAsia="ar-SA"/>
              </w:rPr>
              <w:t xml:space="preserve">требования </w:t>
            </w:r>
          </w:p>
          <w:p w:rsidR="004E6307" w:rsidRPr="00C84AFA" w:rsidRDefault="004E6307" w:rsidP="003636D9">
            <w:pPr>
              <w:tabs>
                <w:tab w:val="left" w:pos="1155"/>
              </w:tabs>
              <w:suppressAutoHyphens/>
              <w:jc w:val="both"/>
              <w:rPr>
                <w:rFonts w:cs="Tahoma"/>
                <w:szCs w:val="24"/>
                <w:lang w:val="ru-RU" w:eastAsia="ar-SA"/>
              </w:rPr>
            </w:pPr>
          </w:p>
        </w:tc>
        <w:tc>
          <w:tcPr>
            <w:tcW w:w="7129" w:type="dxa"/>
            <w:tcBorders>
              <w:top w:val="nil"/>
              <w:left w:val="single" w:sz="4" w:space="0" w:color="000000"/>
              <w:bottom w:val="single" w:sz="4" w:space="0" w:color="000000"/>
              <w:right w:val="single" w:sz="4" w:space="0" w:color="000000"/>
            </w:tcBorders>
          </w:tcPr>
          <w:p w:rsidR="004E6307" w:rsidRPr="00C84AFA" w:rsidRDefault="004E6307" w:rsidP="004E6307">
            <w:pPr>
              <w:widowControl w:val="0"/>
              <w:numPr>
                <w:ilvl w:val="0"/>
                <w:numId w:val="61"/>
              </w:numPr>
              <w:tabs>
                <w:tab w:val="left" w:pos="461"/>
              </w:tabs>
              <w:suppressAutoHyphens/>
              <w:snapToGrid w:val="0"/>
              <w:jc w:val="both"/>
              <w:rPr>
                <w:rFonts w:cs="Tahoma"/>
                <w:szCs w:val="24"/>
                <w:lang w:val="ru-RU" w:eastAsia="ar-SA"/>
              </w:rPr>
            </w:pPr>
            <w:r w:rsidRPr="00C84AFA">
              <w:rPr>
                <w:rFonts w:cs="Tahoma"/>
                <w:szCs w:val="24"/>
                <w:lang w:val="ru-RU" w:eastAsia="ar-SA"/>
              </w:rPr>
              <w:t xml:space="preserve">Минимальные размеры земельных участков определяется в соответствии с проектом планировки и </w:t>
            </w:r>
            <w:proofErr w:type="spellStart"/>
            <w:r w:rsidRPr="00C84AFA">
              <w:rPr>
                <w:rFonts w:cs="Tahoma"/>
                <w:szCs w:val="24"/>
                <w:lang w:val="ru-RU" w:eastAsia="ar-SA"/>
              </w:rPr>
              <w:t>СНиП</w:t>
            </w:r>
            <w:proofErr w:type="spellEnd"/>
            <w:r w:rsidRPr="00C84AFA">
              <w:rPr>
                <w:rFonts w:cs="Tahoma"/>
                <w:szCs w:val="24"/>
                <w:lang w:val="ru-RU" w:eastAsia="ar-SA"/>
              </w:rPr>
              <w:t xml:space="preserve"> 2.07.01-89* приложением 7 и </w:t>
            </w:r>
            <w:proofErr w:type="spellStart"/>
            <w:r w:rsidRPr="00C84AFA">
              <w:rPr>
                <w:rFonts w:cs="Tahoma"/>
                <w:szCs w:val="24"/>
                <w:lang w:val="ru-RU" w:eastAsia="ar-SA"/>
              </w:rPr>
              <w:t>СНиП</w:t>
            </w:r>
            <w:proofErr w:type="spellEnd"/>
            <w:r w:rsidRPr="00C84AFA">
              <w:rPr>
                <w:rFonts w:cs="Tahoma"/>
                <w:szCs w:val="24"/>
                <w:lang w:val="ru-RU" w:eastAsia="ar-SA"/>
              </w:rPr>
              <w:t xml:space="preserve"> 2.08-89* «Общественные здания и сооружения».</w:t>
            </w:r>
          </w:p>
          <w:p w:rsidR="004E6307" w:rsidRPr="00C84AFA" w:rsidRDefault="004E6307" w:rsidP="004E6307">
            <w:pPr>
              <w:widowControl w:val="0"/>
              <w:numPr>
                <w:ilvl w:val="0"/>
                <w:numId w:val="61"/>
              </w:numPr>
              <w:tabs>
                <w:tab w:val="left" w:pos="420"/>
                <w:tab w:val="left" w:pos="1155"/>
              </w:tabs>
              <w:suppressAutoHyphens/>
              <w:snapToGrid w:val="0"/>
              <w:jc w:val="both"/>
              <w:rPr>
                <w:rFonts w:cs="Tahoma"/>
                <w:szCs w:val="24"/>
                <w:lang w:val="ru-RU" w:eastAsia="ar-SA"/>
              </w:rPr>
            </w:pPr>
            <w:r w:rsidRPr="00C84AFA">
              <w:rPr>
                <w:rFonts w:cs="Tahoma"/>
                <w:szCs w:val="24"/>
                <w:lang w:val="ru-RU" w:eastAsia="ar-SA"/>
              </w:rPr>
              <w:t>Высота зданий и максимальный процент застройки определяется проектом планировки.</w:t>
            </w:r>
          </w:p>
          <w:p w:rsidR="004E6307" w:rsidRPr="00C84AFA" w:rsidRDefault="004E6307" w:rsidP="004E6307">
            <w:pPr>
              <w:widowControl w:val="0"/>
              <w:numPr>
                <w:ilvl w:val="0"/>
                <w:numId w:val="61"/>
              </w:numPr>
              <w:tabs>
                <w:tab w:val="left" w:pos="420"/>
                <w:tab w:val="left" w:pos="1155"/>
              </w:tabs>
              <w:suppressAutoHyphens/>
              <w:snapToGrid w:val="0"/>
              <w:jc w:val="both"/>
              <w:rPr>
                <w:rFonts w:cs="Tahoma"/>
                <w:szCs w:val="24"/>
                <w:lang w:val="ru-RU" w:eastAsia="ar-SA"/>
              </w:rPr>
            </w:pPr>
            <w:r w:rsidRPr="00C84AFA">
              <w:rPr>
                <w:rFonts w:cs="Tahoma"/>
                <w:szCs w:val="24"/>
                <w:lang w:val="ru-RU" w:eastAsia="ar-SA"/>
              </w:rPr>
              <w:t xml:space="preserve">Открытые автостоянки и парковки в соответствии со </w:t>
            </w:r>
            <w:proofErr w:type="spellStart"/>
            <w:r w:rsidRPr="00C84AFA">
              <w:rPr>
                <w:rFonts w:cs="Tahoma"/>
                <w:szCs w:val="24"/>
                <w:lang w:val="ru-RU" w:eastAsia="ar-SA"/>
              </w:rPr>
              <w:t>СНиП</w:t>
            </w:r>
            <w:proofErr w:type="spellEnd"/>
            <w:r w:rsidRPr="00C84AFA">
              <w:rPr>
                <w:rFonts w:cs="Tahoma"/>
                <w:szCs w:val="24"/>
                <w:lang w:val="ru-RU" w:eastAsia="ar-SA"/>
              </w:rPr>
              <w:t xml:space="preserve"> 21.02-99 «Стоянки автомобильные».</w:t>
            </w:r>
          </w:p>
          <w:p w:rsidR="004E6307" w:rsidRPr="00C84AFA" w:rsidRDefault="004E6307" w:rsidP="004E6307">
            <w:pPr>
              <w:widowControl w:val="0"/>
              <w:numPr>
                <w:ilvl w:val="0"/>
                <w:numId w:val="61"/>
              </w:numPr>
              <w:tabs>
                <w:tab w:val="left" w:pos="420"/>
                <w:tab w:val="left" w:pos="1155"/>
              </w:tabs>
              <w:suppressAutoHyphens/>
              <w:jc w:val="both"/>
              <w:rPr>
                <w:rFonts w:cs="Tahoma"/>
                <w:szCs w:val="24"/>
                <w:lang w:val="ru-RU" w:eastAsia="ar-SA"/>
              </w:rPr>
            </w:pPr>
            <w:r w:rsidRPr="00C84AFA">
              <w:rPr>
                <w:rFonts w:cs="Tahoma"/>
                <w:szCs w:val="24"/>
                <w:lang w:val="ru-RU" w:eastAsia="ar-SA"/>
              </w:rPr>
              <w:t>При проектировании и строительстве учитывать требования</w:t>
            </w:r>
            <w:r w:rsidR="003F35A4" w:rsidRPr="00C84AFA">
              <w:rPr>
                <w:rFonts w:cs="Tahoma"/>
                <w:szCs w:val="24"/>
                <w:lang w:val="ru-RU" w:eastAsia="ar-SA"/>
              </w:rPr>
              <w:t xml:space="preserve"> </w:t>
            </w:r>
            <w:proofErr w:type="spellStart"/>
            <w:r w:rsidRPr="00C84AFA">
              <w:rPr>
                <w:rFonts w:cs="Tahoma"/>
                <w:szCs w:val="24"/>
                <w:lang w:val="ru-RU" w:eastAsia="ar-SA"/>
              </w:rPr>
              <w:t>СНиП</w:t>
            </w:r>
            <w:proofErr w:type="spellEnd"/>
            <w:r w:rsidRPr="00C84AFA">
              <w:rPr>
                <w:rFonts w:cs="Tahoma"/>
                <w:szCs w:val="24"/>
                <w:lang w:val="ru-RU" w:eastAsia="ar-SA"/>
              </w:rPr>
              <w:t xml:space="preserve"> 2.08.02-89* и проектов планировки.</w:t>
            </w:r>
          </w:p>
        </w:tc>
      </w:tr>
      <w:tr w:rsidR="004E6307" w:rsidRPr="002B735B" w:rsidTr="003636D9">
        <w:trPr>
          <w:trHeight w:val="221"/>
        </w:trPr>
        <w:tc>
          <w:tcPr>
            <w:tcW w:w="9923" w:type="dxa"/>
            <w:gridSpan w:val="3"/>
            <w:tcBorders>
              <w:top w:val="nil"/>
              <w:left w:val="single" w:sz="4" w:space="0" w:color="000000"/>
              <w:bottom w:val="single" w:sz="4" w:space="0" w:color="000000"/>
              <w:right w:val="single" w:sz="4" w:space="0" w:color="000000"/>
            </w:tcBorders>
            <w:vAlign w:val="center"/>
          </w:tcPr>
          <w:p w:rsidR="004E6307" w:rsidRPr="00C84AFA" w:rsidRDefault="004E6307" w:rsidP="003636D9">
            <w:pPr>
              <w:widowControl w:val="0"/>
              <w:tabs>
                <w:tab w:val="left" w:pos="1155"/>
              </w:tabs>
              <w:suppressAutoHyphens/>
              <w:snapToGrid w:val="0"/>
              <w:spacing w:line="221" w:lineRule="atLeast"/>
              <w:ind w:left="60"/>
              <w:jc w:val="center"/>
              <w:rPr>
                <w:rFonts w:cs="Tahoma"/>
                <w:szCs w:val="24"/>
                <w:lang w:val="ru-RU" w:eastAsia="ar-SA"/>
              </w:rPr>
            </w:pPr>
            <w:r w:rsidRPr="00C84AFA">
              <w:rPr>
                <w:rFonts w:cs="Tahoma"/>
                <w:szCs w:val="24"/>
                <w:lang w:val="ru-RU" w:eastAsia="ar-SA"/>
              </w:rPr>
              <w:t>Ограничения использования земельных участков и объектов капитального строительства.</w:t>
            </w:r>
          </w:p>
        </w:tc>
      </w:tr>
      <w:tr w:rsidR="004E6307" w:rsidRPr="002B735B" w:rsidTr="003636D9">
        <w:trPr>
          <w:trHeight w:val="1188"/>
        </w:trPr>
        <w:tc>
          <w:tcPr>
            <w:tcW w:w="490" w:type="dxa"/>
            <w:tcBorders>
              <w:top w:val="nil"/>
              <w:left w:val="single" w:sz="4" w:space="0" w:color="000000"/>
              <w:bottom w:val="single" w:sz="4" w:space="0" w:color="auto"/>
              <w:right w:val="nil"/>
            </w:tcBorders>
          </w:tcPr>
          <w:p w:rsidR="004E6307" w:rsidRPr="00C84AFA" w:rsidRDefault="004E6307" w:rsidP="003636D9">
            <w:pPr>
              <w:tabs>
                <w:tab w:val="left" w:pos="1155"/>
              </w:tabs>
              <w:suppressAutoHyphens/>
              <w:snapToGrid w:val="0"/>
              <w:jc w:val="center"/>
              <w:rPr>
                <w:rFonts w:cs="Tahoma"/>
                <w:szCs w:val="24"/>
                <w:lang w:val="ru-RU" w:eastAsia="ar-SA"/>
              </w:rPr>
            </w:pPr>
            <w:r w:rsidRPr="00C84AFA">
              <w:rPr>
                <w:rFonts w:cs="Tahoma"/>
                <w:szCs w:val="24"/>
                <w:lang w:val="ru-RU" w:eastAsia="ar-SA"/>
              </w:rPr>
              <w:t>5.</w:t>
            </w:r>
          </w:p>
          <w:p w:rsidR="004E6307" w:rsidRPr="00C84AFA" w:rsidRDefault="004E6307" w:rsidP="003636D9">
            <w:pPr>
              <w:tabs>
                <w:tab w:val="left" w:pos="1155"/>
              </w:tabs>
              <w:suppressAutoHyphens/>
              <w:jc w:val="center"/>
              <w:rPr>
                <w:rFonts w:cs="Tahoma"/>
                <w:szCs w:val="24"/>
                <w:lang w:val="ru-RU" w:eastAsia="ar-SA"/>
              </w:rPr>
            </w:pPr>
          </w:p>
        </w:tc>
        <w:tc>
          <w:tcPr>
            <w:tcW w:w="2304" w:type="dxa"/>
            <w:tcBorders>
              <w:top w:val="nil"/>
              <w:left w:val="single" w:sz="4" w:space="0" w:color="000000"/>
              <w:bottom w:val="single" w:sz="4" w:space="0" w:color="auto"/>
              <w:right w:val="nil"/>
            </w:tcBorders>
          </w:tcPr>
          <w:p w:rsidR="004E6307" w:rsidRPr="00C84AFA" w:rsidRDefault="004E6307" w:rsidP="003636D9">
            <w:pPr>
              <w:tabs>
                <w:tab w:val="left" w:pos="1155"/>
              </w:tabs>
              <w:suppressAutoHyphens/>
              <w:snapToGrid w:val="0"/>
              <w:rPr>
                <w:rFonts w:cs="Tahoma"/>
                <w:szCs w:val="24"/>
                <w:lang w:val="ru-RU" w:eastAsia="ar-SA"/>
              </w:rPr>
            </w:pPr>
            <w:r w:rsidRPr="00C84AFA">
              <w:rPr>
                <w:rFonts w:cs="Tahoma"/>
                <w:szCs w:val="24"/>
                <w:lang w:val="ru-RU" w:eastAsia="ar-SA"/>
              </w:rPr>
              <w:t xml:space="preserve">Санитарно-гигиенические и экологические </w:t>
            </w:r>
          </w:p>
          <w:p w:rsidR="004E6307" w:rsidRPr="00C84AFA" w:rsidRDefault="004E6307" w:rsidP="003636D9">
            <w:pPr>
              <w:tabs>
                <w:tab w:val="left" w:pos="1155"/>
              </w:tabs>
              <w:suppressAutoHyphens/>
              <w:jc w:val="both"/>
              <w:rPr>
                <w:rFonts w:cs="Tahoma"/>
                <w:szCs w:val="24"/>
                <w:lang w:val="ru-RU" w:eastAsia="ar-SA"/>
              </w:rPr>
            </w:pPr>
            <w:r w:rsidRPr="00C84AFA">
              <w:rPr>
                <w:rFonts w:cs="Tahoma"/>
                <w:szCs w:val="24"/>
                <w:lang w:val="ru-RU" w:eastAsia="ar-SA"/>
              </w:rPr>
              <w:t>требования</w:t>
            </w:r>
          </w:p>
          <w:p w:rsidR="004E6307" w:rsidRPr="00C84AFA" w:rsidRDefault="004E6307" w:rsidP="003636D9">
            <w:pPr>
              <w:tabs>
                <w:tab w:val="left" w:pos="1155"/>
              </w:tabs>
              <w:suppressAutoHyphens/>
              <w:jc w:val="center"/>
              <w:rPr>
                <w:rFonts w:cs="Tahoma"/>
                <w:szCs w:val="24"/>
                <w:lang w:val="ru-RU" w:eastAsia="ar-SA"/>
              </w:rPr>
            </w:pPr>
          </w:p>
        </w:tc>
        <w:tc>
          <w:tcPr>
            <w:tcW w:w="7129" w:type="dxa"/>
            <w:tcBorders>
              <w:top w:val="nil"/>
              <w:left w:val="single" w:sz="4" w:space="0" w:color="000000"/>
              <w:bottom w:val="single" w:sz="4" w:space="0" w:color="auto"/>
              <w:right w:val="single" w:sz="4" w:space="0" w:color="000000"/>
            </w:tcBorders>
          </w:tcPr>
          <w:p w:rsidR="004E6307" w:rsidRPr="00C84AFA" w:rsidRDefault="004E6307" w:rsidP="004E6307">
            <w:pPr>
              <w:widowControl w:val="0"/>
              <w:numPr>
                <w:ilvl w:val="0"/>
                <w:numId w:val="61"/>
              </w:numPr>
              <w:tabs>
                <w:tab w:val="left" w:pos="420"/>
                <w:tab w:val="left" w:pos="1155"/>
              </w:tabs>
              <w:suppressAutoHyphens/>
              <w:snapToGrid w:val="0"/>
              <w:jc w:val="both"/>
              <w:rPr>
                <w:rFonts w:cs="Tahoma"/>
                <w:szCs w:val="24"/>
                <w:lang w:val="ru-RU" w:eastAsia="ar-SA"/>
              </w:rPr>
            </w:pPr>
            <w:r w:rsidRPr="00C84AFA">
              <w:rPr>
                <w:rFonts w:cs="Tahoma"/>
                <w:szCs w:val="24"/>
                <w:lang w:val="ru-RU" w:eastAsia="ar-SA"/>
              </w:rPr>
              <w:t xml:space="preserve">В соответствии с п.2.27 </w:t>
            </w:r>
            <w:proofErr w:type="spellStart"/>
            <w:r w:rsidRPr="00C84AFA">
              <w:rPr>
                <w:rFonts w:cs="Tahoma"/>
                <w:szCs w:val="24"/>
                <w:lang w:val="ru-RU" w:eastAsia="ar-SA"/>
              </w:rPr>
              <w:t>СанПиНа</w:t>
            </w:r>
            <w:proofErr w:type="spellEnd"/>
            <w:r w:rsidRPr="00C84AFA">
              <w:rPr>
                <w:rFonts w:cs="Tahoma"/>
                <w:szCs w:val="24"/>
                <w:lang w:val="ru-RU" w:eastAsia="ar-SA"/>
              </w:rPr>
              <w:t xml:space="preserve"> 2.2.1/2.1.1.1200-03, допускается размещать отраслевые учебные заведения в границах санитарно-защитных зон соответствующих</w:t>
            </w:r>
            <w:r w:rsidR="003F35A4" w:rsidRPr="00C84AFA">
              <w:rPr>
                <w:rFonts w:cs="Tahoma"/>
                <w:szCs w:val="24"/>
                <w:lang w:val="ru-RU" w:eastAsia="ar-SA"/>
              </w:rPr>
              <w:t xml:space="preserve"> </w:t>
            </w:r>
            <w:r w:rsidRPr="00C84AFA">
              <w:rPr>
                <w:rFonts w:cs="Tahoma"/>
                <w:szCs w:val="24"/>
                <w:lang w:val="ru-RU" w:eastAsia="ar-SA"/>
              </w:rPr>
              <w:t>предприятий.</w:t>
            </w:r>
          </w:p>
          <w:p w:rsidR="004E6307" w:rsidRPr="00C84AFA" w:rsidRDefault="004E6307" w:rsidP="004E6307">
            <w:pPr>
              <w:widowControl w:val="0"/>
              <w:numPr>
                <w:ilvl w:val="0"/>
                <w:numId w:val="61"/>
              </w:numPr>
              <w:tabs>
                <w:tab w:val="left" w:pos="420"/>
                <w:tab w:val="left" w:pos="1155"/>
              </w:tabs>
              <w:suppressAutoHyphens/>
              <w:snapToGrid w:val="0"/>
              <w:jc w:val="both"/>
              <w:rPr>
                <w:rFonts w:cs="Tahoma"/>
                <w:szCs w:val="24"/>
                <w:lang w:val="ru-RU" w:eastAsia="ar-SA"/>
              </w:rPr>
            </w:pPr>
            <w:r w:rsidRPr="00C84AFA">
              <w:rPr>
                <w:rFonts w:cs="Tahoma"/>
                <w:szCs w:val="24"/>
                <w:lang w:val="ru-RU" w:eastAsia="ar-SA"/>
              </w:rPr>
              <w:t xml:space="preserve">Минимальное расстояние между учебными корпусами и проезжей частью магистральных улиц непрерывного движения – </w:t>
            </w:r>
            <w:smartTag w:uri="urn:schemas-microsoft-com:office:smarttags" w:element="metricconverter">
              <w:smartTagPr>
                <w:attr w:name="ProductID" w:val="50 м"/>
              </w:smartTagPr>
              <w:r w:rsidRPr="00C84AFA">
                <w:rPr>
                  <w:rFonts w:cs="Tahoma"/>
                  <w:szCs w:val="24"/>
                  <w:lang w:val="ru-RU" w:eastAsia="ar-SA"/>
                </w:rPr>
                <w:t>50 м</w:t>
              </w:r>
            </w:smartTag>
            <w:r w:rsidRPr="00C84AFA">
              <w:rPr>
                <w:rFonts w:cs="Tahoma"/>
                <w:szCs w:val="24"/>
                <w:lang w:val="ru-RU" w:eastAsia="ar-SA"/>
              </w:rPr>
              <w:t>.</w:t>
            </w:r>
          </w:p>
        </w:tc>
      </w:tr>
    </w:tbl>
    <w:p w:rsidR="004E6307" w:rsidRPr="00C84AFA" w:rsidRDefault="004E6307" w:rsidP="004E6307">
      <w:pPr>
        <w:tabs>
          <w:tab w:val="left" w:pos="1155"/>
        </w:tabs>
        <w:suppressAutoHyphens/>
        <w:jc w:val="right"/>
        <w:rPr>
          <w:b/>
          <w:szCs w:val="24"/>
          <w:lang w:val="ru-RU" w:eastAsia="ar-SA"/>
        </w:rPr>
      </w:pPr>
    </w:p>
    <w:p w:rsidR="004E6307" w:rsidRPr="00C84AFA" w:rsidRDefault="00E501BA" w:rsidP="004E6307">
      <w:pPr>
        <w:tabs>
          <w:tab w:val="left" w:pos="1155"/>
        </w:tabs>
        <w:suppressAutoHyphens/>
        <w:jc w:val="right"/>
        <w:rPr>
          <w:rFonts w:cs="Tahoma"/>
          <w:b/>
          <w:szCs w:val="24"/>
          <w:lang w:val="ru-RU" w:eastAsia="ar-SA"/>
        </w:rPr>
      </w:pPr>
      <w:r w:rsidRPr="00C84AFA">
        <w:rPr>
          <w:rFonts w:cs="Tahoma"/>
          <w:b/>
          <w:szCs w:val="24"/>
          <w:lang w:val="ru-RU" w:eastAsia="ar-SA"/>
        </w:rPr>
        <w:t>Индекс зоны</w:t>
      </w:r>
      <w:proofErr w:type="gramStart"/>
      <w:r w:rsidRPr="00C84AFA">
        <w:rPr>
          <w:rFonts w:cs="Tahoma"/>
          <w:b/>
          <w:szCs w:val="24"/>
          <w:lang w:val="ru-RU" w:eastAsia="ar-SA"/>
        </w:rPr>
        <w:t xml:space="preserve"> О</w:t>
      </w:r>
      <w:proofErr w:type="gramEnd"/>
      <w:r w:rsidRPr="00C84AFA">
        <w:rPr>
          <w:rFonts w:cs="Tahoma"/>
          <w:b/>
          <w:szCs w:val="24"/>
          <w:lang w:val="ru-RU" w:eastAsia="ar-SA"/>
        </w:rPr>
        <w:t xml:space="preserve"> 5</w:t>
      </w:r>
    </w:p>
    <w:p w:rsidR="004E6307" w:rsidRPr="00C84AFA" w:rsidRDefault="004E6307" w:rsidP="004E6307">
      <w:pPr>
        <w:tabs>
          <w:tab w:val="left" w:pos="1155"/>
        </w:tabs>
        <w:suppressAutoHyphens/>
        <w:ind w:left="5670"/>
        <w:jc w:val="right"/>
        <w:rPr>
          <w:rFonts w:cs="Tahoma"/>
          <w:b/>
          <w:szCs w:val="24"/>
          <w:lang w:val="ru-RU" w:eastAsia="ar-SA"/>
        </w:rPr>
      </w:pPr>
      <w:r w:rsidRPr="00C84AFA">
        <w:rPr>
          <w:rFonts w:cs="Tahoma"/>
          <w:b/>
          <w:szCs w:val="24"/>
          <w:lang w:val="ru-RU" w:eastAsia="ar-SA"/>
        </w:rPr>
        <w:t>Зона спортивных сооружений.</w:t>
      </w:r>
    </w:p>
    <w:tbl>
      <w:tblPr>
        <w:tblW w:w="9782" w:type="dxa"/>
        <w:tblInd w:w="-318" w:type="dxa"/>
        <w:tblLook w:val="04A0"/>
      </w:tblPr>
      <w:tblGrid>
        <w:gridCol w:w="490"/>
        <w:gridCol w:w="2304"/>
        <w:gridCol w:w="6988"/>
      </w:tblGrid>
      <w:tr w:rsidR="004E6307" w:rsidRPr="00C84AFA" w:rsidTr="003636D9">
        <w:tc>
          <w:tcPr>
            <w:tcW w:w="490" w:type="dxa"/>
            <w:tcBorders>
              <w:top w:val="single" w:sz="4" w:space="0" w:color="000000"/>
              <w:left w:val="single" w:sz="4" w:space="0" w:color="000000"/>
              <w:bottom w:val="single" w:sz="4" w:space="0" w:color="000000"/>
              <w:right w:val="nil"/>
            </w:tcBorders>
          </w:tcPr>
          <w:p w:rsidR="004E6307" w:rsidRPr="00C84AFA" w:rsidRDefault="004E6307" w:rsidP="003636D9">
            <w:pPr>
              <w:tabs>
                <w:tab w:val="left" w:pos="1155"/>
              </w:tabs>
              <w:suppressAutoHyphens/>
              <w:snapToGrid w:val="0"/>
              <w:jc w:val="center"/>
              <w:rPr>
                <w:rFonts w:cs="Tahoma"/>
                <w:szCs w:val="24"/>
                <w:lang w:val="ru-RU" w:eastAsia="ar-SA"/>
              </w:rPr>
            </w:pPr>
            <w:r w:rsidRPr="00C84AFA">
              <w:rPr>
                <w:rFonts w:cs="Tahoma"/>
                <w:szCs w:val="24"/>
                <w:lang w:val="ru-RU" w:eastAsia="ar-SA"/>
              </w:rPr>
              <w:t>1</w:t>
            </w:r>
          </w:p>
        </w:tc>
        <w:tc>
          <w:tcPr>
            <w:tcW w:w="2304" w:type="dxa"/>
            <w:tcBorders>
              <w:top w:val="single" w:sz="4" w:space="0" w:color="000000"/>
              <w:left w:val="single" w:sz="4" w:space="0" w:color="000000"/>
              <w:bottom w:val="single" w:sz="4" w:space="0" w:color="000000"/>
              <w:right w:val="nil"/>
            </w:tcBorders>
          </w:tcPr>
          <w:p w:rsidR="004E6307" w:rsidRPr="00C84AFA" w:rsidRDefault="004E6307" w:rsidP="003636D9">
            <w:pPr>
              <w:tabs>
                <w:tab w:val="left" w:pos="1155"/>
              </w:tabs>
              <w:suppressAutoHyphens/>
              <w:snapToGrid w:val="0"/>
              <w:jc w:val="center"/>
              <w:rPr>
                <w:rFonts w:cs="Tahoma"/>
                <w:szCs w:val="24"/>
                <w:lang w:val="ru-RU" w:eastAsia="ar-SA"/>
              </w:rPr>
            </w:pPr>
            <w:r w:rsidRPr="00C84AFA">
              <w:rPr>
                <w:rFonts w:cs="Tahoma"/>
                <w:szCs w:val="24"/>
                <w:lang w:val="ru-RU" w:eastAsia="ar-SA"/>
              </w:rPr>
              <w:t>2</w:t>
            </w:r>
          </w:p>
        </w:tc>
        <w:tc>
          <w:tcPr>
            <w:tcW w:w="6988" w:type="dxa"/>
            <w:tcBorders>
              <w:top w:val="single" w:sz="4" w:space="0" w:color="000000"/>
              <w:left w:val="single" w:sz="4" w:space="0" w:color="000000"/>
              <w:bottom w:val="single" w:sz="4" w:space="0" w:color="000000"/>
              <w:right w:val="single" w:sz="4" w:space="0" w:color="000000"/>
            </w:tcBorders>
          </w:tcPr>
          <w:p w:rsidR="004E6307" w:rsidRPr="00C84AFA" w:rsidRDefault="004E6307" w:rsidP="003636D9">
            <w:pPr>
              <w:tabs>
                <w:tab w:val="left" w:pos="1155"/>
              </w:tabs>
              <w:suppressAutoHyphens/>
              <w:snapToGrid w:val="0"/>
              <w:jc w:val="center"/>
              <w:rPr>
                <w:rFonts w:cs="Tahoma"/>
                <w:szCs w:val="24"/>
                <w:lang w:val="ru-RU" w:eastAsia="ar-SA"/>
              </w:rPr>
            </w:pPr>
            <w:r w:rsidRPr="00C84AFA">
              <w:rPr>
                <w:rFonts w:cs="Tahoma"/>
                <w:szCs w:val="24"/>
                <w:lang w:val="ru-RU" w:eastAsia="ar-SA"/>
              </w:rPr>
              <w:t>3</w:t>
            </w:r>
          </w:p>
        </w:tc>
      </w:tr>
      <w:tr w:rsidR="004E6307" w:rsidRPr="00C84AFA" w:rsidTr="003636D9">
        <w:tc>
          <w:tcPr>
            <w:tcW w:w="9782" w:type="dxa"/>
            <w:gridSpan w:val="3"/>
            <w:tcBorders>
              <w:top w:val="single" w:sz="4" w:space="0" w:color="000000"/>
              <w:left w:val="single" w:sz="4" w:space="0" w:color="000000"/>
              <w:bottom w:val="single" w:sz="4" w:space="0" w:color="000000"/>
              <w:right w:val="single" w:sz="4" w:space="0" w:color="000000"/>
            </w:tcBorders>
          </w:tcPr>
          <w:p w:rsidR="004E6307" w:rsidRPr="00C84AFA" w:rsidRDefault="004E6307" w:rsidP="003636D9">
            <w:pPr>
              <w:tabs>
                <w:tab w:val="left" w:pos="1155"/>
              </w:tabs>
              <w:suppressAutoHyphens/>
              <w:snapToGrid w:val="0"/>
              <w:jc w:val="center"/>
              <w:rPr>
                <w:rFonts w:cs="Tahoma"/>
                <w:szCs w:val="24"/>
                <w:lang w:val="ru-RU" w:eastAsia="ar-SA"/>
              </w:rPr>
            </w:pPr>
            <w:r w:rsidRPr="00C84AFA">
              <w:rPr>
                <w:rFonts w:cs="Tahoma"/>
                <w:szCs w:val="24"/>
                <w:lang w:val="ru-RU" w:eastAsia="ar-SA"/>
              </w:rPr>
              <w:t>Виды разрешенного использования</w:t>
            </w:r>
          </w:p>
        </w:tc>
      </w:tr>
      <w:tr w:rsidR="004E6307" w:rsidRPr="00C84AFA" w:rsidTr="003636D9">
        <w:trPr>
          <w:trHeight w:val="772"/>
        </w:trPr>
        <w:tc>
          <w:tcPr>
            <w:tcW w:w="490" w:type="dxa"/>
            <w:tcBorders>
              <w:top w:val="nil"/>
              <w:left w:val="single" w:sz="4" w:space="0" w:color="000000"/>
              <w:bottom w:val="single" w:sz="4" w:space="0" w:color="000000"/>
              <w:right w:val="nil"/>
            </w:tcBorders>
          </w:tcPr>
          <w:p w:rsidR="004E6307" w:rsidRPr="00C84AFA" w:rsidRDefault="004E6307" w:rsidP="003636D9">
            <w:pPr>
              <w:tabs>
                <w:tab w:val="left" w:pos="1155"/>
              </w:tabs>
              <w:suppressAutoHyphens/>
              <w:snapToGrid w:val="0"/>
              <w:jc w:val="center"/>
              <w:rPr>
                <w:rFonts w:cs="Tahoma"/>
                <w:szCs w:val="24"/>
                <w:lang w:val="ru-RU" w:eastAsia="ar-SA"/>
              </w:rPr>
            </w:pPr>
            <w:r w:rsidRPr="00C84AFA">
              <w:rPr>
                <w:rFonts w:cs="Tahoma"/>
                <w:szCs w:val="24"/>
                <w:lang w:val="ru-RU" w:eastAsia="ar-SA"/>
              </w:rPr>
              <w:t>1.</w:t>
            </w:r>
          </w:p>
          <w:p w:rsidR="004E6307" w:rsidRPr="00C84AFA" w:rsidRDefault="004E6307" w:rsidP="003636D9">
            <w:pPr>
              <w:tabs>
                <w:tab w:val="left" w:pos="1155"/>
              </w:tabs>
              <w:suppressAutoHyphens/>
              <w:jc w:val="center"/>
              <w:rPr>
                <w:rFonts w:cs="Tahoma"/>
                <w:szCs w:val="24"/>
                <w:lang w:val="ru-RU" w:eastAsia="ar-SA"/>
              </w:rPr>
            </w:pPr>
          </w:p>
          <w:p w:rsidR="004E6307" w:rsidRPr="00C84AFA" w:rsidRDefault="004E6307" w:rsidP="003636D9">
            <w:pPr>
              <w:tabs>
                <w:tab w:val="left" w:pos="1155"/>
              </w:tabs>
              <w:suppressAutoHyphens/>
              <w:jc w:val="center"/>
              <w:rPr>
                <w:rFonts w:cs="Tahoma"/>
                <w:szCs w:val="24"/>
                <w:lang w:val="ru-RU" w:eastAsia="ar-SA"/>
              </w:rPr>
            </w:pPr>
          </w:p>
        </w:tc>
        <w:tc>
          <w:tcPr>
            <w:tcW w:w="2304" w:type="dxa"/>
            <w:tcBorders>
              <w:top w:val="nil"/>
              <w:left w:val="single" w:sz="4" w:space="0" w:color="000000"/>
              <w:bottom w:val="single" w:sz="4" w:space="0" w:color="000000"/>
              <w:right w:val="nil"/>
            </w:tcBorders>
          </w:tcPr>
          <w:p w:rsidR="004E6307" w:rsidRPr="00C84AFA" w:rsidRDefault="004E6307" w:rsidP="003636D9">
            <w:pPr>
              <w:tabs>
                <w:tab w:val="left" w:pos="1155"/>
              </w:tabs>
              <w:suppressAutoHyphens/>
              <w:snapToGrid w:val="0"/>
              <w:rPr>
                <w:rFonts w:cs="Tahoma"/>
                <w:szCs w:val="24"/>
                <w:lang w:val="ru-RU" w:eastAsia="ar-SA"/>
              </w:rPr>
            </w:pPr>
            <w:r w:rsidRPr="00C84AFA">
              <w:rPr>
                <w:rFonts w:cs="Tahoma"/>
                <w:szCs w:val="24"/>
                <w:lang w:val="ru-RU" w:eastAsia="ar-SA"/>
              </w:rPr>
              <w:t>Основные виды разрешенные</w:t>
            </w:r>
            <w:r w:rsidR="003F35A4" w:rsidRPr="00C84AFA">
              <w:rPr>
                <w:rFonts w:cs="Tahoma"/>
                <w:szCs w:val="24"/>
                <w:lang w:val="ru-RU" w:eastAsia="ar-SA"/>
              </w:rPr>
              <w:t xml:space="preserve"> </w:t>
            </w:r>
            <w:r w:rsidRPr="00C84AFA">
              <w:rPr>
                <w:rFonts w:cs="Tahoma"/>
                <w:szCs w:val="24"/>
                <w:lang w:val="ru-RU" w:eastAsia="ar-SA"/>
              </w:rPr>
              <w:t>использования</w:t>
            </w:r>
            <w:proofErr w:type="gramStart"/>
            <w:r w:rsidRPr="00C84AFA">
              <w:rPr>
                <w:rFonts w:cs="Tahoma"/>
                <w:szCs w:val="24"/>
                <w:lang w:val="ru-RU" w:eastAsia="ar-SA"/>
              </w:rPr>
              <w:t xml:space="preserve"> .</w:t>
            </w:r>
            <w:proofErr w:type="gramEnd"/>
          </w:p>
        </w:tc>
        <w:tc>
          <w:tcPr>
            <w:tcW w:w="6988" w:type="dxa"/>
            <w:tcBorders>
              <w:top w:val="nil"/>
              <w:left w:val="single" w:sz="4" w:space="0" w:color="000000"/>
              <w:bottom w:val="single" w:sz="4" w:space="0" w:color="000000"/>
              <w:right w:val="single" w:sz="4" w:space="0" w:color="000000"/>
            </w:tcBorders>
          </w:tcPr>
          <w:p w:rsidR="004E6307" w:rsidRPr="00C84AFA" w:rsidRDefault="004E6307" w:rsidP="004E6307">
            <w:pPr>
              <w:numPr>
                <w:ilvl w:val="0"/>
                <w:numId w:val="62"/>
              </w:numPr>
              <w:tabs>
                <w:tab w:val="left" w:pos="1155"/>
              </w:tabs>
              <w:suppressAutoHyphens/>
              <w:jc w:val="both"/>
              <w:rPr>
                <w:rFonts w:cs="Tahoma"/>
                <w:szCs w:val="24"/>
                <w:lang w:val="ru-RU" w:eastAsia="ar-SA"/>
              </w:rPr>
            </w:pPr>
            <w:r w:rsidRPr="00C84AFA">
              <w:rPr>
                <w:rFonts w:cs="Tahoma"/>
                <w:szCs w:val="24"/>
                <w:lang w:val="ru-RU" w:eastAsia="ar-SA"/>
              </w:rPr>
              <w:t>Универсальные спортивные комплексы;</w:t>
            </w:r>
          </w:p>
          <w:p w:rsidR="004E6307" w:rsidRPr="00C84AFA" w:rsidRDefault="004E6307" w:rsidP="004E6307">
            <w:pPr>
              <w:numPr>
                <w:ilvl w:val="0"/>
                <w:numId w:val="62"/>
              </w:numPr>
              <w:tabs>
                <w:tab w:val="left" w:pos="1155"/>
              </w:tabs>
              <w:suppressAutoHyphens/>
              <w:jc w:val="both"/>
              <w:rPr>
                <w:rFonts w:cs="Tahoma"/>
                <w:szCs w:val="24"/>
                <w:lang w:val="ru-RU" w:eastAsia="ar-SA"/>
              </w:rPr>
            </w:pPr>
            <w:r w:rsidRPr="00C84AFA">
              <w:rPr>
                <w:rFonts w:cs="Tahoma"/>
                <w:szCs w:val="24"/>
                <w:lang w:val="ru-RU" w:eastAsia="ar-SA"/>
              </w:rPr>
              <w:t>Спортплощадки, теннисные карты;</w:t>
            </w:r>
          </w:p>
          <w:p w:rsidR="004E6307" w:rsidRPr="00C84AFA" w:rsidRDefault="004E6307" w:rsidP="004E6307">
            <w:pPr>
              <w:numPr>
                <w:ilvl w:val="0"/>
                <w:numId w:val="62"/>
              </w:numPr>
              <w:tabs>
                <w:tab w:val="left" w:pos="1155"/>
              </w:tabs>
              <w:suppressAutoHyphens/>
              <w:jc w:val="both"/>
              <w:rPr>
                <w:rFonts w:cs="Tahoma"/>
                <w:szCs w:val="24"/>
                <w:lang w:val="ru-RU" w:eastAsia="ar-SA"/>
              </w:rPr>
            </w:pPr>
            <w:r w:rsidRPr="00C84AFA">
              <w:rPr>
                <w:rFonts w:cs="Tahoma"/>
                <w:szCs w:val="24"/>
                <w:lang w:val="ru-RU" w:eastAsia="ar-SA"/>
              </w:rPr>
              <w:t>Спортклубы, спортивные школы.</w:t>
            </w:r>
          </w:p>
        </w:tc>
      </w:tr>
      <w:tr w:rsidR="004E6307" w:rsidRPr="00C84AFA" w:rsidTr="003636D9">
        <w:trPr>
          <w:trHeight w:val="2301"/>
        </w:trPr>
        <w:tc>
          <w:tcPr>
            <w:tcW w:w="490" w:type="dxa"/>
            <w:tcBorders>
              <w:top w:val="nil"/>
              <w:left w:val="single" w:sz="4" w:space="0" w:color="000000"/>
              <w:bottom w:val="single" w:sz="4" w:space="0" w:color="000000"/>
              <w:right w:val="nil"/>
            </w:tcBorders>
          </w:tcPr>
          <w:p w:rsidR="004E6307" w:rsidRPr="00C84AFA" w:rsidRDefault="004E6307" w:rsidP="003636D9">
            <w:pPr>
              <w:tabs>
                <w:tab w:val="left" w:pos="1155"/>
              </w:tabs>
              <w:suppressAutoHyphens/>
              <w:snapToGrid w:val="0"/>
              <w:jc w:val="center"/>
              <w:rPr>
                <w:rFonts w:cs="Tahoma"/>
                <w:szCs w:val="24"/>
                <w:lang w:val="ru-RU" w:eastAsia="ar-SA"/>
              </w:rPr>
            </w:pPr>
            <w:r w:rsidRPr="00C84AFA">
              <w:rPr>
                <w:rFonts w:cs="Tahoma"/>
                <w:szCs w:val="24"/>
                <w:lang w:val="ru-RU" w:eastAsia="ar-SA"/>
              </w:rPr>
              <w:t>2.</w:t>
            </w:r>
          </w:p>
          <w:p w:rsidR="004E6307" w:rsidRPr="00C84AFA" w:rsidRDefault="004E6307" w:rsidP="003636D9">
            <w:pPr>
              <w:tabs>
                <w:tab w:val="left" w:pos="1155"/>
              </w:tabs>
              <w:suppressAutoHyphens/>
              <w:jc w:val="center"/>
              <w:rPr>
                <w:rFonts w:cs="Tahoma"/>
                <w:szCs w:val="24"/>
                <w:lang w:val="ru-RU" w:eastAsia="ar-SA"/>
              </w:rPr>
            </w:pPr>
          </w:p>
        </w:tc>
        <w:tc>
          <w:tcPr>
            <w:tcW w:w="2304" w:type="dxa"/>
            <w:tcBorders>
              <w:top w:val="nil"/>
              <w:left w:val="single" w:sz="4" w:space="0" w:color="000000"/>
              <w:bottom w:val="single" w:sz="4" w:space="0" w:color="000000"/>
              <w:right w:val="nil"/>
            </w:tcBorders>
          </w:tcPr>
          <w:p w:rsidR="004E6307" w:rsidRPr="00C84AFA" w:rsidRDefault="004E6307" w:rsidP="003636D9">
            <w:pPr>
              <w:tabs>
                <w:tab w:val="left" w:pos="1155"/>
              </w:tabs>
              <w:suppressAutoHyphens/>
              <w:snapToGrid w:val="0"/>
              <w:jc w:val="both"/>
              <w:rPr>
                <w:rFonts w:cs="Tahoma"/>
                <w:szCs w:val="24"/>
                <w:lang w:val="ru-RU" w:eastAsia="ar-SA"/>
              </w:rPr>
            </w:pPr>
            <w:r w:rsidRPr="00C84AFA">
              <w:rPr>
                <w:rFonts w:cs="Tahoma"/>
                <w:szCs w:val="24"/>
                <w:lang w:val="ru-RU" w:eastAsia="ar-SA"/>
              </w:rPr>
              <w:t xml:space="preserve"> Вспомогательные виды </w:t>
            </w:r>
            <w:proofErr w:type="gramStart"/>
            <w:r w:rsidRPr="00C84AFA">
              <w:rPr>
                <w:rFonts w:cs="Tahoma"/>
                <w:szCs w:val="24"/>
                <w:lang w:val="ru-RU" w:eastAsia="ar-SA"/>
              </w:rPr>
              <w:t>разрешенного</w:t>
            </w:r>
            <w:proofErr w:type="gramEnd"/>
            <w:r w:rsidRPr="00C84AFA">
              <w:rPr>
                <w:rFonts w:cs="Tahoma"/>
                <w:szCs w:val="24"/>
                <w:lang w:val="ru-RU" w:eastAsia="ar-SA"/>
              </w:rPr>
              <w:t xml:space="preserve"> </w:t>
            </w:r>
          </w:p>
          <w:p w:rsidR="004E6307" w:rsidRPr="00C84AFA" w:rsidRDefault="004E6307" w:rsidP="003636D9">
            <w:pPr>
              <w:tabs>
                <w:tab w:val="left" w:pos="1155"/>
              </w:tabs>
              <w:suppressAutoHyphens/>
              <w:jc w:val="both"/>
              <w:rPr>
                <w:rFonts w:cs="Tahoma"/>
                <w:szCs w:val="24"/>
                <w:lang w:val="ru-RU" w:eastAsia="ar-SA"/>
              </w:rPr>
            </w:pPr>
            <w:r w:rsidRPr="00C84AFA">
              <w:rPr>
                <w:rFonts w:cs="Tahoma"/>
                <w:szCs w:val="24"/>
                <w:lang w:val="ru-RU" w:eastAsia="ar-SA"/>
              </w:rPr>
              <w:t>использования.</w:t>
            </w:r>
          </w:p>
          <w:p w:rsidR="004E6307" w:rsidRPr="00C84AFA" w:rsidRDefault="004E6307" w:rsidP="003636D9">
            <w:pPr>
              <w:tabs>
                <w:tab w:val="left" w:pos="1155"/>
              </w:tabs>
              <w:suppressAutoHyphens/>
              <w:jc w:val="both"/>
              <w:rPr>
                <w:rFonts w:cs="Tahoma"/>
                <w:szCs w:val="24"/>
                <w:lang w:val="ru-RU" w:eastAsia="ar-SA"/>
              </w:rPr>
            </w:pPr>
          </w:p>
        </w:tc>
        <w:tc>
          <w:tcPr>
            <w:tcW w:w="6988" w:type="dxa"/>
            <w:tcBorders>
              <w:top w:val="nil"/>
              <w:left w:val="single" w:sz="4" w:space="0" w:color="000000"/>
              <w:bottom w:val="single" w:sz="4" w:space="0" w:color="000000"/>
              <w:right w:val="single" w:sz="4" w:space="0" w:color="000000"/>
            </w:tcBorders>
          </w:tcPr>
          <w:p w:rsidR="004E6307" w:rsidRPr="00C84AFA" w:rsidRDefault="004E6307" w:rsidP="004E6307">
            <w:pPr>
              <w:widowControl w:val="0"/>
              <w:numPr>
                <w:ilvl w:val="0"/>
                <w:numId w:val="58"/>
              </w:numPr>
              <w:tabs>
                <w:tab w:val="num" w:pos="389"/>
                <w:tab w:val="left" w:pos="420"/>
                <w:tab w:val="left" w:pos="1155"/>
              </w:tabs>
              <w:suppressAutoHyphens/>
              <w:ind w:left="404" w:hanging="284"/>
              <w:jc w:val="both"/>
              <w:rPr>
                <w:rFonts w:cs="Tahoma"/>
                <w:szCs w:val="24"/>
                <w:lang w:val="ru-RU" w:eastAsia="ar-SA"/>
              </w:rPr>
            </w:pPr>
            <w:r w:rsidRPr="00C84AFA">
              <w:rPr>
                <w:rFonts w:cs="Tahoma"/>
                <w:szCs w:val="24"/>
                <w:lang w:val="ru-RU" w:eastAsia="ar-SA"/>
              </w:rPr>
              <w:t>Парковки перед объектами;</w:t>
            </w:r>
          </w:p>
          <w:p w:rsidR="004E6307" w:rsidRPr="00C84AFA" w:rsidRDefault="004E6307" w:rsidP="004E6307">
            <w:pPr>
              <w:widowControl w:val="0"/>
              <w:numPr>
                <w:ilvl w:val="0"/>
                <w:numId w:val="58"/>
              </w:numPr>
              <w:tabs>
                <w:tab w:val="num" w:pos="389"/>
                <w:tab w:val="left" w:pos="420"/>
                <w:tab w:val="left" w:pos="1155"/>
              </w:tabs>
              <w:suppressAutoHyphens/>
              <w:ind w:left="404" w:hanging="284"/>
              <w:jc w:val="both"/>
              <w:rPr>
                <w:rFonts w:cs="Tahoma"/>
                <w:szCs w:val="24"/>
                <w:lang w:val="ru-RU" w:eastAsia="ar-SA"/>
              </w:rPr>
            </w:pPr>
            <w:r w:rsidRPr="00C84AFA">
              <w:rPr>
                <w:rFonts w:cs="Tahoma"/>
                <w:szCs w:val="24"/>
                <w:lang w:val="ru-RU" w:eastAsia="ar-SA"/>
              </w:rPr>
              <w:t>Пункты оказания первой медицинской помощи;</w:t>
            </w:r>
          </w:p>
          <w:p w:rsidR="004E6307" w:rsidRPr="00C84AFA" w:rsidRDefault="004E6307" w:rsidP="004E6307">
            <w:pPr>
              <w:widowControl w:val="0"/>
              <w:numPr>
                <w:ilvl w:val="0"/>
                <w:numId w:val="58"/>
              </w:numPr>
              <w:tabs>
                <w:tab w:val="num" w:pos="389"/>
                <w:tab w:val="left" w:pos="420"/>
                <w:tab w:val="left" w:pos="1155"/>
              </w:tabs>
              <w:suppressAutoHyphens/>
              <w:ind w:left="404" w:hanging="284"/>
              <w:jc w:val="both"/>
              <w:rPr>
                <w:rFonts w:cs="Tahoma"/>
                <w:szCs w:val="24"/>
                <w:lang w:val="ru-RU" w:eastAsia="ar-SA"/>
              </w:rPr>
            </w:pPr>
            <w:r w:rsidRPr="00C84AFA">
              <w:rPr>
                <w:rFonts w:cs="Tahoma"/>
                <w:szCs w:val="24"/>
                <w:lang w:val="ru-RU" w:eastAsia="ar-SA"/>
              </w:rPr>
              <w:t>Гостиницы;</w:t>
            </w:r>
          </w:p>
          <w:p w:rsidR="004E6307" w:rsidRPr="00C84AFA" w:rsidRDefault="004E6307" w:rsidP="004E6307">
            <w:pPr>
              <w:widowControl w:val="0"/>
              <w:numPr>
                <w:ilvl w:val="0"/>
                <w:numId w:val="58"/>
              </w:numPr>
              <w:tabs>
                <w:tab w:val="num" w:pos="389"/>
                <w:tab w:val="left" w:pos="420"/>
                <w:tab w:val="left" w:pos="1155"/>
              </w:tabs>
              <w:suppressAutoHyphens/>
              <w:ind w:left="404" w:hanging="284"/>
              <w:jc w:val="both"/>
              <w:rPr>
                <w:rFonts w:cs="Tahoma"/>
                <w:szCs w:val="24"/>
                <w:lang w:val="ru-RU" w:eastAsia="ar-SA"/>
              </w:rPr>
            </w:pPr>
            <w:r w:rsidRPr="00C84AFA">
              <w:rPr>
                <w:rFonts w:cs="Tahoma"/>
                <w:szCs w:val="24"/>
                <w:lang w:val="ru-RU" w:eastAsia="ar-SA"/>
              </w:rPr>
              <w:t>Предприятия общественного питания;</w:t>
            </w:r>
          </w:p>
          <w:p w:rsidR="004E6307" w:rsidRPr="00C84AFA" w:rsidRDefault="004E6307" w:rsidP="004E6307">
            <w:pPr>
              <w:widowControl w:val="0"/>
              <w:numPr>
                <w:ilvl w:val="0"/>
                <w:numId w:val="58"/>
              </w:numPr>
              <w:tabs>
                <w:tab w:val="num" w:pos="389"/>
                <w:tab w:val="left" w:pos="420"/>
                <w:tab w:val="left" w:pos="1155"/>
              </w:tabs>
              <w:suppressAutoHyphens/>
              <w:ind w:left="404" w:hanging="284"/>
              <w:jc w:val="both"/>
              <w:rPr>
                <w:rFonts w:cs="Tahoma"/>
                <w:szCs w:val="24"/>
                <w:lang w:val="ru-RU" w:eastAsia="ar-SA"/>
              </w:rPr>
            </w:pPr>
            <w:r w:rsidRPr="00C84AFA">
              <w:rPr>
                <w:rFonts w:cs="Tahoma"/>
                <w:szCs w:val="24"/>
                <w:lang w:val="ru-RU" w:eastAsia="ar-SA"/>
              </w:rPr>
              <w:t>Кинотеатры, видеосалоны;</w:t>
            </w:r>
          </w:p>
          <w:p w:rsidR="004E6307" w:rsidRPr="00C84AFA" w:rsidRDefault="004E6307" w:rsidP="004E6307">
            <w:pPr>
              <w:widowControl w:val="0"/>
              <w:numPr>
                <w:ilvl w:val="0"/>
                <w:numId w:val="58"/>
              </w:numPr>
              <w:tabs>
                <w:tab w:val="num" w:pos="389"/>
                <w:tab w:val="left" w:pos="420"/>
                <w:tab w:val="left" w:pos="1155"/>
              </w:tabs>
              <w:suppressAutoHyphens/>
              <w:ind w:left="404" w:hanging="284"/>
              <w:jc w:val="both"/>
              <w:rPr>
                <w:rFonts w:cs="Tahoma"/>
                <w:szCs w:val="24"/>
                <w:lang w:val="ru-RU" w:eastAsia="ar-SA"/>
              </w:rPr>
            </w:pPr>
            <w:r w:rsidRPr="00C84AFA">
              <w:rPr>
                <w:rFonts w:cs="Tahoma"/>
                <w:szCs w:val="24"/>
                <w:lang w:val="ru-RU" w:eastAsia="ar-SA"/>
              </w:rPr>
              <w:t>Отделения связи;</w:t>
            </w:r>
          </w:p>
          <w:p w:rsidR="004E6307" w:rsidRPr="00C84AFA" w:rsidRDefault="004E6307" w:rsidP="004E6307">
            <w:pPr>
              <w:widowControl w:val="0"/>
              <w:numPr>
                <w:ilvl w:val="0"/>
                <w:numId w:val="58"/>
              </w:numPr>
              <w:tabs>
                <w:tab w:val="num" w:pos="389"/>
                <w:tab w:val="left" w:pos="420"/>
                <w:tab w:val="left" w:pos="1155"/>
              </w:tabs>
              <w:suppressAutoHyphens/>
              <w:ind w:left="404" w:hanging="284"/>
              <w:jc w:val="both"/>
              <w:rPr>
                <w:rFonts w:cs="Tahoma"/>
                <w:szCs w:val="24"/>
                <w:lang w:val="ru-RU" w:eastAsia="ar-SA"/>
              </w:rPr>
            </w:pPr>
            <w:r w:rsidRPr="00C84AFA">
              <w:rPr>
                <w:rFonts w:cs="Tahoma"/>
                <w:szCs w:val="24"/>
                <w:lang w:val="ru-RU" w:eastAsia="ar-SA"/>
              </w:rPr>
              <w:t>Участковые пункты милиции;</w:t>
            </w:r>
          </w:p>
          <w:p w:rsidR="004E6307" w:rsidRPr="00C84AFA" w:rsidRDefault="004E6307" w:rsidP="004E6307">
            <w:pPr>
              <w:widowControl w:val="0"/>
              <w:numPr>
                <w:ilvl w:val="0"/>
                <w:numId w:val="58"/>
              </w:numPr>
              <w:tabs>
                <w:tab w:val="num" w:pos="389"/>
                <w:tab w:val="left" w:pos="420"/>
                <w:tab w:val="left" w:pos="1155"/>
              </w:tabs>
              <w:suppressAutoHyphens/>
              <w:ind w:left="404" w:hanging="284"/>
              <w:jc w:val="both"/>
              <w:rPr>
                <w:rFonts w:cs="Tahoma"/>
                <w:szCs w:val="24"/>
                <w:lang w:val="ru-RU" w:eastAsia="ar-SA"/>
              </w:rPr>
            </w:pPr>
            <w:r w:rsidRPr="00C84AFA">
              <w:rPr>
                <w:rFonts w:cs="Tahoma"/>
                <w:szCs w:val="24"/>
                <w:lang w:val="ru-RU" w:eastAsia="ar-SA"/>
              </w:rPr>
              <w:t>Озеленение;</w:t>
            </w:r>
          </w:p>
          <w:p w:rsidR="004E6307" w:rsidRPr="00C84AFA" w:rsidRDefault="004E6307" w:rsidP="004E6307">
            <w:pPr>
              <w:widowControl w:val="0"/>
              <w:numPr>
                <w:ilvl w:val="0"/>
                <w:numId w:val="58"/>
              </w:numPr>
              <w:tabs>
                <w:tab w:val="num" w:pos="389"/>
                <w:tab w:val="left" w:pos="420"/>
                <w:tab w:val="left" w:pos="1155"/>
              </w:tabs>
              <w:suppressAutoHyphens/>
              <w:ind w:left="404" w:hanging="284"/>
              <w:jc w:val="both"/>
              <w:rPr>
                <w:rFonts w:cs="Tahoma"/>
                <w:szCs w:val="24"/>
                <w:lang w:val="ru-RU" w:eastAsia="ar-SA"/>
              </w:rPr>
            </w:pPr>
            <w:r w:rsidRPr="00C84AFA">
              <w:rPr>
                <w:rFonts w:cs="Tahoma"/>
                <w:szCs w:val="24"/>
                <w:lang w:val="ru-RU" w:eastAsia="ar-SA"/>
              </w:rPr>
              <w:t>Киоски, временные павильоны торговли.</w:t>
            </w:r>
          </w:p>
        </w:tc>
      </w:tr>
      <w:tr w:rsidR="004E6307" w:rsidRPr="00C84AFA" w:rsidTr="003636D9">
        <w:trPr>
          <w:trHeight w:val="1011"/>
        </w:trPr>
        <w:tc>
          <w:tcPr>
            <w:tcW w:w="490" w:type="dxa"/>
            <w:tcBorders>
              <w:top w:val="nil"/>
              <w:left w:val="single" w:sz="4" w:space="0" w:color="000000"/>
              <w:bottom w:val="single" w:sz="4" w:space="0" w:color="000000"/>
              <w:right w:val="nil"/>
            </w:tcBorders>
          </w:tcPr>
          <w:p w:rsidR="004E6307" w:rsidRPr="00C84AFA" w:rsidRDefault="004E6307" w:rsidP="003636D9">
            <w:pPr>
              <w:tabs>
                <w:tab w:val="left" w:pos="1155"/>
              </w:tabs>
              <w:suppressAutoHyphens/>
              <w:snapToGrid w:val="0"/>
              <w:jc w:val="center"/>
              <w:rPr>
                <w:rFonts w:cs="Tahoma"/>
                <w:szCs w:val="24"/>
                <w:lang w:val="ru-RU" w:eastAsia="ar-SA"/>
              </w:rPr>
            </w:pPr>
            <w:r w:rsidRPr="00C84AFA">
              <w:rPr>
                <w:rFonts w:cs="Tahoma"/>
                <w:szCs w:val="24"/>
                <w:lang w:val="ru-RU" w:eastAsia="ar-SA"/>
              </w:rPr>
              <w:t>3.</w:t>
            </w:r>
          </w:p>
          <w:p w:rsidR="004E6307" w:rsidRPr="00C84AFA" w:rsidRDefault="004E6307" w:rsidP="003636D9">
            <w:pPr>
              <w:tabs>
                <w:tab w:val="left" w:pos="1155"/>
              </w:tabs>
              <w:suppressAutoHyphens/>
              <w:jc w:val="center"/>
              <w:rPr>
                <w:rFonts w:cs="Tahoma"/>
                <w:szCs w:val="24"/>
                <w:lang w:val="ru-RU" w:eastAsia="ar-SA"/>
              </w:rPr>
            </w:pPr>
          </w:p>
        </w:tc>
        <w:tc>
          <w:tcPr>
            <w:tcW w:w="2304" w:type="dxa"/>
            <w:tcBorders>
              <w:top w:val="nil"/>
              <w:left w:val="single" w:sz="4" w:space="0" w:color="000000"/>
              <w:bottom w:val="single" w:sz="4" w:space="0" w:color="000000"/>
              <w:right w:val="nil"/>
            </w:tcBorders>
          </w:tcPr>
          <w:p w:rsidR="004E6307" w:rsidRPr="00C84AFA" w:rsidRDefault="004E6307" w:rsidP="003636D9">
            <w:pPr>
              <w:tabs>
                <w:tab w:val="left" w:pos="1155"/>
              </w:tabs>
              <w:suppressAutoHyphens/>
              <w:snapToGrid w:val="0"/>
              <w:jc w:val="both"/>
              <w:rPr>
                <w:rFonts w:cs="Tahoma"/>
                <w:szCs w:val="24"/>
                <w:lang w:val="ru-RU" w:eastAsia="ar-SA"/>
              </w:rPr>
            </w:pPr>
            <w:r w:rsidRPr="00C84AFA">
              <w:rPr>
                <w:rFonts w:cs="Tahoma"/>
                <w:szCs w:val="24"/>
                <w:lang w:val="ru-RU" w:eastAsia="ar-SA"/>
              </w:rPr>
              <w:t xml:space="preserve">Условно разрешенные виды использования. </w:t>
            </w:r>
          </w:p>
        </w:tc>
        <w:tc>
          <w:tcPr>
            <w:tcW w:w="6988" w:type="dxa"/>
            <w:tcBorders>
              <w:top w:val="nil"/>
              <w:left w:val="single" w:sz="4" w:space="0" w:color="000000"/>
              <w:bottom w:val="single" w:sz="4" w:space="0" w:color="000000"/>
              <w:right w:val="single" w:sz="4" w:space="0" w:color="000000"/>
            </w:tcBorders>
          </w:tcPr>
          <w:p w:rsidR="004E6307" w:rsidRPr="00C84AFA" w:rsidRDefault="004E6307" w:rsidP="004E6307">
            <w:pPr>
              <w:widowControl w:val="0"/>
              <w:numPr>
                <w:ilvl w:val="0"/>
                <w:numId w:val="58"/>
              </w:numPr>
              <w:tabs>
                <w:tab w:val="num" w:pos="389"/>
                <w:tab w:val="left" w:pos="1155"/>
              </w:tabs>
              <w:suppressAutoHyphens/>
              <w:ind w:left="404" w:hanging="284"/>
              <w:jc w:val="both"/>
              <w:rPr>
                <w:rFonts w:cs="Tahoma"/>
                <w:szCs w:val="24"/>
                <w:lang w:val="ru-RU" w:eastAsia="ar-SA"/>
              </w:rPr>
            </w:pPr>
            <w:r w:rsidRPr="00C84AFA">
              <w:rPr>
                <w:rFonts w:cs="Tahoma"/>
                <w:szCs w:val="24"/>
                <w:lang w:val="ru-RU" w:eastAsia="ar-SA"/>
              </w:rPr>
              <w:t>Ипподромы;</w:t>
            </w:r>
          </w:p>
          <w:p w:rsidR="004E6307" w:rsidRPr="00C84AFA" w:rsidRDefault="004E6307" w:rsidP="004E6307">
            <w:pPr>
              <w:widowControl w:val="0"/>
              <w:numPr>
                <w:ilvl w:val="0"/>
                <w:numId w:val="58"/>
              </w:numPr>
              <w:tabs>
                <w:tab w:val="num" w:pos="389"/>
                <w:tab w:val="left" w:pos="1155"/>
              </w:tabs>
              <w:suppressAutoHyphens/>
              <w:ind w:left="404" w:hanging="284"/>
              <w:jc w:val="both"/>
              <w:rPr>
                <w:rFonts w:cs="Tahoma"/>
                <w:szCs w:val="24"/>
                <w:lang w:val="ru-RU" w:eastAsia="ar-SA"/>
              </w:rPr>
            </w:pPr>
            <w:r w:rsidRPr="00C84AFA">
              <w:rPr>
                <w:rFonts w:cs="Tahoma"/>
                <w:szCs w:val="24"/>
                <w:lang w:val="ru-RU" w:eastAsia="ar-SA"/>
              </w:rPr>
              <w:t>Бани, сауны;</w:t>
            </w:r>
          </w:p>
          <w:p w:rsidR="004E6307" w:rsidRPr="00C84AFA" w:rsidRDefault="004E6307" w:rsidP="004E6307">
            <w:pPr>
              <w:widowControl w:val="0"/>
              <w:numPr>
                <w:ilvl w:val="0"/>
                <w:numId w:val="58"/>
              </w:numPr>
              <w:tabs>
                <w:tab w:val="num" w:pos="389"/>
                <w:tab w:val="left" w:pos="1155"/>
              </w:tabs>
              <w:suppressAutoHyphens/>
              <w:ind w:left="404" w:hanging="284"/>
              <w:jc w:val="both"/>
              <w:rPr>
                <w:rFonts w:cs="Tahoma"/>
                <w:szCs w:val="24"/>
                <w:lang w:val="ru-RU" w:eastAsia="ar-SA"/>
              </w:rPr>
            </w:pPr>
            <w:r w:rsidRPr="00C84AFA">
              <w:rPr>
                <w:rFonts w:cs="Tahoma"/>
                <w:szCs w:val="24"/>
                <w:lang w:val="ru-RU" w:eastAsia="ar-SA"/>
              </w:rPr>
              <w:t>Общественные туалеты;</w:t>
            </w:r>
          </w:p>
          <w:p w:rsidR="004E6307" w:rsidRPr="00C84AFA" w:rsidRDefault="004E6307" w:rsidP="004E6307">
            <w:pPr>
              <w:widowControl w:val="0"/>
              <w:numPr>
                <w:ilvl w:val="0"/>
                <w:numId w:val="58"/>
              </w:numPr>
              <w:tabs>
                <w:tab w:val="num" w:pos="389"/>
                <w:tab w:val="left" w:pos="1155"/>
              </w:tabs>
              <w:suppressAutoHyphens/>
              <w:ind w:left="404" w:hanging="284"/>
              <w:jc w:val="both"/>
              <w:rPr>
                <w:rFonts w:cs="Tahoma"/>
                <w:szCs w:val="24"/>
                <w:lang w:val="ru-RU" w:eastAsia="ar-SA"/>
              </w:rPr>
            </w:pPr>
            <w:r w:rsidRPr="00C84AFA">
              <w:rPr>
                <w:rFonts w:cs="Tahoma"/>
                <w:szCs w:val="24"/>
                <w:lang w:val="ru-RU" w:eastAsia="ar-SA"/>
              </w:rPr>
              <w:t>Объекты пожарной охраны.</w:t>
            </w:r>
          </w:p>
        </w:tc>
      </w:tr>
      <w:tr w:rsidR="004E6307" w:rsidRPr="002B735B" w:rsidTr="003636D9">
        <w:trPr>
          <w:trHeight w:val="143"/>
        </w:trPr>
        <w:tc>
          <w:tcPr>
            <w:tcW w:w="9782" w:type="dxa"/>
            <w:gridSpan w:val="3"/>
            <w:tcBorders>
              <w:top w:val="nil"/>
              <w:left w:val="single" w:sz="4" w:space="0" w:color="000000"/>
              <w:bottom w:val="single" w:sz="4" w:space="0" w:color="000000"/>
              <w:right w:val="single" w:sz="4" w:space="0" w:color="000000"/>
            </w:tcBorders>
            <w:vAlign w:val="center"/>
          </w:tcPr>
          <w:p w:rsidR="004E6307" w:rsidRPr="00C84AFA" w:rsidRDefault="004E6307" w:rsidP="003636D9">
            <w:pPr>
              <w:widowControl w:val="0"/>
              <w:tabs>
                <w:tab w:val="left" w:pos="1155"/>
              </w:tabs>
              <w:suppressAutoHyphens/>
              <w:spacing w:line="143" w:lineRule="atLeast"/>
              <w:jc w:val="center"/>
              <w:rPr>
                <w:rFonts w:cs="Tahoma"/>
                <w:szCs w:val="24"/>
                <w:lang w:val="ru-RU" w:eastAsia="ar-SA"/>
              </w:rPr>
            </w:pPr>
            <w:r w:rsidRPr="00C84AFA">
              <w:rPr>
                <w:rFonts w:cs="Tahoma"/>
                <w:szCs w:val="24"/>
                <w:lang w:val="ru-RU" w:eastAsia="ar-SA"/>
              </w:rPr>
              <w:t>Параметры разрешенного строительства, реконструкция объектов капитального строительства</w:t>
            </w:r>
          </w:p>
        </w:tc>
      </w:tr>
      <w:tr w:rsidR="004E6307" w:rsidRPr="002B735B" w:rsidTr="003636D9">
        <w:trPr>
          <w:trHeight w:val="1477"/>
        </w:trPr>
        <w:tc>
          <w:tcPr>
            <w:tcW w:w="490" w:type="dxa"/>
            <w:tcBorders>
              <w:top w:val="nil"/>
              <w:left w:val="single" w:sz="4" w:space="0" w:color="000000"/>
              <w:bottom w:val="single" w:sz="4" w:space="0" w:color="000000"/>
              <w:right w:val="nil"/>
            </w:tcBorders>
          </w:tcPr>
          <w:p w:rsidR="004E6307" w:rsidRPr="00C84AFA" w:rsidRDefault="004E6307" w:rsidP="003636D9">
            <w:pPr>
              <w:tabs>
                <w:tab w:val="left" w:pos="1155"/>
              </w:tabs>
              <w:suppressAutoHyphens/>
              <w:snapToGrid w:val="0"/>
              <w:jc w:val="center"/>
              <w:rPr>
                <w:rFonts w:cs="Tahoma"/>
                <w:szCs w:val="24"/>
                <w:lang w:val="ru-RU" w:eastAsia="ar-SA"/>
              </w:rPr>
            </w:pPr>
            <w:r w:rsidRPr="00C84AFA">
              <w:rPr>
                <w:rFonts w:cs="Tahoma"/>
                <w:szCs w:val="24"/>
                <w:lang w:val="ru-RU" w:eastAsia="ar-SA"/>
              </w:rPr>
              <w:t>4.</w:t>
            </w:r>
          </w:p>
          <w:p w:rsidR="004E6307" w:rsidRPr="00C84AFA" w:rsidRDefault="004E6307" w:rsidP="003636D9">
            <w:pPr>
              <w:tabs>
                <w:tab w:val="left" w:pos="1155"/>
              </w:tabs>
              <w:suppressAutoHyphens/>
              <w:jc w:val="center"/>
              <w:rPr>
                <w:rFonts w:cs="Tahoma"/>
                <w:szCs w:val="24"/>
                <w:lang w:val="ru-RU" w:eastAsia="ar-SA"/>
              </w:rPr>
            </w:pPr>
          </w:p>
        </w:tc>
        <w:tc>
          <w:tcPr>
            <w:tcW w:w="2304" w:type="dxa"/>
            <w:tcBorders>
              <w:top w:val="nil"/>
              <w:left w:val="single" w:sz="4" w:space="0" w:color="000000"/>
              <w:bottom w:val="single" w:sz="4" w:space="0" w:color="000000"/>
              <w:right w:val="nil"/>
            </w:tcBorders>
          </w:tcPr>
          <w:p w:rsidR="004E6307" w:rsidRPr="00C84AFA" w:rsidRDefault="004E6307" w:rsidP="003636D9">
            <w:pPr>
              <w:tabs>
                <w:tab w:val="left" w:pos="1155"/>
              </w:tabs>
              <w:suppressAutoHyphens/>
              <w:snapToGrid w:val="0"/>
              <w:jc w:val="both"/>
              <w:rPr>
                <w:rFonts w:cs="Tahoma"/>
                <w:szCs w:val="24"/>
                <w:lang w:val="ru-RU" w:eastAsia="ar-SA"/>
              </w:rPr>
            </w:pPr>
            <w:r w:rsidRPr="00C84AFA">
              <w:rPr>
                <w:rFonts w:cs="Tahoma"/>
                <w:szCs w:val="24"/>
                <w:lang w:val="ru-RU" w:eastAsia="ar-SA"/>
              </w:rPr>
              <w:t xml:space="preserve">Архитектурно-строительные </w:t>
            </w:r>
          </w:p>
          <w:p w:rsidR="004E6307" w:rsidRPr="00C84AFA" w:rsidRDefault="004E6307" w:rsidP="003636D9">
            <w:pPr>
              <w:tabs>
                <w:tab w:val="left" w:pos="1155"/>
              </w:tabs>
              <w:suppressAutoHyphens/>
              <w:jc w:val="both"/>
              <w:rPr>
                <w:rFonts w:cs="Tahoma"/>
                <w:szCs w:val="24"/>
                <w:lang w:val="ru-RU" w:eastAsia="ar-SA"/>
              </w:rPr>
            </w:pPr>
            <w:r w:rsidRPr="00C84AFA">
              <w:rPr>
                <w:rFonts w:cs="Tahoma"/>
                <w:szCs w:val="24"/>
                <w:lang w:val="ru-RU" w:eastAsia="ar-SA"/>
              </w:rPr>
              <w:t xml:space="preserve">требования </w:t>
            </w:r>
          </w:p>
          <w:p w:rsidR="004E6307" w:rsidRPr="00C84AFA" w:rsidRDefault="004E6307" w:rsidP="003636D9">
            <w:pPr>
              <w:tabs>
                <w:tab w:val="left" w:pos="1155"/>
              </w:tabs>
              <w:suppressAutoHyphens/>
              <w:jc w:val="both"/>
              <w:rPr>
                <w:rFonts w:cs="Tahoma"/>
                <w:szCs w:val="24"/>
                <w:lang w:val="ru-RU" w:eastAsia="ar-SA"/>
              </w:rPr>
            </w:pPr>
          </w:p>
        </w:tc>
        <w:tc>
          <w:tcPr>
            <w:tcW w:w="6988" w:type="dxa"/>
            <w:tcBorders>
              <w:top w:val="nil"/>
              <w:left w:val="single" w:sz="4" w:space="0" w:color="000000"/>
              <w:bottom w:val="single" w:sz="4" w:space="0" w:color="000000"/>
              <w:right w:val="single" w:sz="4" w:space="0" w:color="000000"/>
            </w:tcBorders>
          </w:tcPr>
          <w:p w:rsidR="004E6307" w:rsidRPr="00C84AFA" w:rsidRDefault="004E6307" w:rsidP="004E6307">
            <w:pPr>
              <w:widowControl w:val="0"/>
              <w:numPr>
                <w:ilvl w:val="0"/>
                <w:numId w:val="61"/>
              </w:numPr>
              <w:tabs>
                <w:tab w:val="num" w:pos="389"/>
                <w:tab w:val="left" w:pos="1155"/>
              </w:tabs>
              <w:suppressAutoHyphens/>
              <w:ind w:left="404" w:hanging="284"/>
              <w:jc w:val="both"/>
              <w:rPr>
                <w:rFonts w:cs="Tahoma"/>
                <w:szCs w:val="24"/>
                <w:lang w:val="ru-RU" w:eastAsia="ar-SA"/>
              </w:rPr>
            </w:pPr>
            <w:r w:rsidRPr="00C84AFA">
              <w:rPr>
                <w:rFonts w:cs="Tahoma"/>
                <w:szCs w:val="24"/>
                <w:lang w:val="ru-RU" w:eastAsia="ar-SA"/>
              </w:rPr>
              <w:t xml:space="preserve">Минимальные размеры земельных участков и минимальные отступы от границ земельных участков определяются в соответствии с проектом планировки и Приложением 7 </w:t>
            </w:r>
            <w:proofErr w:type="spellStart"/>
            <w:r w:rsidRPr="00C84AFA">
              <w:rPr>
                <w:rFonts w:cs="Tahoma"/>
                <w:szCs w:val="24"/>
                <w:lang w:val="ru-RU" w:eastAsia="ar-SA"/>
              </w:rPr>
              <w:t>СНиП</w:t>
            </w:r>
            <w:proofErr w:type="spellEnd"/>
            <w:r w:rsidRPr="00C84AFA">
              <w:rPr>
                <w:rFonts w:cs="Tahoma"/>
                <w:szCs w:val="24"/>
                <w:lang w:val="ru-RU" w:eastAsia="ar-SA"/>
              </w:rPr>
              <w:t xml:space="preserve"> 2.07.01.-89*.</w:t>
            </w:r>
          </w:p>
          <w:p w:rsidR="004E6307" w:rsidRPr="00C84AFA" w:rsidRDefault="004E6307" w:rsidP="004E6307">
            <w:pPr>
              <w:widowControl w:val="0"/>
              <w:numPr>
                <w:ilvl w:val="0"/>
                <w:numId w:val="61"/>
              </w:numPr>
              <w:tabs>
                <w:tab w:val="num" w:pos="389"/>
                <w:tab w:val="left" w:pos="1155"/>
              </w:tabs>
              <w:suppressAutoHyphens/>
              <w:ind w:left="404" w:hanging="284"/>
              <w:jc w:val="both"/>
              <w:rPr>
                <w:rFonts w:cs="Tahoma"/>
                <w:szCs w:val="24"/>
                <w:lang w:val="ru-RU" w:eastAsia="ar-SA"/>
              </w:rPr>
            </w:pPr>
            <w:r w:rsidRPr="00C84AFA">
              <w:rPr>
                <w:rFonts w:cs="Tahoma"/>
                <w:szCs w:val="24"/>
                <w:lang w:val="ru-RU" w:eastAsia="ar-SA"/>
              </w:rPr>
              <w:t>Высота зданий и максимальный процент застройки определяется проектом планировки.</w:t>
            </w:r>
          </w:p>
          <w:p w:rsidR="004E6307" w:rsidRPr="00C84AFA" w:rsidRDefault="004E6307" w:rsidP="004E6307">
            <w:pPr>
              <w:widowControl w:val="0"/>
              <w:numPr>
                <w:ilvl w:val="0"/>
                <w:numId w:val="61"/>
              </w:numPr>
              <w:tabs>
                <w:tab w:val="num" w:pos="389"/>
                <w:tab w:val="left" w:pos="1155"/>
              </w:tabs>
              <w:suppressAutoHyphens/>
              <w:ind w:left="404" w:hanging="284"/>
              <w:jc w:val="both"/>
              <w:rPr>
                <w:rFonts w:cs="Tahoma"/>
                <w:szCs w:val="24"/>
                <w:lang w:val="ru-RU" w:eastAsia="ar-SA"/>
              </w:rPr>
            </w:pPr>
            <w:r w:rsidRPr="00C84AFA">
              <w:rPr>
                <w:rFonts w:cs="Tahoma"/>
                <w:szCs w:val="24"/>
                <w:lang w:val="ru-RU" w:eastAsia="ar-SA"/>
              </w:rPr>
              <w:t xml:space="preserve">Иные параметры принимаются в соответствии со </w:t>
            </w:r>
            <w:proofErr w:type="spellStart"/>
            <w:r w:rsidRPr="00C84AFA">
              <w:rPr>
                <w:rFonts w:cs="Tahoma"/>
                <w:szCs w:val="24"/>
                <w:lang w:val="ru-RU" w:eastAsia="ar-SA"/>
              </w:rPr>
              <w:t>СНиП</w:t>
            </w:r>
            <w:proofErr w:type="spellEnd"/>
            <w:r w:rsidRPr="00C84AFA">
              <w:rPr>
                <w:rFonts w:cs="Tahoma"/>
                <w:szCs w:val="24"/>
                <w:lang w:val="ru-RU" w:eastAsia="ar-SA"/>
              </w:rPr>
              <w:t xml:space="preserve"> 31-05-2003 и </w:t>
            </w:r>
            <w:proofErr w:type="spellStart"/>
            <w:r w:rsidRPr="00C84AFA">
              <w:rPr>
                <w:rFonts w:cs="Tahoma"/>
                <w:szCs w:val="24"/>
                <w:lang w:val="ru-RU" w:eastAsia="ar-SA"/>
              </w:rPr>
              <w:t>СНиП</w:t>
            </w:r>
            <w:proofErr w:type="spellEnd"/>
            <w:r w:rsidRPr="00C84AFA">
              <w:rPr>
                <w:rFonts w:cs="Tahoma"/>
                <w:szCs w:val="24"/>
                <w:lang w:val="ru-RU" w:eastAsia="ar-SA"/>
              </w:rPr>
              <w:t xml:space="preserve"> 2.08.02-89*.</w:t>
            </w:r>
          </w:p>
          <w:p w:rsidR="004E6307" w:rsidRPr="00C84AFA" w:rsidRDefault="004E6307" w:rsidP="004E6307">
            <w:pPr>
              <w:widowControl w:val="0"/>
              <w:numPr>
                <w:ilvl w:val="0"/>
                <w:numId w:val="61"/>
              </w:numPr>
              <w:tabs>
                <w:tab w:val="num" w:pos="389"/>
                <w:tab w:val="left" w:pos="1155"/>
              </w:tabs>
              <w:suppressAutoHyphens/>
              <w:ind w:left="404" w:hanging="284"/>
              <w:jc w:val="both"/>
              <w:rPr>
                <w:rFonts w:cs="Tahoma"/>
                <w:szCs w:val="24"/>
                <w:lang w:val="ru-RU" w:eastAsia="ar-SA"/>
              </w:rPr>
            </w:pPr>
            <w:proofErr w:type="spellStart"/>
            <w:r w:rsidRPr="00C84AFA">
              <w:rPr>
                <w:rFonts w:cs="Tahoma"/>
                <w:szCs w:val="24"/>
                <w:lang w:val="ru-RU" w:eastAsia="ar-SA"/>
              </w:rPr>
              <w:t>Приобъектные</w:t>
            </w:r>
            <w:proofErr w:type="spellEnd"/>
            <w:r w:rsidRPr="00C84AFA">
              <w:rPr>
                <w:rFonts w:cs="Tahoma"/>
                <w:szCs w:val="24"/>
                <w:lang w:val="ru-RU" w:eastAsia="ar-SA"/>
              </w:rPr>
              <w:t xml:space="preserve"> стоянки продолжительного </w:t>
            </w:r>
            <w:proofErr w:type="spellStart"/>
            <w:r w:rsidRPr="00C84AFA">
              <w:rPr>
                <w:rFonts w:cs="Tahoma"/>
                <w:szCs w:val="24"/>
                <w:lang w:val="ru-RU" w:eastAsia="ar-SA"/>
              </w:rPr>
              <w:t>паркирования</w:t>
            </w:r>
            <w:proofErr w:type="spellEnd"/>
            <w:r w:rsidRPr="00C84AFA">
              <w:rPr>
                <w:rFonts w:cs="Tahoma"/>
                <w:szCs w:val="24"/>
                <w:lang w:val="ru-RU" w:eastAsia="ar-SA"/>
              </w:rPr>
              <w:t xml:space="preserve"> (более 15 мин) и кратковременного </w:t>
            </w:r>
            <w:proofErr w:type="spellStart"/>
            <w:r w:rsidRPr="00C84AFA">
              <w:rPr>
                <w:rFonts w:cs="Tahoma"/>
                <w:szCs w:val="24"/>
                <w:lang w:val="ru-RU" w:eastAsia="ar-SA"/>
              </w:rPr>
              <w:t>паркирования</w:t>
            </w:r>
            <w:proofErr w:type="spellEnd"/>
            <w:r w:rsidRPr="00C84AFA">
              <w:rPr>
                <w:rFonts w:cs="Tahoma"/>
                <w:szCs w:val="24"/>
                <w:lang w:val="ru-RU" w:eastAsia="ar-SA"/>
              </w:rPr>
              <w:t xml:space="preserve"> (менее 15 мин.) должны быть размещены вне зон пешеходного </w:t>
            </w:r>
            <w:r w:rsidRPr="00C84AFA">
              <w:rPr>
                <w:rFonts w:cs="Tahoma"/>
                <w:szCs w:val="24"/>
                <w:lang w:val="ru-RU" w:eastAsia="ar-SA"/>
              </w:rPr>
              <w:lastRenderedPageBreak/>
              <w:t>движения не далее 100 и 50-ти метровой доступности от объекта соответственно.</w:t>
            </w:r>
          </w:p>
          <w:p w:rsidR="004E6307" w:rsidRPr="00C84AFA" w:rsidRDefault="004E6307" w:rsidP="004E6307">
            <w:pPr>
              <w:widowControl w:val="0"/>
              <w:numPr>
                <w:ilvl w:val="0"/>
                <w:numId w:val="61"/>
              </w:numPr>
              <w:tabs>
                <w:tab w:val="num" w:pos="389"/>
                <w:tab w:val="left" w:pos="1155"/>
              </w:tabs>
              <w:suppressAutoHyphens/>
              <w:ind w:left="404" w:hanging="284"/>
              <w:jc w:val="both"/>
              <w:rPr>
                <w:rFonts w:cs="Tahoma"/>
                <w:szCs w:val="24"/>
                <w:lang w:val="ru-RU" w:eastAsia="ar-SA"/>
              </w:rPr>
            </w:pPr>
            <w:r w:rsidRPr="00C84AFA">
              <w:rPr>
                <w:rFonts w:cs="Tahoma"/>
                <w:szCs w:val="24"/>
                <w:lang w:val="ru-RU" w:eastAsia="ar-SA"/>
              </w:rPr>
              <w:t>Общая стоянка транспортных сре</w:t>
            </w:r>
            <w:proofErr w:type="gramStart"/>
            <w:r w:rsidRPr="00C84AFA">
              <w:rPr>
                <w:rFonts w:cs="Tahoma"/>
                <w:szCs w:val="24"/>
                <w:lang w:val="ru-RU" w:eastAsia="ar-SA"/>
              </w:rPr>
              <w:t>дств пр</w:t>
            </w:r>
            <w:proofErr w:type="gramEnd"/>
            <w:r w:rsidRPr="00C84AFA">
              <w:rPr>
                <w:rFonts w:cs="Tahoma"/>
                <w:szCs w:val="24"/>
                <w:lang w:val="ru-RU" w:eastAsia="ar-SA"/>
              </w:rPr>
              <w:t xml:space="preserve">и учреждениях обслуживания принимается из расчета: на 100 единовременных посетителей 7-10 </w:t>
            </w:r>
            <w:proofErr w:type="spellStart"/>
            <w:r w:rsidRPr="00C84AFA">
              <w:rPr>
                <w:rFonts w:cs="Tahoma"/>
                <w:szCs w:val="24"/>
                <w:lang w:val="ru-RU" w:eastAsia="ar-SA"/>
              </w:rPr>
              <w:t>машино-мест</w:t>
            </w:r>
            <w:proofErr w:type="spellEnd"/>
            <w:r w:rsidRPr="00C84AFA">
              <w:rPr>
                <w:rFonts w:cs="Tahoma"/>
                <w:szCs w:val="24"/>
                <w:lang w:val="ru-RU" w:eastAsia="ar-SA"/>
              </w:rPr>
              <w:t xml:space="preserve"> и 15-20 велосипедов и мопедов.</w:t>
            </w:r>
          </w:p>
          <w:p w:rsidR="004E6307" w:rsidRPr="00C84AFA" w:rsidRDefault="004E6307" w:rsidP="004E6307">
            <w:pPr>
              <w:widowControl w:val="0"/>
              <w:numPr>
                <w:ilvl w:val="0"/>
                <w:numId w:val="61"/>
              </w:numPr>
              <w:tabs>
                <w:tab w:val="num" w:pos="389"/>
                <w:tab w:val="left" w:pos="1155"/>
              </w:tabs>
              <w:suppressAutoHyphens/>
              <w:ind w:left="404" w:hanging="284"/>
              <w:jc w:val="both"/>
              <w:rPr>
                <w:rFonts w:cs="Tahoma"/>
                <w:szCs w:val="24"/>
                <w:lang w:val="ru-RU" w:eastAsia="ar-SA"/>
              </w:rPr>
            </w:pPr>
            <w:r w:rsidRPr="00C84AFA">
              <w:rPr>
                <w:rFonts w:cs="Tahoma"/>
                <w:szCs w:val="24"/>
                <w:lang w:val="ru-RU" w:eastAsia="ar-SA"/>
              </w:rPr>
              <w:t>Обеспечение возможности беспрепятственного движения инвалидов и других мало мобильных групп населения.</w:t>
            </w:r>
          </w:p>
        </w:tc>
      </w:tr>
      <w:tr w:rsidR="004E6307" w:rsidRPr="002B735B" w:rsidTr="003636D9">
        <w:trPr>
          <w:trHeight w:val="249"/>
        </w:trPr>
        <w:tc>
          <w:tcPr>
            <w:tcW w:w="9782" w:type="dxa"/>
            <w:gridSpan w:val="3"/>
            <w:tcBorders>
              <w:top w:val="nil"/>
              <w:left w:val="single" w:sz="4" w:space="0" w:color="000000"/>
              <w:bottom w:val="single" w:sz="4" w:space="0" w:color="000000"/>
              <w:right w:val="single" w:sz="4" w:space="0" w:color="000000"/>
            </w:tcBorders>
            <w:vAlign w:val="center"/>
          </w:tcPr>
          <w:p w:rsidR="004E6307" w:rsidRPr="00C84AFA" w:rsidRDefault="004E6307" w:rsidP="003636D9">
            <w:pPr>
              <w:widowControl w:val="0"/>
              <w:tabs>
                <w:tab w:val="left" w:pos="1155"/>
              </w:tabs>
              <w:suppressAutoHyphens/>
              <w:ind w:left="120"/>
              <w:jc w:val="center"/>
              <w:rPr>
                <w:rFonts w:cs="Tahoma"/>
                <w:szCs w:val="24"/>
                <w:lang w:val="ru-RU" w:eastAsia="ar-SA"/>
              </w:rPr>
            </w:pPr>
            <w:r w:rsidRPr="00C84AFA">
              <w:rPr>
                <w:rFonts w:cs="Tahoma"/>
                <w:szCs w:val="24"/>
                <w:lang w:val="ru-RU" w:eastAsia="ar-SA"/>
              </w:rPr>
              <w:lastRenderedPageBreak/>
              <w:t>Ограничения использования земельных участков и объектов капитального строительства.</w:t>
            </w:r>
          </w:p>
        </w:tc>
      </w:tr>
      <w:tr w:rsidR="004E6307" w:rsidRPr="002B735B" w:rsidTr="003636D9">
        <w:trPr>
          <w:trHeight w:val="1188"/>
        </w:trPr>
        <w:tc>
          <w:tcPr>
            <w:tcW w:w="490" w:type="dxa"/>
            <w:tcBorders>
              <w:top w:val="nil"/>
              <w:left w:val="single" w:sz="4" w:space="0" w:color="000000"/>
              <w:bottom w:val="single" w:sz="4" w:space="0" w:color="auto"/>
              <w:right w:val="nil"/>
            </w:tcBorders>
          </w:tcPr>
          <w:p w:rsidR="004E6307" w:rsidRPr="00C84AFA" w:rsidRDefault="004E6307" w:rsidP="003636D9">
            <w:pPr>
              <w:tabs>
                <w:tab w:val="left" w:pos="1155"/>
              </w:tabs>
              <w:suppressAutoHyphens/>
              <w:snapToGrid w:val="0"/>
              <w:jc w:val="center"/>
              <w:rPr>
                <w:rFonts w:cs="Tahoma"/>
                <w:szCs w:val="24"/>
                <w:lang w:val="ru-RU" w:eastAsia="ar-SA"/>
              </w:rPr>
            </w:pPr>
            <w:r w:rsidRPr="00C84AFA">
              <w:rPr>
                <w:rFonts w:cs="Tahoma"/>
                <w:szCs w:val="24"/>
                <w:lang w:val="ru-RU" w:eastAsia="ar-SA"/>
              </w:rPr>
              <w:t>5.</w:t>
            </w:r>
          </w:p>
          <w:p w:rsidR="004E6307" w:rsidRPr="00C84AFA" w:rsidRDefault="004E6307" w:rsidP="003636D9">
            <w:pPr>
              <w:tabs>
                <w:tab w:val="left" w:pos="1155"/>
              </w:tabs>
              <w:suppressAutoHyphens/>
              <w:jc w:val="center"/>
              <w:rPr>
                <w:rFonts w:cs="Tahoma"/>
                <w:szCs w:val="24"/>
                <w:lang w:val="ru-RU" w:eastAsia="ar-SA"/>
              </w:rPr>
            </w:pPr>
          </w:p>
        </w:tc>
        <w:tc>
          <w:tcPr>
            <w:tcW w:w="2304" w:type="dxa"/>
            <w:tcBorders>
              <w:top w:val="nil"/>
              <w:left w:val="single" w:sz="4" w:space="0" w:color="000000"/>
              <w:bottom w:val="single" w:sz="4" w:space="0" w:color="auto"/>
              <w:right w:val="nil"/>
            </w:tcBorders>
          </w:tcPr>
          <w:p w:rsidR="004E6307" w:rsidRPr="00C84AFA" w:rsidRDefault="004E6307" w:rsidP="003636D9">
            <w:pPr>
              <w:tabs>
                <w:tab w:val="left" w:pos="1155"/>
              </w:tabs>
              <w:suppressAutoHyphens/>
              <w:snapToGrid w:val="0"/>
              <w:rPr>
                <w:rFonts w:cs="Tahoma"/>
                <w:szCs w:val="24"/>
                <w:lang w:val="ru-RU" w:eastAsia="ar-SA"/>
              </w:rPr>
            </w:pPr>
            <w:r w:rsidRPr="00C84AFA">
              <w:rPr>
                <w:rFonts w:cs="Tahoma"/>
                <w:szCs w:val="24"/>
                <w:lang w:val="ru-RU" w:eastAsia="ar-SA"/>
              </w:rPr>
              <w:t xml:space="preserve">Санитарно-гигиенические и экологические </w:t>
            </w:r>
          </w:p>
          <w:p w:rsidR="004E6307" w:rsidRPr="00C84AFA" w:rsidRDefault="004E6307" w:rsidP="003636D9">
            <w:pPr>
              <w:tabs>
                <w:tab w:val="left" w:pos="1155"/>
              </w:tabs>
              <w:suppressAutoHyphens/>
              <w:jc w:val="both"/>
              <w:rPr>
                <w:rFonts w:cs="Tahoma"/>
                <w:szCs w:val="24"/>
                <w:lang w:val="ru-RU" w:eastAsia="ar-SA"/>
              </w:rPr>
            </w:pPr>
            <w:r w:rsidRPr="00C84AFA">
              <w:rPr>
                <w:rFonts w:cs="Tahoma"/>
                <w:szCs w:val="24"/>
                <w:lang w:val="ru-RU" w:eastAsia="ar-SA"/>
              </w:rPr>
              <w:t>требования</w:t>
            </w:r>
          </w:p>
          <w:p w:rsidR="004E6307" w:rsidRPr="00C84AFA" w:rsidRDefault="004E6307" w:rsidP="003636D9">
            <w:pPr>
              <w:tabs>
                <w:tab w:val="left" w:pos="1155"/>
              </w:tabs>
              <w:suppressAutoHyphens/>
              <w:jc w:val="center"/>
              <w:rPr>
                <w:rFonts w:cs="Tahoma"/>
                <w:szCs w:val="24"/>
                <w:lang w:val="ru-RU" w:eastAsia="ar-SA"/>
              </w:rPr>
            </w:pPr>
          </w:p>
        </w:tc>
        <w:tc>
          <w:tcPr>
            <w:tcW w:w="6988" w:type="dxa"/>
            <w:tcBorders>
              <w:top w:val="nil"/>
              <w:left w:val="single" w:sz="4" w:space="0" w:color="000000"/>
              <w:bottom w:val="single" w:sz="4" w:space="0" w:color="auto"/>
              <w:right w:val="single" w:sz="4" w:space="0" w:color="000000"/>
            </w:tcBorders>
          </w:tcPr>
          <w:p w:rsidR="004E6307" w:rsidRPr="00C84AFA" w:rsidRDefault="004E6307" w:rsidP="004E6307">
            <w:pPr>
              <w:widowControl w:val="0"/>
              <w:numPr>
                <w:ilvl w:val="0"/>
                <w:numId w:val="61"/>
              </w:numPr>
              <w:tabs>
                <w:tab w:val="num" w:pos="389"/>
                <w:tab w:val="left" w:pos="1155"/>
              </w:tabs>
              <w:suppressAutoHyphens/>
              <w:snapToGrid w:val="0"/>
              <w:ind w:left="404" w:hanging="284"/>
              <w:jc w:val="both"/>
              <w:rPr>
                <w:rFonts w:cs="Tahoma"/>
                <w:szCs w:val="24"/>
                <w:lang w:val="ru-RU" w:eastAsia="ar-SA"/>
              </w:rPr>
            </w:pPr>
            <w:r w:rsidRPr="00C84AFA">
              <w:rPr>
                <w:rFonts w:cs="Tahoma"/>
                <w:szCs w:val="24"/>
                <w:lang w:val="ru-RU" w:eastAsia="ar-SA"/>
              </w:rPr>
              <w:t>Организация отвода поверхностных вод;</w:t>
            </w:r>
          </w:p>
          <w:p w:rsidR="004E6307" w:rsidRPr="00C84AFA" w:rsidRDefault="004E6307" w:rsidP="004E6307">
            <w:pPr>
              <w:widowControl w:val="0"/>
              <w:numPr>
                <w:ilvl w:val="0"/>
                <w:numId w:val="61"/>
              </w:numPr>
              <w:tabs>
                <w:tab w:val="num" w:pos="389"/>
                <w:tab w:val="left" w:pos="1155"/>
              </w:tabs>
              <w:suppressAutoHyphens/>
              <w:snapToGrid w:val="0"/>
              <w:ind w:left="404" w:hanging="284"/>
              <w:jc w:val="both"/>
              <w:rPr>
                <w:rFonts w:cs="Tahoma"/>
                <w:szCs w:val="24"/>
                <w:lang w:val="ru-RU" w:eastAsia="ar-SA"/>
              </w:rPr>
            </w:pPr>
            <w:r w:rsidRPr="00C84AFA">
              <w:rPr>
                <w:rFonts w:cs="Tahoma"/>
                <w:szCs w:val="24"/>
                <w:lang w:val="ru-RU" w:eastAsia="ar-SA"/>
              </w:rPr>
              <w:t>Общественные места у общественных зданий должны иметь повышенную степень долговечности и качества элементов внешнего благоустройства и инженерного оборудования, а также достаточную степень озеленения (30% от незастроенной площади участка).</w:t>
            </w:r>
          </w:p>
        </w:tc>
      </w:tr>
      <w:tr w:rsidR="004E6307" w:rsidRPr="002B735B" w:rsidTr="003636D9">
        <w:trPr>
          <w:trHeight w:val="1188"/>
        </w:trPr>
        <w:tc>
          <w:tcPr>
            <w:tcW w:w="490" w:type="dxa"/>
            <w:tcBorders>
              <w:top w:val="single" w:sz="4" w:space="0" w:color="auto"/>
              <w:left w:val="single" w:sz="4" w:space="0" w:color="000000"/>
              <w:bottom w:val="single" w:sz="4" w:space="0" w:color="000000"/>
              <w:right w:val="nil"/>
            </w:tcBorders>
          </w:tcPr>
          <w:p w:rsidR="004E6307" w:rsidRPr="00C84AFA" w:rsidRDefault="004E6307" w:rsidP="003636D9">
            <w:pPr>
              <w:tabs>
                <w:tab w:val="left" w:pos="1155"/>
              </w:tabs>
              <w:suppressAutoHyphens/>
              <w:snapToGrid w:val="0"/>
              <w:jc w:val="center"/>
              <w:rPr>
                <w:rFonts w:cs="Tahoma"/>
                <w:szCs w:val="24"/>
                <w:lang w:val="ru-RU" w:eastAsia="ar-SA"/>
              </w:rPr>
            </w:pPr>
            <w:r w:rsidRPr="00C84AFA">
              <w:rPr>
                <w:rFonts w:cs="Tahoma"/>
                <w:szCs w:val="24"/>
                <w:lang w:val="ru-RU" w:eastAsia="ar-SA"/>
              </w:rPr>
              <w:t>6.</w:t>
            </w:r>
          </w:p>
        </w:tc>
        <w:tc>
          <w:tcPr>
            <w:tcW w:w="2304" w:type="dxa"/>
            <w:tcBorders>
              <w:top w:val="single" w:sz="4" w:space="0" w:color="auto"/>
              <w:left w:val="single" w:sz="4" w:space="0" w:color="000000"/>
              <w:bottom w:val="single" w:sz="4" w:space="0" w:color="000000"/>
              <w:right w:val="nil"/>
            </w:tcBorders>
          </w:tcPr>
          <w:p w:rsidR="004E6307" w:rsidRPr="00C84AFA" w:rsidRDefault="004E6307" w:rsidP="003636D9">
            <w:pPr>
              <w:tabs>
                <w:tab w:val="left" w:pos="1155"/>
              </w:tabs>
              <w:suppressAutoHyphens/>
              <w:snapToGrid w:val="0"/>
              <w:rPr>
                <w:rFonts w:cs="Tahoma"/>
                <w:szCs w:val="24"/>
                <w:lang w:val="ru-RU" w:eastAsia="ar-SA"/>
              </w:rPr>
            </w:pPr>
            <w:r w:rsidRPr="00C84AFA">
              <w:rPr>
                <w:rFonts w:cs="Tahoma"/>
                <w:szCs w:val="24"/>
                <w:lang w:val="ru-RU" w:eastAsia="ar-SA"/>
              </w:rPr>
              <w:t>Защита от опасных природных процессов.</w:t>
            </w:r>
          </w:p>
        </w:tc>
        <w:tc>
          <w:tcPr>
            <w:tcW w:w="6988" w:type="dxa"/>
            <w:tcBorders>
              <w:top w:val="single" w:sz="4" w:space="0" w:color="auto"/>
              <w:left w:val="single" w:sz="4" w:space="0" w:color="000000"/>
              <w:bottom w:val="single" w:sz="4" w:space="0" w:color="000000"/>
              <w:right w:val="single" w:sz="4" w:space="0" w:color="000000"/>
            </w:tcBorders>
          </w:tcPr>
          <w:p w:rsidR="004E6307" w:rsidRPr="00C84AFA" w:rsidRDefault="004E6307" w:rsidP="004E6307">
            <w:pPr>
              <w:widowControl w:val="0"/>
              <w:numPr>
                <w:ilvl w:val="0"/>
                <w:numId w:val="61"/>
              </w:numPr>
              <w:tabs>
                <w:tab w:val="num" w:pos="389"/>
                <w:tab w:val="left" w:pos="1155"/>
              </w:tabs>
              <w:suppressAutoHyphens/>
              <w:snapToGrid w:val="0"/>
              <w:ind w:left="404" w:hanging="284"/>
              <w:jc w:val="both"/>
              <w:rPr>
                <w:rFonts w:cs="Tahoma"/>
                <w:szCs w:val="24"/>
                <w:lang w:val="ru-RU" w:eastAsia="ar-SA"/>
              </w:rPr>
            </w:pPr>
            <w:r w:rsidRPr="00C84AFA">
              <w:rPr>
                <w:rFonts w:cs="Tahoma"/>
                <w:szCs w:val="24"/>
                <w:lang w:val="ru-RU" w:eastAsia="ar-SA"/>
              </w:rPr>
              <w:t>При возведении капитальных зданий проведение дополнительных инженерно-геологических изысканий;</w:t>
            </w:r>
          </w:p>
          <w:p w:rsidR="004E6307" w:rsidRPr="00C84AFA" w:rsidRDefault="004E6307" w:rsidP="004E6307">
            <w:pPr>
              <w:widowControl w:val="0"/>
              <w:numPr>
                <w:ilvl w:val="0"/>
                <w:numId w:val="61"/>
              </w:numPr>
              <w:tabs>
                <w:tab w:val="num" w:pos="389"/>
                <w:tab w:val="left" w:pos="1155"/>
              </w:tabs>
              <w:suppressAutoHyphens/>
              <w:snapToGrid w:val="0"/>
              <w:ind w:left="404" w:hanging="284"/>
              <w:jc w:val="both"/>
              <w:rPr>
                <w:rFonts w:cs="Tahoma"/>
                <w:szCs w:val="24"/>
                <w:lang w:val="ru-RU" w:eastAsia="ar-SA"/>
              </w:rPr>
            </w:pPr>
            <w:r w:rsidRPr="00C84AFA">
              <w:rPr>
                <w:rFonts w:cs="Tahoma"/>
                <w:szCs w:val="24"/>
                <w:lang w:val="ru-RU" w:eastAsia="ar-SA"/>
              </w:rPr>
              <w:t>Организация поверхностного стока с устройством ливневой канализации.</w:t>
            </w:r>
          </w:p>
          <w:p w:rsidR="004E6307" w:rsidRPr="00C84AFA" w:rsidRDefault="004E6307" w:rsidP="003636D9">
            <w:pPr>
              <w:widowControl w:val="0"/>
              <w:tabs>
                <w:tab w:val="left" w:pos="1155"/>
              </w:tabs>
              <w:suppressAutoHyphens/>
              <w:snapToGrid w:val="0"/>
              <w:jc w:val="both"/>
              <w:rPr>
                <w:rFonts w:cs="Tahoma"/>
                <w:szCs w:val="24"/>
                <w:lang w:val="ru-RU" w:eastAsia="ar-SA"/>
              </w:rPr>
            </w:pPr>
          </w:p>
        </w:tc>
      </w:tr>
    </w:tbl>
    <w:p w:rsidR="004E6307" w:rsidRPr="00C84AFA" w:rsidRDefault="004E6307" w:rsidP="004E6307">
      <w:pPr>
        <w:suppressAutoHyphens/>
        <w:jc w:val="right"/>
        <w:rPr>
          <w:rFonts w:cs="Tahoma"/>
          <w:b/>
          <w:szCs w:val="24"/>
          <w:lang w:val="ru-RU" w:eastAsia="ar-SA"/>
        </w:rPr>
      </w:pPr>
    </w:p>
    <w:p w:rsidR="004E6307" w:rsidRPr="00C84AFA" w:rsidRDefault="004E6307" w:rsidP="004E6307">
      <w:pPr>
        <w:tabs>
          <w:tab w:val="left" w:pos="1155"/>
        </w:tabs>
        <w:suppressAutoHyphens/>
        <w:jc w:val="right"/>
        <w:rPr>
          <w:b/>
          <w:szCs w:val="24"/>
          <w:lang w:val="ru-RU" w:eastAsia="ar-SA"/>
        </w:rPr>
      </w:pPr>
      <w:r w:rsidRPr="00C84AFA">
        <w:rPr>
          <w:b/>
          <w:szCs w:val="24"/>
          <w:lang w:val="ru-RU" w:eastAsia="ar-SA"/>
        </w:rPr>
        <w:t>Индекс зоны</w:t>
      </w:r>
      <w:proofErr w:type="gramStart"/>
      <w:r w:rsidRPr="00C84AFA">
        <w:rPr>
          <w:b/>
          <w:szCs w:val="24"/>
          <w:lang w:val="ru-RU" w:eastAsia="ar-SA"/>
        </w:rPr>
        <w:t xml:space="preserve"> О</w:t>
      </w:r>
      <w:proofErr w:type="gramEnd"/>
      <w:r w:rsidRPr="00C84AFA">
        <w:rPr>
          <w:b/>
          <w:szCs w:val="24"/>
          <w:lang w:val="ru-RU" w:eastAsia="ar-SA"/>
        </w:rPr>
        <w:t xml:space="preserve"> 6</w:t>
      </w:r>
    </w:p>
    <w:p w:rsidR="004E6307" w:rsidRPr="00C84AFA" w:rsidRDefault="004E6307" w:rsidP="004E6307">
      <w:pPr>
        <w:suppressAutoHyphens/>
        <w:jc w:val="right"/>
        <w:rPr>
          <w:b/>
          <w:szCs w:val="24"/>
          <w:lang w:val="ru-RU" w:eastAsia="ar-SA"/>
        </w:rPr>
      </w:pPr>
      <w:r w:rsidRPr="00C84AFA">
        <w:rPr>
          <w:b/>
          <w:szCs w:val="24"/>
          <w:lang w:val="ru-RU" w:eastAsia="ar-SA"/>
        </w:rPr>
        <w:t xml:space="preserve">Зона культовых сооружений (храмы) </w:t>
      </w: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5"/>
        <w:gridCol w:w="2299"/>
        <w:gridCol w:w="7018"/>
      </w:tblGrid>
      <w:tr w:rsidR="004E6307" w:rsidRPr="00C84AFA" w:rsidTr="003636D9">
        <w:tc>
          <w:tcPr>
            <w:tcW w:w="465" w:type="dxa"/>
            <w:tcBorders>
              <w:top w:val="single" w:sz="4" w:space="0" w:color="auto"/>
              <w:left w:val="single" w:sz="4" w:space="0" w:color="auto"/>
              <w:bottom w:val="single" w:sz="4" w:space="0" w:color="auto"/>
              <w:right w:val="single" w:sz="4" w:space="0" w:color="auto"/>
            </w:tcBorders>
          </w:tcPr>
          <w:p w:rsidR="004E6307" w:rsidRPr="00C84AFA" w:rsidRDefault="004E6307" w:rsidP="003636D9">
            <w:pPr>
              <w:suppressAutoHyphens/>
              <w:jc w:val="center"/>
              <w:rPr>
                <w:szCs w:val="24"/>
                <w:lang w:val="ru-RU" w:eastAsia="ar-SA"/>
              </w:rPr>
            </w:pPr>
            <w:r w:rsidRPr="00C84AFA">
              <w:rPr>
                <w:szCs w:val="24"/>
                <w:lang w:val="ru-RU" w:eastAsia="ar-SA"/>
              </w:rPr>
              <w:t>1</w:t>
            </w:r>
          </w:p>
        </w:tc>
        <w:tc>
          <w:tcPr>
            <w:tcW w:w="2299" w:type="dxa"/>
            <w:tcBorders>
              <w:top w:val="single" w:sz="4" w:space="0" w:color="auto"/>
              <w:left w:val="single" w:sz="4" w:space="0" w:color="auto"/>
              <w:bottom w:val="single" w:sz="4" w:space="0" w:color="auto"/>
              <w:right w:val="single" w:sz="4" w:space="0" w:color="auto"/>
            </w:tcBorders>
          </w:tcPr>
          <w:p w:rsidR="004E6307" w:rsidRPr="00C84AFA" w:rsidRDefault="004E6307" w:rsidP="003636D9">
            <w:pPr>
              <w:suppressAutoHyphens/>
              <w:jc w:val="center"/>
              <w:rPr>
                <w:szCs w:val="24"/>
                <w:lang w:val="ru-RU" w:eastAsia="ar-SA"/>
              </w:rPr>
            </w:pPr>
            <w:r w:rsidRPr="00C84AFA">
              <w:rPr>
                <w:szCs w:val="24"/>
                <w:lang w:val="ru-RU" w:eastAsia="ar-SA"/>
              </w:rPr>
              <w:t>2</w:t>
            </w:r>
          </w:p>
        </w:tc>
        <w:tc>
          <w:tcPr>
            <w:tcW w:w="7018" w:type="dxa"/>
            <w:tcBorders>
              <w:top w:val="single" w:sz="4" w:space="0" w:color="auto"/>
              <w:left w:val="single" w:sz="4" w:space="0" w:color="auto"/>
              <w:bottom w:val="single" w:sz="4" w:space="0" w:color="auto"/>
              <w:right w:val="single" w:sz="4" w:space="0" w:color="auto"/>
            </w:tcBorders>
          </w:tcPr>
          <w:p w:rsidR="004E6307" w:rsidRPr="00C84AFA" w:rsidRDefault="004E6307" w:rsidP="003636D9">
            <w:pPr>
              <w:suppressAutoHyphens/>
              <w:ind w:firstLine="612"/>
              <w:jc w:val="center"/>
              <w:rPr>
                <w:szCs w:val="24"/>
                <w:lang w:val="ru-RU" w:eastAsia="ar-SA"/>
              </w:rPr>
            </w:pPr>
            <w:r w:rsidRPr="00C84AFA">
              <w:rPr>
                <w:szCs w:val="24"/>
                <w:lang w:val="ru-RU" w:eastAsia="ar-SA"/>
              </w:rPr>
              <w:t>3</w:t>
            </w:r>
          </w:p>
        </w:tc>
      </w:tr>
      <w:tr w:rsidR="004E6307" w:rsidRPr="00C84AFA" w:rsidTr="003636D9">
        <w:tc>
          <w:tcPr>
            <w:tcW w:w="9782" w:type="dxa"/>
            <w:gridSpan w:val="3"/>
            <w:tcBorders>
              <w:top w:val="single" w:sz="4" w:space="0" w:color="auto"/>
              <w:left w:val="single" w:sz="4" w:space="0" w:color="auto"/>
              <w:bottom w:val="single" w:sz="4" w:space="0" w:color="auto"/>
              <w:right w:val="single" w:sz="4" w:space="0" w:color="auto"/>
            </w:tcBorders>
          </w:tcPr>
          <w:p w:rsidR="004E6307" w:rsidRPr="00C84AFA" w:rsidRDefault="004E6307" w:rsidP="003636D9">
            <w:pPr>
              <w:suppressAutoHyphens/>
              <w:ind w:firstLine="612"/>
              <w:jc w:val="center"/>
              <w:rPr>
                <w:szCs w:val="24"/>
                <w:lang w:val="ru-RU" w:eastAsia="ar-SA"/>
              </w:rPr>
            </w:pPr>
            <w:r w:rsidRPr="00C84AFA">
              <w:rPr>
                <w:rFonts w:cs="Tahoma"/>
                <w:szCs w:val="24"/>
                <w:lang w:val="ru-RU" w:eastAsia="ar-SA"/>
              </w:rPr>
              <w:t>Виды разрешенного использования</w:t>
            </w:r>
          </w:p>
        </w:tc>
      </w:tr>
      <w:tr w:rsidR="004E6307" w:rsidRPr="00C84AFA" w:rsidTr="003636D9">
        <w:trPr>
          <w:trHeight w:val="731"/>
        </w:trPr>
        <w:tc>
          <w:tcPr>
            <w:tcW w:w="465" w:type="dxa"/>
            <w:tcBorders>
              <w:top w:val="single" w:sz="4" w:space="0" w:color="auto"/>
              <w:left w:val="single" w:sz="4" w:space="0" w:color="auto"/>
              <w:bottom w:val="single" w:sz="4" w:space="0" w:color="auto"/>
              <w:right w:val="single" w:sz="4" w:space="0" w:color="auto"/>
            </w:tcBorders>
          </w:tcPr>
          <w:p w:rsidR="004E6307" w:rsidRPr="00C84AFA" w:rsidRDefault="004E6307" w:rsidP="003636D9">
            <w:pPr>
              <w:suppressAutoHyphens/>
              <w:jc w:val="center"/>
              <w:rPr>
                <w:szCs w:val="24"/>
                <w:lang w:val="ru-RU" w:eastAsia="ar-SA"/>
              </w:rPr>
            </w:pPr>
            <w:r w:rsidRPr="00C84AFA">
              <w:rPr>
                <w:szCs w:val="24"/>
                <w:lang w:val="ru-RU" w:eastAsia="ar-SA"/>
              </w:rPr>
              <w:t>1.</w:t>
            </w:r>
          </w:p>
        </w:tc>
        <w:tc>
          <w:tcPr>
            <w:tcW w:w="2299" w:type="dxa"/>
            <w:tcBorders>
              <w:top w:val="single" w:sz="4" w:space="0" w:color="auto"/>
              <w:left w:val="single" w:sz="4" w:space="0" w:color="auto"/>
              <w:bottom w:val="single" w:sz="4" w:space="0" w:color="auto"/>
              <w:right w:val="single" w:sz="4" w:space="0" w:color="auto"/>
            </w:tcBorders>
          </w:tcPr>
          <w:p w:rsidR="004E6307" w:rsidRPr="00C84AFA" w:rsidRDefault="004E6307" w:rsidP="003636D9">
            <w:pPr>
              <w:suppressAutoHyphens/>
              <w:rPr>
                <w:szCs w:val="24"/>
                <w:lang w:val="ru-RU" w:eastAsia="ar-SA"/>
              </w:rPr>
            </w:pPr>
            <w:r w:rsidRPr="00C84AFA">
              <w:rPr>
                <w:szCs w:val="24"/>
                <w:lang w:val="ru-RU" w:eastAsia="ar-SA"/>
              </w:rPr>
              <w:t>Основные виды разрешенного использования.</w:t>
            </w:r>
          </w:p>
        </w:tc>
        <w:tc>
          <w:tcPr>
            <w:tcW w:w="7018" w:type="dxa"/>
            <w:tcBorders>
              <w:top w:val="single" w:sz="4" w:space="0" w:color="auto"/>
              <w:left w:val="single" w:sz="4" w:space="0" w:color="auto"/>
              <w:bottom w:val="single" w:sz="4" w:space="0" w:color="auto"/>
              <w:right w:val="single" w:sz="4" w:space="0" w:color="auto"/>
            </w:tcBorders>
          </w:tcPr>
          <w:p w:rsidR="004E6307" w:rsidRPr="00C84AFA" w:rsidRDefault="004E6307" w:rsidP="004E6307">
            <w:pPr>
              <w:numPr>
                <w:ilvl w:val="0"/>
                <w:numId w:val="65"/>
              </w:numPr>
              <w:jc w:val="both"/>
              <w:rPr>
                <w:szCs w:val="24"/>
                <w:lang w:val="ru-RU" w:eastAsia="ar-SA"/>
              </w:rPr>
            </w:pPr>
            <w:r w:rsidRPr="00C84AFA">
              <w:rPr>
                <w:szCs w:val="24"/>
                <w:lang w:val="ru-RU" w:eastAsia="ar-SA"/>
              </w:rPr>
              <w:t>Храмовые и обрядовые сооружения.</w:t>
            </w:r>
          </w:p>
          <w:p w:rsidR="004E6307" w:rsidRPr="00C84AFA" w:rsidRDefault="004E6307" w:rsidP="003636D9">
            <w:pPr>
              <w:jc w:val="both"/>
              <w:rPr>
                <w:szCs w:val="24"/>
                <w:lang w:val="ru-RU" w:eastAsia="ar-SA"/>
              </w:rPr>
            </w:pPr>
          </w:p>
        </w:tc>
      </w:tr>
      <w:tr w:rsidR="004E6307" w:rsidRPr="00C84AFA" w:rsidTr="003636D9">
        <w:trPr>
          <w:trHeight w:val="1099"/>
        </w:trPr>
        <w:tc>
          <w:tcPr>
            <w:tcW w:w="465" w:type="dxa"/>
            <w:tcBorders>
              <w:top w:val="single" w:sz="4" w:space="0" w:color="auto"/>
              <w:left w:val="single" w:sz="4" w:space="0" w:color="auto"/>
              <w:bottom w:val="single" w:sz="4" w:space="0" w:color="auto"/>
              <w:right w:val="single" w:sz="4" w:space="0" w:color="auto"/>
            </w:tcBorders>
          </w:tcPr>
          <w:p w:rsidR="004E6307" w:rsidRPr="00C84AFA" w:rsidRDefault="004E6307" w:rsidP="003636D9">
            <w:pPr>
              <w:tabs>
                <w:tab w:val="left" w:pos="1155"/>
              </w:tabs>
              <w:suppressAutoHyphens/>
              <w:snapToGrid w:val="0"/>
              <w:jc w:val="center"/>
              <w:rPr>
                <w:rFonts w:cs="Tahoma"/>
                <w:szCs w:val="24"/>
                <w:lang w:val="ru-RU" w:eastAsia="ar-SA"/>
              </w:rPr>
            </w:pPr>
            <w:r w:rsidRPr="00C84AFA">
              <w:rPr>
                <w:rFonts w:cs="Tahoma"/>
                <w:szCs w:val="24"/>
                <w:lang w:val="ru-RU" w:eastAsia="ar-SA"/>
              </w:rPr>
              <w:t>2.</w:t>
            </w:r>
          </w:p>
          <w:p w:rsidR="004E6307" w:rsidRPr="00C84AFA" w:rsidRDefault="004E6307" w:rsidP="003636D9">
            <w:pPr>
              <w:tabs>
                <w:tab w:val="left" w:pos="1155"/>
              </w:tabs>
              <w:suppressAutoHyphens/>
              <w:jc w:val="center"/>
              <w:rPr>
                <w:rFonts w:cs="Tahoma"/>
                <w:szCs w:val="24"/>
                <w:lang w:val="ru-RU" w:eastAsia="ar-SA"/>
              </w:rPr>
            </w:pPr>
          </w:p>
        </w:tc>
        <w:tc>
          <w:tcPr>
            <w:tcW w:w="2299" w:type="dxa"/>
            <w:tcBorders>
              <w:top w:val="single" w:sz="4" w:space="0" w:color="auto"/>
              <w:left w:val="single" w:sz="4" w:space="0" w:color="auto"/>
              <w:bottom w:val="single" w:sz="4" w:space="0" w:color="auto"/>
              <w:right w:val="single" w:sz="4" w:space="0" w:color="auto"/>
            </w:tcBorders>
          </w:tcPr>
          <w:p w:rsidR="004E6307" w:rsidRPr="00C84AFA" w:rsidRDefault="004E6307" w:rsidP="003636D9">
            <w:pPr>
              <w:tabs>
                <w:tab w:val="left" w:pos="1155"/>
              </w:tabs>
              <w:suppressAutoHyphens/>
              <w:snapToGrid w:val="0"/>
              <w:jc w:val="both"/>
              <w:rPr>
                <w:rFonts w:cs="Tahoma"/>
                <w:szCs w:val="24"/>
                <w:lang w:val="ru-RU" w:eastAsia="ar-SA"/>
              </w:rPr>
            </w:pPr>
            <w:r w:rsidRPr="00C84AFA">
              <w:rPr>
                <w:rFonts w:cs="Tahoma"/>
                <w:szCs w:val="24"/>
                <w:lang w:val="ru-RU" w:eastAsia="ar-SA"/>
              </w:rPr>
              <w:t xml:space="preserve"> Вспомогательные виды </w:t>
            </w:r>
            <w:proofErr w:type="gramStart"/>
            <w:r w:rsidRPr="00C84AFA">
              <w:rPr>
                <w:rFonts w:cs="Tahoma"/>
                <w:szCs w:val="24"/>
                <w:lang w:val="ru-RU" w:eastAsia="ar-SA"/>
              </w:rPr>
              <w:t>разрешенного</w:t>
            </w:r>
            <w:proofErr w:type="gramEnd"/>
            <w:r w:rsidRPr="00C84AFA">
              <w:rPr>
                <w:rFonts w:cs="Tahoma"/>
                <w:szCs w:val="24"/>
                <w:lang w:val="ru-RU" w:eastAsia="ar-SA"/>
              </w:rPr>
              <w:t xml:space="preserve"> </w:t>
            </w:r>
          </w:p>
          <w:p w:rsidR="004E6307" w:rsidRPr="00C84AFA" w:rsidRDefault="004E6307" w:rsidP="003636D9">
            <w:pPr>
              <w:tabs>
                <w:tab w:val="left" w:pos="1155"/>
              </w:tabs>
              <w:suppressAutoHyphens/>
              <w:jc w:val="both"/>
              <w:rPr>
                <w:rFonts w:cs="Tahoma"/>
                <w:szCs w:val="24"/>
                <w:lang w:val="ru-RU" w:eastAsia="ar-SA"/>
              </w:rPr>
            </w:pPr>
            <w:r w:rsidRPr="00C84AFA">
              <w:rPr>
                <w:rFonts w:cs="Tahoma"/>
                <w:szCs w:val="24"/>
                <w:lang w:val="ru-RU" w:eastAsia="ar-SA"/>
              </w:rPr>
              <w:t>использования.</w:t>
            </w:r>
          </w:p>
        </w:tc>
        <w:tc>
          <w:tcPr>
            <w:tcW w:w="7018" w:type="dxa"/>
            <w:tcBorders>
              <w:top w:val="single" w:sz="4" w:space="0" w:color="auto"/>
              <w:left w:val="single" w:sz="4" w:space="0" w:color="auto"/>
              <w:bottom w:val="single" w:sz="4" w:space="0" w:color="auto"/>
              <w:right w:val="single" w:sz="4" w:space="0" w:color="auto"/>
            </w:tcBorders>
          </w:tcPr>
          <w:p w:rsidR="004E6307" w:rsidRPr="00C84AFA" w:rsidRDefault="004E6307" w:rsidP="004E6307">
            <w:pPr>
              <w:numPr>
                <w:ilvl w:val="0"/>
                <w:numId w:val="65"/>
              </w:numPr>
              <w:jc w:val="both"/>
              <w:rPr>
                <w:szCs w:val="24"/>
                <w:lang w:val="ru-RU" w:eastAsia="ar-SA"/>
              </w:rPr>
            </w:pPr>
            <w:r w:rsidRPr="00C84AFA">
              <w:rPr>
                <w:szCs w:val="24"/>
                <w:lang w:val="ru-RU" w:eastAsia="ar-SA"/>
              </w:rPr>
              <w:t>Зеленые насаждения.</w:t>
            </w:r>
          </w:p>
          <w:p w:rsidR="004E6307" w:rsidRPr="00C84AFA" w:rsidRDefault="004E6307" w:rsidP="004E6307">
            <w:pPr>
              <w:numPr>
                <w:ilvl w:val="0"/>
                <w:numId w:val="65"/>
              </w:numPr>
              <w:jc w:val="both"/>
              <w:rPr>
                <w:szCs w:val="24"/>
                <w:lang w:val="ru-RU" w:eastAsia="ar-SA"/>
              </w:rPr>
            </w:pPr>
            <w:r w:rsidRPr="00C84AFA">
              <w:rPr>
                <w:szCs w:val="24"/>
                <w:lang w:val="ru-RU" w:eastAsia="ar-SA"/>
              </w:rPr>
              <w:t>Жилые дома священнослужителей и обслуживающего персонала.</w:t>
            </w:r>
          </w:p>
          <w:p w:rsidR="004E6307" w:rsidRPr="00C84AFA" w:rsidRDefault="004E6307" w:rsidP="004E6307">
            <w:pPr>
              <w:numPr>
                <w:ilvl w:val="0"/>
                <w:numId w:val="65"/>
              </w:numPr>
              <w:jc w:val="both"/>
              <w:rPr>
                <w:szCs w:val="24"/>
                <w:lang w:val="ru-RU" w:eastAsia="ar-SA"/>
              </w:rPr>
            </w:pPr>
            <w:r w:rsidRPr="00C84AFA">
              <w:rPr>
                <w:szCs w:val="24"/>
                <w:lang w:val="ru-RU" w:eastAsia="ar-SA"/>
              </w:rPr>
              <w:t>Хозяйственные корпуса.</w:t>
            </w:r>
          </w:p>
        </w:tc>
      </w:tr>
      <w:tr w:rsidR="004E6307" w:rsidRPr="00C84AFA" w:rsidTr="003636D9">
        <w:trPr>
          <w:trHeight w:val="1099"/>
        </w:trPr>
        <w:tc>
          <w:tcPr>
            <w:tcW w:w="465" w:type="dxa"/>
            <w:tcBorders>
              <w:top w:val="single" w:sz="4" w:space="0" w:color="auto"/>
              <w:left w:val="single" w:sz="4" w:space="0" w:color="auto"/>
              <w:bottom w:val="single" w:sz="4" w:space="0" w:color="auto"/>
              <w:right w:val="single" w:sz="4" w:space="0" w:color="auto"/>
            </w:tcBorders>
          </w:tcPr>
          <w:p w:rsidR="004E6307" w:rsidRPr="00C84AFA" w:rsidRDefault="004E6307" w:rsidP="003636D9">
            <w:pPr>
              <w:tabs>
                <w:tab w:val="left" w:pos="1155"/>
              </w:tabs>
              <w:suppressAutoHyphens/>
              <w:snapToGrid w:val="0"/>
              <w:jc w:val="center"/>
              <w:rPr>
                <w:rFonts w:cs="Tahoma"/>
                <w:szCs w:val="24"/>
                <w:lang w:val="ru-RU" w:eastAsia="ar-SA"/>
              </w:rPr>
            </w:pPr>
            <w:r w:rsidRPr="00C84AFA">
              <w:rPr>
                <w:rFonts w:cs="Tahoma"/>
                <w:szCs w:val="24"/>
                <w:lang w:val="ru-RU" w:eastAsia="ar-SA"/>
              </w:rPr>
              <w:t>3.</w:t>
            </w:r>
          </w:p>
          <w:p w:rsidR="004E6307" w:rsidRPr="00C84AFA" w:rsidRDefault="004E6307" w:rsidP="003636D9">
            <w:pPr>
              <w:tabs>
                <w:tab w:val="left" w:pos="1155"/>
              </w:tabs>
              <w:suppressAutoHyphens/>
              <w:jc w:val="center"/>
              <w:rPr>
                <w:rFonts w:cs="Tahoma"/>
                <w:szCs w:val="24"/>
                <w:lang w:val="ru-RU" w:eastAsia="ar-SA"/>
              </w:rPr>
            </w:pPr>
          </w:p>
        </w:tc>
        <w:tc>
          <w:tcPr>
            <w:tcW w:w="2299" w:type="dxa"/>
            <w:tcBorders>
              <w:top w:val="single" w:sz="4" w:space="0" w:color="auto"/>
              <w:left w:val="single" w:sz="4" w:space="0" w:color="auto"/>
              <w:bottom w:val="single" w:sz="4" w:space="0" w:color="auto"/>
              <w:right w:val="single" w:sz="4" w:space="0" w:color="auto"/>
            </w:tcBorders>
          </w:tcPr>
          <w:p w:rsidR="004E6307" w:rsidRPr="00C84AFA" w:rsidRDefault="004E6307" w:rsidP="003636D9">
            <w:pPr>
              <w:tabs>
                <w:tab w:val="left" w:pos="1155"/>
              </w:tabs>
              <w:suppressAutoHyphens/>
              <w:snapToGrid w:val="0"/>
              <w:jc w:val="both"/>
              <w:rPr>
                <w:rFonts w:cs="Tahoma"/>
                <w:szCs w:val="24"/>
                <w:lang w:val="ru-RU" w:eastAsia="ar-SA"/>
              </w:rPr>
            </w:pPr>
            <w:r w:rsidRPr="00C84AFA">
              <w:rPr>
                <w:rFonts w:cs="Tahoma"/>
                <w:szCs w:val="24"/>
                <w:lang w:val="ru-RU" w:eastAsia="ar-SA"/>
              </w:rPr>
              <w:t xml:space="preserve">Условно разрешенные виды использования. </w:t>
            </w:r>
          </w:p>
        </w:tc>
        <w:tc>
          <w:tcPr>
            <w:tcW w:w="7018" w:type="dxa"/>
            <w:tcBorders>
              <w:top w:val="single" w:sz="4" w:space="0" w:color="auto"/>
              <w:left w:val="single" w:sz="4" w:space="0" w:color="auto"/>
              <w:bottom w:val="single" w:sz="4" w:space="0" w:color="auto"/>
              <w:right w:val="single" w:sz="4" w:space="0" w:color="auto"/>
            </w:tcBorders>
          </w:tcPr>
          <w:p w:rsidR="004E6307" w:rsidRPr="00C84AFA" w:rsidRDefault="004E6307" w:rsidP="004E6307">
            <w:pPr>
              <w:numPr>
                <w:ilvl w:val="0"/>
                <w:numId w:val="65"/>
              </w:numPr>
              <w:jc w:val="both"/>
              <w:rPr>
                <w:szCs w:val="24"/>
                <w:lang w:val="ru-RU" w:eastAsia="ar-SA"/>
              </w:rPr>
            </w:pPr>
            <w:r w:rsidRPr="00C84AFA">
              <w:rPr>
                <w:szCs w:val="24"/>
                <w:lang w:val="ru-RU" w:eastAsia="ar-SA"/>
              </w:rPr>
              <w:t>Гостиницы, дома приезжих.</w:t>
            </w:r>
          </w:p>
          <w:p w:rsidR="004E6307" w:rsidRPr="00C84AFA" w:rsidRDefault="004E6307" w:rsidP="004E6307">
            <w:pPr>
              <w:numPr>
                <w:ilvl w:val="0"/>
                <w:numId w:val="65"/>
              </w:numPr>
              <w:jc w:val="both"/>
              <w:rPr>
                <w:szCs w:val="24"/>
                <w:lang w:val="ru-RU" w:eastAsia="ar-SA"/>
              </w:rPr>
            </w:pPr>
            <w:r w:rsidRPr="00C84AFA">
              <w:rPr>
                <w:szCs w:val="24"/>
                <w:lang w:val="ru-RU" w:eastAsia="ar-SA"/>
              </w:rPr>
              <w:t>Аптеки.</w:t>
            </w:r>
          </w:p>
          <w:p w:rsidR="004E6307" w:rsidRPr="00C84AFA" w:rsidRDefault="004E6307" w:rsidP="004E6307">
            <w:pPr>
              <w:numPr>
                <w:ilvl w:val="0"/>
                <w:numId w:val="65"/>
              </w:numPr>
              <w:jc w:val="both"/>
              <w:rPr>
                <w:szCs w:val="24"/>
                <w:lang w:val="ru-RU" w:eastAsia="ar-SA"/>
              </w:rPr>
            </w:pPr>
            <w:r w:rsidRPr="00C84AFA">
              <w:rPr>
                <w:szCs w:val="24"/>
                <w:lang w:val="ru-RU" w:eastAsia="ar-SA"/>
              </w:rPr>
              <w:t>Киоски, временные павильоны розничной торговли.</w:t>
            </w:r>
          </w:p>
          <w:p w:rsidR="004E6307" w:rsidRPr="00C84AFA" w:rsidRDefault="004E6307" w:rsidP="004E6307">
            <w:pPr>
              <w:numPr>
                <w:ilvl w:val="0"/>
                <w:numId w:val="65"/>
              </w:numPr>
              <w:jc w:val="both"/>
              <w:rPr>
                <w:szCs w:val="24"/>
                <w:lang w:val="ru-RU" w:eastAsia="ar-SA"/>
              </w:rPr>
            </w:pPr>
            <w:r w:rsidRPr="00C84AFA">
              <w:rPr>
                <w:szCs w:val="24"/>
                <w:lang w:val="ru-RU" w:eastAsia="ar-SA"/>
              </w:rPr>
              <w:t>Общественные туалеты.</w:t>
            </w:r>
          </w:p>
        </w:tc>
      </w:tr>
      <w:tr w:rsidR="004E6307" w:rsidRPr="002B735B" w:rsidTr="003636D9">
        <w:trPr>
          <w:trHeight w:val="268"/>
        </w:trPr>
        <w:tc>
          <w:tcPr>
            <w:tcW w:w="9782" w:type="dxa"/>
            <w:gridSpan w:val="3"/>
            <w:tcBorders>
              <w:top w:val="single" w:sz="4" w:space="0" w:color="auto"/>
              <w:left w:val="single" w:sz="4" w:space="0" w:color="auto"/>
              <w:bottom w:val="single" w:sz="4" w:space="0" w:color="auto"/>
              <w:right w:val="single" w:sz="4" w:space="0" w:color="auto"/>
            </w:tcBorders>
          </w:tcPr>
          <w:p w:rsidR="004E6307" w:rsidRPr="00C84AFA" w:rsidRDefault="004E6307" w:rsidP="003636D9">
            <w:pPr>
              <w:jc w:val="both"/>
              <w:rPr>
                <w:szCs w:val="24"/>
                <w:lang w:val="ru-RU" w:eastAsia="ar-SA"/>
              </w:rPr>
            </w:pPr>
            <w:r w:rsidRPr="00C84AFA">
              <w:rPr>
                <w:rFonts w:cs="Tahoma"/>
                <w:szCs w:val="24"/>
                <w:lang w:val="ru-RU" w:eastAsia="ar-SA"/>
              </w:rPr>
              <w:t>Параметры разрешенного строительства и ограничения использования земельных участков</w:t>
            </w:r>
          </w:p>
        </w:tc>
      </w:tr>
      <w:tr w:rsidR="004E6307" w:rsidRPr="002B735B" w:rsidTr="003636D9">
        <w:trPr>
          <w:trHeight w:val="846"/>
        </w:trPr>
        <w:tc>
          <w:tcPr>
            <w:tcW w:w="465" w:type="dxa"/>
            <w:tcBorders>
              <w:top w:val="single" w:sz="4" w:space="0" w:color="auto"/>
              <w:left w:val="single" w:sz="4" w:space="0" w:color="auto"/>
              <w:bottom w:val="single" w:sz="4" w:space="0" w:color="auto"/>
              <w:right w:val="single" w:sz="4" w:space="0" w:color="auto"/>
            </w:tcBorders>
          </w:tcPr>
          <w:p w:rsidR="004E6307" w:rsidRPr="00C84AFA" w:rsidRDefault="004E6307" w:rsidP="003636D9">
            <w:pPr>
              <w:tabs>
                <w:tab w:val="left" w:pos="1155"/>
              </w:tabs>
              <w:suppressAutoHyphens/>
              <w:snapToGrid w:val="0"/>
              <w:jc w:val="center"/>
              <w:rPr>
                <w:rFonts w:cs="Tahoma"/>
                <w:szCs w:val="24"/>
                <w:lang w:val="ru-RU" w:eastAsia="ar-SA"/>
              </w:rPr>
            </w:pPr>
            <w:r w:rsidRPr="00C84AFA">
              <w:rPr>
                <w:rFonts w:cs="Tahoma"/>
                <w:szCs w:val="24"/>
                <w:lang w:val="ru-RU" w:eastAsia="ar-SA"/>
              </w:rPr>
              <w:t>4.</w:t>
            </w:r>
          </w:p>
          <w:p w:rsidR="004E6307" w:rsidRPr="00C84AFA" w:rsidRDefault="004E6307" w:rsidP="003636D9">
            <w:pPr>
              <w:tabs>
                <w:tab w:val="left" w:pos="1155"/>
              </w:tabs>
              <w:suppressAutoHyphens/>
              <w:jc w:val="center"/>
              <w:rPr>
                <w:rFonts w:cs="Tahoma"/>
                <w:szCs w:val="24"/>
                <w:lang w:val="ru-RU" w:eastAsia="ar-SA"/>
              </w:rPr>
            </w:pPr>
          </w:p>
        </w:tc>
        <w:tc>
          <w:tcPr>
            <w:tcW w:w="2299" w:type="dxa"/>
            <w:tcBorders>
              <w:top w:val="single" w:sz="4" w:space="0" w:color="auto"/>
              <w:left w:val="single" w:sz="4" w:space="0" w:color="auto"/>
              <w:bottom w:val="single" w:sz="4" w:space="0" w:color="auto"/>
              <w:right w:val="single" w:sz="4" w:space="0" w:color="auto"/>
            </w:tcBorders>
          </w:tcPr>
          <w:p w:rsidR="004E6307" w:rsidRPr="00C84AFA" w:rsidRDefault="004E6307" w:rsidP="003636D9">
            <w:pPr>
              <w:tabs>
                <w:tab w:val="left" w:pos="1155"/>
              </w:tabs>
              <w:suppressAutoHyphens/>
              <w:jc w:val="both"/>
              <w:rPr>
                <w:rFonts w:cs="Tahoma"/>
                <w:szCs w:val="24"/>
                <w:lang w:val="ru-RU" w:eastAsia="ar-SA"/>
              </w:rPr>
            </w:pPr>
            <w:r w:rsidRPr="00C84AFA">
              <w:rPr>
                <w:rFonts w:cs="Tahoma"/>
                <w:szCs w:val="24"/>
                <w:lang w:val="ru-RU" w:eastAsia="ar-SA"/>
              </w:rPr>
              <w:t>Архитектурно-строительные требования</w:t>
            </w:r>
            <w:r w:rsidR="003F35A4" w:rsidRPr="00C84AFA">
              <w:rPr>
                <w:rFonts w:cs="Tahoma"/>
                <w:szCs w:val="24"/>
                <w:lang w:val="ru-RU" w:eastAsia="ar-SA"/>
              </w:rPr>
              <w:t xml:space="preserve"> </w:t>
            </w:r>
          </w:p>
        </w:tc>
        <w:tc>
          <w:tcPr>
            <w:tcW w:w="7018" w:type="dxa"/>
            <w:tcBorders>
              <w:top w:val="single" w:sz="4" w:space="0" w:color="auto"/>
              <w:left w:val="single" w:sz="4" w:space="0" w:color="auto"/>
              <w:bottom w:val="single" w:sz="4" w:space="0" w:color="auto"/>
              <w:right w:val="single" w:sz="4" w:space="0" w:color="auto"/>
            </w:tcBorders>
          </w:tcPr>
          <w:p w:rsidR="004E6307" w:rsidRPr="00C84AFA" w:rsidRDefault="004E6307" w:rsidP="004E6307">
            <w:pPr>
              <w:numPr>
                <w:ilvl w:val="0"/>
                <w:numId w:val="65"/>
              </w:numPr>
              <w:jc w:val="both"/>
              <w:rPr>
                <w:szCs w:val="24"/>
                <w:lang w:val="ru-RU" w:eastAsia="ar-SA"/>
              </w:rPr>
            </w:pPr>
            <w:r w:rsidRPr="00C84AFA">
              <w:rPr>
                <w:szCs w:val="24"/>
                <w:lang w:val="ru-RU" w:eastAsia="ar-SA"/>
              </w:rPr>
              <w:t>Размеры земельного участка определяется проектом планировки.</w:t>
            </w:r>
          </w:p>
          <w:p w:rsidR="004E6307" w:rsidRPr="00C84AFA" w:rsidRDefault="004E6307" w:rsidP="004E6307">
            <w:pPr>
              <w:widowControl w:val="0"/>
              <w:numPr>
                <w:ilvl w:val="0"/>
                <w:numId w:val="65"/>
              </w:numPr>
              <w:tabs>
                <w:tab w:val="left" w:pos="1155"/>
              </w:tabs>
              <w:suppressAutoHyphens/>
              <w:snapToGrid w:val="0"/>
              <w:jc w:val="both"/>
              <w:rPr>
                <w:rFonts w:cs="Tahoma"/>
                <w:szCs w:val="24"/>
                <w:lang w:val="ru-RU" w:eastAsia="ar-SA"/>
              </w:rPr>
            </w:pPr>
            <w:r w:rsidRPr="00C84AFA">
              <w:rPr>
                <w:rFonts w:cs="Tahoma"/>
                <w:szCs w:val="24"/>
                <w:lang w:val="ru-RU" w:eastAsia="ar-SA"/>
              </w:rPr>
              <w:t>Общая стоянка транспортных сре</w:t>
            </w:r>
            <w:proofErr w:type="gramStart"/>
            <w:r w:rsidRPr="00C84AFA">
              <w:rPr>
                <w:rFonts w:cs="Tahoma"/>
                <w:szCs w:val="24"/>
                <w:lang w:val="ru-RU" w:eastAsia="ar-SA"/>
              </w:rPr>
              <w:t>дств пр</w:t>
            </w:r>
            <w:proofErr w:type="gramEnd"/>
            <w:r w:rsidRPr="00C84AFA">
              <w:rPr>
                <w:rFonts w:cs="Tahoma"/>
                <w:szCs w:val="24"/>
                <w:lang w:val="ru-RU" w:eastAsia="ar-SA"/>
              </w:rPr>
              <w:t xml:space="preserve">инимаются из расчета – на 10 единовременных посетителей – 0.7-1.0 </w:t>
            </w:r>
            <w:proofErr w:type="spellStart"/>
            <w:r w:rsidRPr="00C84AFA">
              <w:rPr>
                <w:rFonts w:cs="Tahoma"/>
                <w:szCs w:val="24"/>
                <w:lang w:val="ru-RU" w:eastAsia="ar-SA"/>
              </w:rPr>
              <w:t>машино-мест</w:t>
            </w:r>
            <w:proofErr w:type="spellEnd"/>
            <w:r w:rsidRPr="00C84AFA">
              <w:rPr>
                <w:rFonts w:cs="Tahoma"/>
                <w:szCs w:val="24"/>
                <w:lang w:val="ru-RU" w:eastAsia="ar-SA"/>
              </w:rPr>
              <w:t>.</w:t>
            </w:r>
          </w:p>
        </w:tc>
      </w:tr>
      <w:tr w:rsidR="004E6307" w:rsidRPr="002B735B" w:rsidTr="003636D9">
        <w:trPr>
          <w:trHeight w:val="1099"/>
        </w:trPr>
        <w:tc>
          <w:tcPr>
            <w:tcW w:w="465" w:type="dxa"/>
            <w:tcBorders>
              <w:top w:val="single" w:sz="4" w:space="0" w:color="auto"/>
              <w:left w:val="single" w:sz="4" w:space="0" w:color="auto"/>
              <w:bottom w:val="single" w:sz="4" w:space="0" w:color="auto"/>
              <w:right w:val="single" w:sz="4" w:space="0" w:color="auto"/>
            </w:tcBorders>
          </w:tcPr>
          <w:p w:rsidR="004E6307" w:rsidRPr="00C84AFA" w:rsidRDefault="004E6307" w:rsidP="003636D9">
            <w:pPr>
              <w:tabs>
                <w:tab w:val="left" w:pos="1155"/>
              </w:tabs>
              <w:suppressAutoHyphens/>
              <w:snapToGrid w:val="0"/>
              <w:jc w:val="center"/>
              <w:rPr>
                <w:rFonts w:cs="Tahoma"/>
                <w:szCs w:val="24"/>
                <w:lang w:val="ru-RU" w:eastAsia="ar-SA"/>
              </w:rPr>
            </w:pPr>
            <w:r w:rsidRPr="00C84AFA">
              <w:rPr>
                <w:rFonts w:cs="Tahoma"/>
                <w:szCs w:val="24"/>
                <w:lang w:val="ru-RU" w:eastAsia="ar-SA"/>
              </w:rPr>
              <w:t>5.</w:t>
            </w:r>
          </w:p>
        </w:tc>
        <w:tc>
          <w:tcPr>
            <w:tcW w:w="2299" w:type="dxa"/>
            <w:tcBorders>
              <w:top w:val="single" w:sz="4" w:space="0" w:color="auto"/>
              <w:left w:val="single" w:sz="4" w:space="0" w:color="auto"/>
              <w:bottom w:val="single" w:sz="4" w:space="0" w:color="auto"/>
              <w:right w:val="single" w:sz="4" w:space="0" w:color="auto"/>
            </w:tcBorders>
          </w:tcPr>
          <w:p w:rsidR="004E6307" w:rsidRPr="00C84AFA" w:rsidRDefault="004E6307" w:rsidP="003636D9">
            <w:pPr>
              <w:tabs>
                <w:tab w:val="left" w:pos="1155"/>
              </w:tabs>
              <w:suppressAutoHyphens/>
              <w:snapToGrid w:val="0"/>
              <w:jc w:val="both"/>
              <w:rPr>
                <w:rFonts w:cs="Tahoma"/>
                <w:szCs w:val="24"/>
                <w:lang w:val="ru-RU" w:eastAsia="ar-SA"/>
              </w:rPr>
            </w:pPr>
            <w:r w:rsidRPr="00C84AFA">
              <w:rPr>
                <w:rFonts w:cs="Tahoma"/>
                <w:szCs w:val="24"/>
                <w:lang w:val="ru-RU" w:eastAsia="ar-SA"/>
              </w:rPr>
              <w:t>Охрана культурного наследия.</w:t>
            </w:r>
          </w:p>
        </w:tc>
        <w:tc>
          <w:tcPr>
            <w:tcW w:w="7018" w:type="dxa"/>
            <w:tcBorders>
              <w:top w:val="single" w:sz="4" w:space="0" w:color="auto"/>
              <w:left w:val="single" w:sz="4" w:space="0" w:color="auto"/>
              <w:bottom w:val="single" w:sz="4" w:space="0" w:color="auto"/>
              <w:right w:val="single" w:sz="4" w:space="0" w:color="auto"/>
            </w:tcBorders>
          </w:tcPr>
          <w:p w:rsidR="004E6307" w:rsidRPr="00C84AFA" w:rsidRDefault="004E6307" w:rsidP="004E6307">
            <w:pPr>
              <w:numPr>
                <w:ilvl w:val="0"/>
                <w:numId w:val="65"/>
              </w:numPr>
              <w:jc w:val="both"/>
              <w:rPr>
                <w:szCs w:val="24"/>
                <w:lang w:val="ru-RU" w:eastAsia="ar-SA"/>
              </w:rPr>
            </w:pPr>
            <w:r w:rsidRPr="00C84AFA">
              <w:rPr>
                <w:szCs w:val="24"/>
                <w:lang w:val="ru-RU" w:eastAsia="ar-SA"/>
              </w:rPr>
              <w:t>Территория объектов культурного наследия служат для физического сохранения</w:t>
            </w:r>
            <w:r w:rsidR="003F35A4" w:rsidRPr="00C84AFA">
              <w:rPr>
                <w:szCs w:val="24"/>
                <w:lang w:val="ru-RU" w:eastAsia="ar-SA"/>
              </w:rPr>
              <w:t xml:space="preserve"> </w:t>
            </w:r>
            <w:r w:rsidRPr="00C84AFA">
              <w:rPr>
                <w:szCs w:val="24"/>
                <w:lang w:val="ru-RU" w:eastAsia="ar-SA"/>
              </w:rPr>
              <w:t>объектов, не подлежат застройке и изменению.</w:t>
            </w:r>
          </w:p>
        </w:tc>
      </w:tr>
    </w:tbl>
    <w:p w:rsidR="005F29A5" w:rsidRPr="00C84AFA" w:rsidRDefault="005F29A5" w:rsidP="004E6307">
      <w:pPr>
        <w:suppressAutoHyphens/>
        <w:ind w:left="5040"/>
        <w:jc w:val="center"/>
        <w:rPr>
          <w:rFonts w:ascii="Arial" w:hAnsi="Arial" w:cs="Tahoma"/>
          <w:szCs w:val="24"/>
          <w:lang w:val="ru-RU" w:eastAsia="ar-SA"/>
        </w:rPr>
      </w:pPr>
    </w:p>
    <w:p w:rsidR="005F29A5" w:rsidRPr="00C84AFA" w:rsidRDefault="005F29A5" w:rsidP="004E6307">
      <w:pPr>
        <w:suppressAutoHyphens/>
        <w:ind w:left="5040"/>
        <w:jc w:val="center"/>
        <w:rPr>
          <w:rFonts w:ascii="Arial" w:hAnsi="Arial" w:cs="Tahoma"/>
          <w:szCs w:val="24"/>
          <w:lang w:val="ru-RU" w:eastAsia="ar-SA"/>
        </w:rPr>
      </w:pPr>
    </w:p>
    <w:p w:rsidR="005F29A5" w:rsidRPr="00C84AFA" w:rsidRDefault="005F29A5" w:rsidP="005F29A5">
      <w:pPr>
        <w:tabs>
          <w:tab w:val="left" w:pos="1155"/>
        </w:tabs>
        <w:suppressAutoHyphens/>
        <w:jc w:val="right"/>
        <w:rPr>
          <w:b/>
          <w:szCs w:val="24"/>
          <w:lang w:val="ru-RU" w:eastAsia="ar-SA"/>
        </w:rPr>
      </w:pPr>
      <w:r w:rsidRPr="00C84AFA">
        <w:rPr>
          <w:b/>
          <w:szCs w:val="24"/>
          <w:lang w:val="ru-RU" w:eastAsia="ar-SA"/>
        </w:rPr>
        <w:t>Индекс зоны</w:t>
      </w:r>
      <w:proofErr w:type="gramStart"/>
      <w:r w:rsidRPr="00C84AFA">
        <w:rPr>
          <w:b/>
          <w:szCs w:val="24"/>
          <w:lang w:val="ru-RU" w:eastAsia="ar-SA"/>
        </w:rPr>
        <w:t xml:space="preserve"> О</w:t>
      </w:r>
      <w:proofErr w:type="gramEnd"/>
      <w:r w:rsidRPr="00C84AFA">
        <w:rPr>
          <w:b/>
          <w:szCs w:val="24"/>
          <w:lang w:val="ru-RU" w:eastAsia="ar-SA"/>
        </w:rPr>
        <w:t xml:space="preserve"> 7</w:t>
      </w:r>
    </w:p>
    <w:p w:rsidR="005F29A5" w:rsidRPr="00C84AFA" w:rsidRDefault="005F29A5" w:rsidP="005F29A5">
      <w:pPr>
        <w:suppressAutoHyphens/>
        <w:jc w:val="right"/>
        <w:rPr>
          <w:b/>
          <w:szCs w:val="24"/>
          <w:lang w:val="ru-RU" w:eastAsia="ar-SA"/>
        </w:rPr>
      </w:pPr>
      <w:r w:rsidRPr="00C84AFA">
        <w:rPr>
          <w:b/>
          <w:szCs w:val="24"/>
          <w:lang w:val="ru-RU" w:eastAsia="ar-SA"/>
        </w:rPr>
        <w:t xml:space="preserve">Зона памятников и мемориалов </w:t>
      </w: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5"/>
        <w:gridCol w:w="2299"/>
        <w:gridCol w:w="7018"/>
      </w:tblGrid>
      <w:tr w:rsidR="005F29A5" w:rsidRPr="00C84AFA" w:rsidTr="00EC75E9">
        <w:tc>
          <w:tcPr>
            <w:tcW w:w="465" w:type="dxa"/>
            <w:tcBorders>
              <w:top w:val="single" w:sz="4" w:space="0" w:color="auto"/>
              <w:left w:val="single" w:sz="4" w:space="0" w:color="auto"/>
              <w:bottom w:val="single" w:sz="4" w:space="0" w:color="auto"/>
              <w:right w:val="single" w:sz="4" w:space="0" w:color="auto"/>
            </w:tcBorders>
          </w:tcPr>
          <w:p w:rsidR="005F29A5" w:rsidRPr="00C84AFA" w:rsidRDefault="005F29A5" w:rsidP="00EC75E9">
            <w:pPr>
              <w:suppressAutoHyphens/>
              <w:jc w:val="center"/>
              <w:rPr>
                <w:szCs w:val="24"/>
                <w:lang w:val="ru-RU" w:eastAsia="ar-SA"/>
              </w:rPr>
            </w:pPr>
            <w:r w:rsidRPr="00C84AFA">
              <w:rPr>
                <w:szCs w:val="24"/>
                <w:lang w:val="ru-RU" w:eastAsia="ar-SA"/>
              </w:rPr>
              <w:t>1</w:t>
            </w:r>
          </w:p>
        </w:tc>
        <w:tc>
          <w:tcPr>
            <w:tcW w:w="2299" w:type="dxa"/>
            <w:tcBorders>
              <w:top w:val="single" w:sz="4" w:space="0" w:color="auto"/>
              <w:left w:val="single" w:sz="4" w:space="0" w:color="auto"/>
              <w:bottom w:val="single" w:sz="4" w:space="0" w:color="auto"/>
              <w:right w:val="single" w:sz="4" w:space="0" w:color="auto"/>
            </w:tcBorders>
          </w:tcPr>
          <w:p w:rsidR="005F29A5" w:rsidRPr="00C84AFA" w:rsidRDefault="005F29A5" w:rsidP="00EC75E9">
            <w:pPr>
              <w:suppressAutoHyphens/>
              <w:jc w:val="center"/>
              <w:rPr>
                <w:szCs w:val="24"/>
                <w:lang w:val="ru-RU" w:eastAsia="ar-SA"/>
              </w:rPr>
            </w:pPr>
            <w:r w:rsidRPr="00C84AFA">
              <w:rPr>
                <w:szCs w:val="24"/>
                <w:lang w:val="ru-RU" w:eastAsia="ar-SA"/>
              </w:rPr>
              <w:t>2</w:t>
            </w:r>
          </w:p>
        </w:tc>
        <w:tc>
          <w:tcPr>
            <w:tcW w:w="7018" w:type="dxa"/>
            <w:tcBorders>
              <w:top w:val="single" w:sz="4" w:space="0" w:color="auto"/>
              <w:left w:val="single" w:sz="4" w:space="0" w:color="auto"/>
              <w:bottom w:val="single" w:sz="4" w:space="0" w:color="auto"/>
              <w:right w:val="single" w:sz="4" w:space="0" w:color="auto"/>
            </w:tcBorders>
          </w:tcPr>
          <w:p w:rsidR="005F29A5" w:rsidRPr="00C84AFA" w:rsidRDefault="005F29A5" w:rsidP="00EC75E9">
            <w:pPr>
              <w:suppressAutoHyphens/>
              <w:ind w:firstLine="612"/>
              <w:jc w:val="center"/>
              <w:rPr>
                <w:szCs w:val="24"/>
                <w:lang w:val="ru-RU" w:eastAsia="ar-SA"/>
              </w:rPr>
            </w:pPr>
            <w:r w:rsidRPr="00C84AFA">
              <w:rPr>
                <w:szCs w:val="24"/>
                <w:lang w:val="ru-RU" w:eastAsia="ar-SA"/>
              </w:rPr>
              <w:t>3</w:t>
            </w:r>
          </w:p>
        </w:tc>
      </w:tr>
      <w:tr w:rsidR="005F29A5" w:rsidRPr="00C84AFA" w:rsidTr="00EC75E9">
        <w:tc>
          <w:tcPr>
            <w:tcW w:w="9782" w:type="dxa"/>
            <w:gridSpan w:val="3"/>
            <w:tcBorders>
              <w:top w:val="single" w:sz="4" w:space="0" w:color="auto"/>
              <w:left w:val="single" w:sz="4" w:space="0" w:color="auto"/>
              <w:bottom w:val="single" w:sz="4" w:space="0" w:color="auto"/>
              <w:right w:val="single" w:sz="4" w:space="0" w:color="auto"/>
            </w:tcBorders>
          </w:tcPr>
          <w:p w:rsidR="005F29A5" w:rsidRPr="00C84AFA" w:rsidRDefault="005F29A5" w:rsidP="00EC75E9">
            <w:pPr>
              <w:suppressAutoHyphens/>
              <w:ind w:firstLine="612"/>
              <w:jc w:val="center"/>
              <w:rPr>
                <w:szCs w:val="24"/>
                <w:lang w:val="ru-RU" w:eastAsia="ar-SA"/>
              </w:rPr>
            </w:pPr>
            <w:r w:rsidRPr="00C84AFA">
              <w:rPr>
                <w:rFonts w:cs="Tahoma"/>
                <w:szCs w:val="24"/>
                <w:lang w:val="ru-RU" w:eastAsia="ar-SA"/>
              </w:rPr>
              <w:lastRenderedPageBreak/>
              <w:t>Виды разрешенного использования</w:t>
            </w:r>
          </w:p>
        </w:tc>
      </w:tr>
      <w:tr w:rsidR="005F29A5" w:rsidRPr="00C84AFA" w:rsidTr="00EC75E9">
        <w:trPr>
          <w:trHeight w:val="731"/>
        </w:trPr>
        <w:tc>
          <w:tcPr>
            <w:tcW w:w="465" w:type="dxa"/>
            <w:tcBorders>
              <w:top w:val="single" w:sz="4" w:space="0" w:color="auto"/>
              <w:left w:val="single" w:sz="4" w:space="0" w:color="auto"/>
              <w:bottom w:val="single" w:sz="4" w:space="0" w:color="auto"/>
              <w:right w:val="single" w:sz="4" w:space="0" w:color="auto"/>
            </w:tcBorders>
          </w:tcPr>
          <w:p w:rsidR="005F29A5" w:rsidRPr="00C84AFA" w:rsidRDefault="005F29A5" w:rsidP="00EC75E9">
            <w:pPr>
              <w:suppressAutoHyphens/>
              <w:jc w:val="center"/>
              <w:rPr>
                <w:szCs w:val="24"/>
                <w:lang w:val="ru-RU" w:eastAsia="ar-SA"/>
              </w:rPr>
            </w:pPr>
            <w:r w:rsidRPr="00C84AFA">
              <w:rPr>
                <w:szCs w:val="24"/>
                <w:lang w:val="ru-RU" w:eastAsia="ar-SA"/>
              </w:rPr>
              <w:t>1.</w:t>
            </w:r>
          </w:p>
        </w:tc>
        <w:tc>
          <w:tcPr>
            <w:tcW w:w="2299" w:type="dxa"/>
            <w:tcBorders>
              <w:top w:val="single" w:sz="4" w:space="0" w:color="auto"/>
              <w:left w:val="single" w:sz="4" w:space="0" w:color="auto"/>
              <w:bottom w:val="single" w:sz="4" w:space="0" w:color="auto"/>
              <w:right w:val="single" w:sz="4" w:space="0" w:color="auto"/>
            </w:tcBorders>
          </w:tcPr>
          <w:p w:rsidR="005F29A5" w:rsidRPr="00C84AFA" w:rsidRDefault="005F29A5" w:rsidP="00EC75E9">
            <w:pPr>
              <w:suppressAutoHyphens/>
              <w:rPr>
                <w:szCs w:val="24"/>
                <w:lang w:val="ru-RU" w:eastAsia="ar-SA"/>
              </w:rPr>
            </w:pPr>
            <w:r w:rsidRPr="00C84AFA">
              <w:rPr>
                <w:szCs w:val="24"/>
                <w:lang w:val="ru-RU" w:eastAsia="ar-SA"/>
              </w:rPr>
              <w:t>Основные виды разрешенного использования.</w:t>
            </w:r>
          </w:p>
        </w:tc>
        <w:tc>
          <w:tcPr>
            <w:tcW w:w="7018" w:type="dxa"/>
            <w:tcBorders>
              <w:top w:val="single" w:sz="4" w:space="0" w:color="auto"/>
              <w:left w:val="single" w:sz="4" w:space="0" w:color="auto"/>
              <w:bottom w:val="single" w:sz="4" w:space="0" w:color="auto"/>
              <w:right w:val="single" w:sz="4" w:space="0" w:color="auto"/>
            </w:tcBorders>
          </w:tcPr>
          <w:p w:rsidR="005F29A5" w:rsidRPr="00C84AFA" w:rsidRDefault="00684271" w:rsidP="00EC75E9">
            <w:pPr>
              <w:numPr>
                <w:ilvl w:val="0"/>
                <w:numId w:val="65"/>
              </w:numPr>
              <w:jc w:val="both"/>
              <w:rPr>
                <w:szCs w:val="24"/>
                <w:lang w:val="ru-RU" w:eastAsia="ar-SA"/>
              </w:rPr>
            </w:pPr>
            <w:r w:rsidRPr="00C84AFA">
              <w:rPr>
                <w:szCs w:val="24"/>
                <w:lang w:val="ru-RU" w:eastAsia="ar-SA"/>
              </w:rPr>
              <w:t>Памятники, об</w:t>
            </w:r>
            <w:r w:rsidR="005F29A5" w:rsidRPr="00C84AFA">
              <w:rPr>
                <w:szCs w:val="24"/>
                <w:lang w:val="ru-RU" w:eastAsia="ar-SA"/>
              </w:rPr>
              <w:t xml:space="preserve">елиски, </w:t>
            </w:r>
            <w:r w:rsidRPr="00C84AFA">
              <w:rPr>
                <w:szCs w:val="24"/>
                <w:lang w:val="ru-RU" w:eastAsia="ar-SA"/>
              </w:rPr>
              <w:t>монументы, мемориалы.</w:t>
            </w:r>
          </w:p>
          <w:p w:rsidR="005F29A5" w:rsidRPr="00C84AFA" w:rsidRDefault="005F29A5" w:rsidP="00EC75E9">
            <w:pPr>
              <w:jc w:val="both"/>
              <w:rPr>
                <w:szCs w:val="24"/>
                <w:lang w:val="ru-RU" w:eastAsia="ar-SA"/>
              </w:rPr>
            </w:pPr>
          </w:p>
        </w:tc>
      </w:tr>
      <w:tr w:rsidR="005F29A5" w:rsidRPr="00C84AFA" w:rsidTr="00EC75E9">
        <w:trPr>
          <w:trHeight w:val="1099"/>
        </w:trPr>
        <w:tc>
          <w:tcPr>
            <w:tcW w:w="465" w:type="dxa"/>
            <w:tcBorders>
              <w:top w:val="single" w:sz="4" w:space="0" w:color="auto"/>
              <w:left w:val="single" w:sz="4" w:space="0" w:color="auto"/>
              <w:bottom w:val="single" w:sz="4" w:space="0" w:color="auto"/>
              <w:right w:val="single" w:sz="4" w:space="0" w:color="auto"/>
            </w:tcBorders>
          </w:tcPr>
          <w:p w:rsidR="005F29A5" w:rsidRPr="00C84AFA" w:rsidRDefault="005F29A5" w:rsidP="00EC75E9">
            <w:pPr>
              <w:tabs>
                <w:tab w:val="left" w:pos="1155"/>
              </w:tabs>
              <w:suppressAutoHyphens/>
              <w:snapToGrid w:val="0"/>
              <w:jc w:val="center"/>
              <w:rPr>
                <w:rFonts w:cs="Tahoma"/>
                <w:szCs w:val="24"/>
                <w:lang w:val="ru-RU" w:eastAsia="ar-SA"/>
              </w:rPr>
            </w:pPr>
            <w:r w:rsidRPr="00C84AFA">
              <w:rPr>
                <w:rFonts w:cs="Tahoma"/>
                <w:szCs w:val="24"/>
                <w:lang w:val="ru-RU" w:eastAsia="ar-SA"/>
              </w:rPr>
              <w:t>2.</w:t>
            </w:r>
          </w:p>
          <w:p w:rsidR="005F29A5" w:rsidRPr="00C84AFA" w:rsidRDefault="005F29A5" w:rsidP="00EC75E9">
            <w:pPr>
              <w:tabs>
                <w:tab w:val="left" w:pos="1155"/>
              </w:tabs>
              <w:suppressAutoHyphens/>
              <w:jc w:val="center"/>
              <w:rPr>
                <w:rFonts w:cs="Tahoma"/>
                <w:szCs w:val="24"/>
                <w:lang w:val="ru-RU" w:eastAsia="ar-SA"/>
              </w:rPr>
            </w:pPr>
          </w:p>
        </w:tc>
        <w:tc>
          <w:tcPr>
            <w:tcW w:w="2299" w:type="dxa"/>
            <w:tcBorders>
              <w:top w:val="single" w:sz="4" w:space="0" w:color="auto"/>
              <w:left w:val="single" w:sz="4" w:space="0" w:color="auto"/>
              <w:bottom w:val="single" w:sz="4" w:space="0" w:color="auto"/>
              <w:right w:val="single" w:sz="4" w:space="0" w:color="auto"/>
            </w:tcBorders>
          </w:tcPr>
          <w:p w:rsidR="005F29A5" w:rsidRPr="00C84AFA" w:rsidRDefault="005F29A5" w:rsidP="00EC75E9">
            <w:pPr>
              <w:tabs>
                <w:tab w:val="left" w:pos="1155"/>
              </w:tabs>
              <w:suppressAutoHyphens/>
              <w:snapToGrid w:val="0"/>
              <w:jc w:val="both"/>
              <w:rPr>
                <w:rFonts w:cs="Tahoma"/>
                <w:szCs w:val="24"/>
                <w:lang w:val="ru-RU" w:eastAsia="ar-SA"/>
              </w:rPr>
            </w:pPr>
            <w:r w:rsidRPr="00C84AFA">
              <w:rPr>
                <w:rFonts w:cs="Tahoma"/>
                <w:szCs w:val="24"/>
                <w:lang w:val="ru-RU" w:eastAsia="ar-SA"/>
              </w:rPr>
              <w:t xml:space="preserve">Вспомогательные виды </w:t>
            </w:r>
            <w:proofErr w:type="gramStart"/>
            <w:r w:rsidRPr="00C84AFA">
              <w:rPr>
                <w:rFonts w:cs="Tahoma"/>
                <w:szCs w:val="24"/>
                <w:lang w:val="ru-RU" w:eastAsia="ar-SA"/>
              </w:rPr>
              <w:t>разрешенного</w:t>
            </w:r>
            <w:proofErr w:type="gramEnd"/>
            <w:r w:rsidRPr="00C84AFA">
              <w:rPr>
                <w:rFonts w:cs="Tahoma"/>
                <w:szCs w:val="24"/>
                <w:lang w:val="ru-RU" w:eastAsia="ar-SA"/>
              </w:rPr>
              <w:t xml:space="preserve"> </w:t>
            </w:r>
          </w:p>
          <w:p w:rsidR="005F29A5" w:rsidRPr="00C84AFA" w:rsidRDefault="005F29A5" w:rsidP="00EC75E9">
            <w:pPr>
              <w:tabs>
                <w:tab w:val="left" w:pos="1155"/>
              </w:tabs>
              <w:suppressAutoHyphens/>
              <w:jc w:val="both"/>
              <w:rPr>
                <w:rFonts w:cs="Tahoma"/>
                <w:szCs w:val="24"/>
                <w:lang w:val="ru-RU" w:eastAsia="ar-SA"/>
              </w:rPr>
            </w:pPr>
            <w:r w:rsidRPr="00C84AFA">
              <w:rPr>
                <w:rFonts w:cs="Tahoma"/>
                <w:szCs w:val="24"/>
                <w:lang w:val="ru-RU" w:eastAsia="ar-SA"/>
              </w:rPr>
              <w:t>использования.</w:t>
            </w:r>
          </w:p>
        </w:tc>
        <w:tc>
          <w:tcPr>
            <w:tcW w:w="7018" w:type="dxa"/>
            <w:tcBorders>
              <w:top w:val="single" w:sz="4" w:space="0" w:color="auto"/>
              <w:left w:val="single" w:sz="4" w:space="0" w:color="auto"/>
              <w:bottom w:val="single" w:sz="4" w:space="0" w:color="auto"/>
              <w:right w:val="single" w:sz="4" w:space="0" w:color="auto"/>
            </w:tcBorders>
          </w:tcPr>
          <w:p w:rsidR="00C73F21" w:rsidRPr="00C84AFA" w:rsidRDefault="00C73F21" w:rsidP="00C73F21">
            <w:pPr>
              <w:jc w:val="both"/>
              <w:rPr>
                <w:szCs w:val="24"/>
                <w:lang w:val="ru-RU" w:eastAsia="ar-SA"/>
              </w:rPr>
            </w:pPr>
            <w:r w:rsidRPr="00C84AFA">
              <w:rPr>
                <w:szCs w:val="24"/>
                <w:lang w:val="ru-RU" w:eastAsia="ar-SA"/>
              </w:rPr>
              <w:t>- преимущественно по первоначальному назначению;</w:t>
            </w:r>
          </w:p>
          <w:p w:rsidR="005F29A5" w:rsidRPr="00C84AFA" w:rsidRDefault="005F29A5" w:rsidP="00C73F21">
            <w:pPr>
              <w:jc w:val="both"/>
              <w:rPr>
                <w:szCs w:val="24"/>
                <w:lang w:val="ru-RU" w:eastAsia="ar-SA"/>
              </w:rPr>
            </w:pPr>
          </w:p>
        </w:tc>
      </w:tr>
      <w:tr w:rsidR="005F29A5" w:rsidRPr="002B735B" w:rsidTr="00EC75E9">
        <w:trPr>
          <w:trHeight w:val="1099"/>
        </w:trPr>
        <w:tc>
          <w:tcPr>
            <w:tcW w:w="465" w:type="dxa"/>
            <w:tcBorders>
              <w:top w:val="single" w:sz="4" w:space="0" w:color="auto"/>
              <w:left w:val="single" w:sz="4" w:space="0" w:color="auto"/>
              <w:bottom w:val="single" w:sz="4" w:space="0" w:color="auto"/>
              <w:right w:val="single" w:sz="4" w:space="0" w:color="auto"/>
            </w:tcBorders>
          </w:tcPr>
          <w:p w:rsidR="005F29A5" w:rsidRPr="00C84AFA" w:rsidRDefault="005F29A5" w:rsidP="00EC75E9">
            <w:pPr>
              <w:tabs>
                <w:tab w:val="left" w:pos="1155"/>
              </w:tabs>
              <w:suppressAutoHyphens/>
              <w:snapToGrid w:val="0"/>
              <w:jc w:val="center"/>
              <w:rPr>
                <w:rFonts w:cs="Tahoma"/>
                <w:szCs w:val="24"/>
                <w:lang w:val="ru-RU" w:eastAsia="ar-SA"/>
              </w:rPr>
            </w:pPr>
            <w:r w:rsidRPr="00C84AFA">
              <w:rPr>
                <w:rFonts w:cs="Tahoma"/>
                <w:szCs w:val="24"/>
                <w:lang w:val="ru-RU" w:eastAsia="ar-SA"/>
              </w:rPr>
              <w:t>3.</w:t>
            </w:r>
          </w:p>
          <w:p w:rsidR="005F29A5" w:rsidRPr="00C84AFA" w:rsidRDefault="005F29A5" w:rsidP="00EC75E9">
            <w:pPr>
              <w:tabs>
                <w:tab w:val="left" w:pos="1155"/>
              </w:tabs>
              <w:suppressAutoHyphens/>
              <w:jc w:val="center"/>
              <w:rPr>
                <w:rFonts w:cs="Tahoma"/>
                <w:szCs w:val="24"/>
                <w:lang w:val="ru-RU" w:eastAsia="ar-SA"/>
              </w:rPr>
            </w:pPr>
          </w:p>
        </w:tc>
        <w:tc>
          <w:tcPr>
            <w:tcW w:w="2299" w:type="dxa"/>
            <w:tcBorders>
              <w:top w:val="single" w:sz="4" w:space="0" w:color="auto"/>
              <w:left w:val="single" w:sz="4" w:space="0" w:color="auto"/>
              <w:bottom w:val="single" w:sz="4" w:space="0" w:color="auto"/>
              <w:right w:val="single" w:sz="4" w:space="0" w:color="auto"/>
            </w:tcBorders>
          </w:tcPr>
          <w:p w:rsidR="005F29A5" w:rsidRPr="00C84AFA" w:rsidRDefault="005F29A5" w:rsidP="00EC75E9">
            <w:pPr>
              <w:tabs>
                <w:tab w:val="left" w:pos="1155"/>
              </w:tabs>
              <w:suppressAutoHyphens/>
              <w:snapToGrid w:val="0"/>
              <w:jc w:val="both"/>
              <w:rPr>
                <w:rFonts w:cs="Tahoma"/>
                <w:szCs w:val="24"/>
                <w:lang w:val="ru-RU" w:eastAsia="ar-SA"/>
              </w:rPr>
            </w:pPr>
            <w:r w:rsidRPr="00C84AFA">
              <w:rPr>
                <w:rFonts w:cs="Tahoma"/>
                <w:szCs w:val="24"/>
                <w:lang w:val="ru-RU" w:eastAsia="ar-SA"/>
              </w:rPr>
              <w:t xml:space="preserve">Условно разрешенные виды использования. </w:t>
            </w:r>
          </w:p>
        </w:tc>
        <w:tc>
          <w:tcPr>
            <w:tcW w:w="7018" w:type="dxa"/>
            <w:tcBorders>
              <w:top w:val="single" w:sz="4" w:space="0" w:color="auto"/>
              <w:left w:val="single" w:sz="4" w:space="0" w:color="auto"/>
              <w:bottom w:val="single" w:sz="4" w:space="0" w:color="auto"/>
              <w:right w:val="single" w:sz="4" w:space="0" w:color="auto"/>
            </w:tcBorders>
          </w:tcPr>
          <w:p w:rsidR="005F29A5" w:rsidRPr="00C84AFA" w:rsidRDefault="00C73F21" w:rsidP="00C73F21">
            <w:pPr>
              <w:numPr>
                <w:ilvl w:val="0"/>
                <w:numId w:val="65"/>
              </w:numPr>
              <w:jc w:val="both"/>
              <w:rPr>
                <w:szCs w:val="24"/>
                <w:lang w:val="ru-RU" w:eastAsia="ar-SA"/>
              </w:rPr>
            </w:pPr>
            <w:r w:rsidRPr="00C84AFA">
              <w:rPr>
                <w:szCs w:val="24"/>
                <w:lang w:val="ru-RU" w:eastAsia="ar-SA"/>
              </w:rPr>
              <w:t>все виды строительных и ремонтных работ, касающиеся ремонта, реконструкции и реставрации объекта историко-культурного наследия необходимо предварительно согласовывать с государственным органом по охране памятников.</w:t>
            </w:r>
          </w:p>
        </w:tc>
      </w:tr>
      <w:tr w:rsidR="005F29A5" w:rsidRPr="002B735B" w:rsidTr="00EC75E9">
        <w:trPr>
          <w:trHeight w:val="268"/>
        </w:trPr>
        <w:tc>
          <w:tcPr>
            <w:tcW w:w="9782" w:type="dxa"/>
            <w:gridSpan w:val="3"/>
            <w:tcBorders>
              <w:top w:val="single" w:sz="4" w:space="0" w:color="auto"/>
              <w:left w:val="single" w:sz="4" w:space="0" w:color="auto"/>
              <w:bottom w:val="single" w:sz="4" w:space="0" w:color="auto"/>
              <w:right w:val="single" w:sz="4" w:space="0" w:color="auto"/>
            </w:tcBorders>
          </w:tcPr>
          <w:p w:rsidR="005F29A5" w:rsidRPr="00C84AFA" w:rsidRDefault="005F29A5" w:rsidP="00EC75E9">
            <w:pPr>
              <w:jc w:val="both"/>
              <w:rPr>
                <w:szCs w:val="24"/>
                <w:lang w:val="ru-RU" w:eastAsia="ar-SA"/>
              </w:rPr>
            </w:pPr>
            <w:r w:rsidRPr="00C84AFA">
              <w:rPr>
                <w:rFonts w:cs="Tahoma"/>
                <w:szCs w:val="24"/>
                <w:lang w:val="ru-RU" w:eastAsia="ar-SA"/>
              </w:rPr>
              <w:t>Параметры разрешенного строительства и ограничения использования земельных участков</w:t>
            </w:r>
          </w:p>
        </w:tc>
      </w:tr>
      <w:tr w:rsidR="005F29A5" w:rsidRPr="002B735B" w:rsidTr="00EC75E9">
        <w:trPr>
          <w:trHeight w:val="846"/>
        </w:trPr>
        <w:tc>
          <w:tcPr>
            <w:tcW w:w="465" w:type="dxa"/>
            <w:tcBorders>
              <w:top w:val="single" w:sz="4" w:space="0" w:color="auto"/>
              <w:left w:val="single" w:sz="4" w:space="0" w:color="auto"/>
              <w:bottom w:val="single" w:sz="4" w:space="0" w:color="auto"/>
              <w:right w:val="single" w:sz="4" w:space="0" w:color="auto"/>
            </w:tcBorders>
          </w:tcPr>
          <w:p w:rsidR="005F29A5" w:rsidRPr="00C84AFA" w:rsidRDefault="005F29A5" w:rsidP="00EC75E9">
            <w:pPr>
              <w:tabs>
                <w:tab w:val="left" w:pos="1155"/>
              </w:tabs>
              <w:suppressAutoHyphens/>
              <w:snapToGrid w:val="0"/>
              <w:jc w:val="center"/>
              <w:rPr>
                <w:rFonts w:cs="Tahoma"/>
                <w:szCs w:val="24"/>
                <w:lang w:val="ru-RU" w:eastAsia="ar-SA"/>
              </w:rPr>
            </w:pPr>
            <w:r w:rsidRPr="00C84AFA">
              <w:rPr>
                <w:rFonts w:cs="Tahoma"/>
                <w:szCs w:val="24"/>
                <w:lang w:val="ru-RU" w:eastAsia="ar-SA"/>
              </w:rPr>
              <w:t>4.</w:t>
            </w:r>
          </w:p>
          <w:p w:rsidR="005F29A5" w:rsidRPr="00C84AFA" w:rsidRDefault="005F29A5" w:rsidP="00EC75E9">
            <w:pPr>
              <w:tabs>
                <w:tab w:val="left" w:pos="1155"/>
              </w:tabs>
              <w:suppressAutoHyphens/>
              <w:jc w:val="center"/>
              <w:rPr>
                <w:rFonts w:cs="Tahoma"/>
                <w:szCs w:val="24"/>
                <w:lang w:val="ru-RU" w:eastAsia="ar-SA"/>
              </w:rPr>
            </w:pPr>
          </w:p>
        </w:tc>
        <w:tc>
          <w:tcPr>
            <w:tcW w:w="2299" w:type="dxa"/>
            <w:tcBorders>
              <w:top w:val="single" w:sz="4" w:space="0" w:color="auto"/>
              <w:left w:val="single" w:sz="4" w:space="0" w:color="auto"/>
              <w:bottom w:val="single" w:sz="4" w:space="0" w:color="auto"/>
              <w:right w:val="single" w:sz="4" w:space="0" w:color="auto"/>
            </w:tcBorders>
          </w:tcPr>
          <w:p w:rsidR="005F29A5" w:rsidRPr="00C84AFA" w:rsidRDefault="005F29A5" w:rsidP="00EC75E9">
            <w:pPr>
              <w:tabs>
                <w:tab w:val="left" w:pos="1155"/>
              </w:tabs>
              <w:suppressAutoHyphens/>
              <w:jc w:val="both"/>
              <w:rPr>
                <w:rFonts w:cs="Tahoma"/>
                <w:szCs w:val="24"/>
                <w:lang w:val="ru-RU" w:eastAsia="ar-SA"/>
              </w:rPr>
            </w:pPr>
            <w:r w:rsidRPr="00C84AFA">
              <w:rPr>
                <w:rFonts w:cs="Tahoma"/>
                <w:szCs w:val="24"/>
                <w:lang w:val="ru-RU" w:eastAsia="ar-SA"/>
              </w:rPr>
              <w:t xml:space="preserve">Архитектурно-строительные требования </w:t>
            </w:r>
          </w:p>
        </w:tc>
        <w:tc>
          <w:tcPr>
            <w:tcW w:w="7018" w:type="dxa"/>
            <w:tcBorders>
              <w:top w:val="single" w:sz="4" w:space="0" w:color="auto"/>
              <w:left w:val="single" w:sz="4" w:space="0" w:color="auto"/>
              <w:bottom w:val="single" w:sz="4" w:space="0" w:color="auto"/>
              <w:right w:val="single" w:sz="4" w:space="0" w:color="auto"/>
            </w:tcBorders>
          </w:tcPr>
          <w:p w:rsidR="002D085D" w:rsidRPr="00C84AFA" w:rsidRDefault="002D085D" w:rsidP="002D085D">
            <w:pPr>
              <w:numPr>
                <w:ilvl w:val="0"/>
                <w:numId w:val="65"/>
              </w:numPr>
              <w:jc w:val="both"/>
              <w:rPr>
                <w:szCs w:val="24"/>
                <w:lang w:val="ru-RU" w:eastAsia="ar-SA"/>
              </w:rPr>
            </w:pPr>
            <w:r w:rsidRPr="00C84AFA">
              <w:rPr>
                <w:szCs w:val="24"/>
                <w:lang w:val="ru-RU" w:eastAsia="ar-SA"/>
              </w:rPr>
              <w:t>к предельным размерам земельных участков и предельным параметрам разрешенного строительства, реконструкции объектов капитального строительства (включая высоту застройки);</w:t>
            </w:r>
          </w:p>
          <w:p w:rsidR="002D085D" w:rsidRPr="00C84AFA" w:rsidRDefault="002D085D" w:rsidP="002D085D">
            <w:pPr>
              <w:numPr>
                <w:ilvl w:val="0"/>
                <w:numId w:val="65"/>
              </w:numPr>
              <w:jc w:val="both"/>
              <w:rPr>
                <w:szCs w:val="24"/>
                <w:lang w:val="ru-RU" w:eastAsia="ar-SA"/>
              </w:rPr>
            </w:pPr>
            <w:r w:rsidRPr="00C84AFA">
              <w:rPr>
                <w:szCs w:val="24"/>
                <w:lang w:val="ru-RU" w:eastAsia="ar-SA"/>
              </w:rPr>
              <w:t>к стилевым характеристикам застройки;</w:t>
            </w:r>
          </w:p>
          <w:p w:rsidR="005F29A5" w:rsidRPr="00C84AFA" w:rsidRDefault="002D085D" w:rsidP="002D085D">
            <w:pPr>
              <w:widowControl w:val="0"/>
              <w:numPr>
                <w:ilvl w:val="0"/>
                <w:numId w:val="65"/>
              </w:numPr>
              <w:tabs>
                <w:tab w:val="left" w:pos="1155"/>
              </w:tabs>
              <w:suppressAutoHyphens/>
              <w:snapToGrid w:val="0"/>
              <w:jc w:val="both"/>
              <w:rPr>
                <w:rFonts w:cs="Tahoma"/>
                <w:szCs w:val="24"/>
                <w:lang w:val="ru-RU" w:eastAsia="ar-SA"/>
              </w:rPr>
            </w:pPr>
            <w:r w:rsidRPr="00C84AFA">
              <w:rPr>
                <w:szCs w:val="24"/>
                <w:lang w:val="ru-RU" w:eastAsia="ar-SA"/>
              </w:rPr>
              <w:t>к процедурам подготовки планировочной и проектной документации и осуществлению строительства и реконструкции объектов капитального строительства.</w:t>
            </w:r>
          </w:p>
        </w:tc>
      </w:tr>
      <w:tr w:rsidR="005F29A5" w:rsidRPr="002B735B" w:rsidTr="00EC75E9">
        <w:trPr>
          <w:trHeight w:val="1099"/>
        </w:trPr>
        <w:tc>
          <w:tcPr>
            <w:tcW w:w="465" w:type="dxa"/>
            <w:tcBorders>
              <w:top w:val="single" w:sz="4" w:space="0" w:color="auto"/>
              <w:left w:val="single" w:sz="4" w:space="0" w:color="auto"/>
              <w:bottom w:val="single" w:sz="4" w:space="0" w:color="auto"/>
              <w:right w:val="single" w:sz="4" w:space="0" w:color="auto"/>
            </w:tcBorders>
          </w:tcPr>
          <w:p w:rsidR="005F29A5" w:rsidRPr="00C84AFA" w:rsidRDefault="005F29A5" w:rsidP="00EC75E9">
            <w:pPr>
              <w:tabs>
                <w:tab w:val="left" w:pos="1155"/>
              </w:tabs>
              <w:suppressAutoHyphens/>
              <w:snapToGrid w:val="0"/>
              <w:jc w:val="center"/>
              <w:rPr>
                <w:rFonts w:cs="Tahoma"/>
                <w:szCs w:val="24"/>
                <w:lang w:val="ru-RU" w:eastAsia="ar-SA"/>
              </w:rPr>
            </w:pPr>
            <w:r w:rsidRPr="00C84AFA">
              <w:rPr>
                <w:rFonts w:cs="Tahoma"/>
                <w:szCs w:val="24"/>
                <w:lang w:val="ru-RU" w:eastAsia="ar-SA"/>
              </w:rPr>
              <w:t>5.</w:t>
            </w:r>
          </w:p>
        </w:tc>
        <w:tc>
          <w:tcPr>
            <w:tcW w:w="2299" w:type="dxa"/>
            <w:tcBorders>
              <w:top w:val="single" w:sz="4" w:space="0" w:color="auto"/>
              <w:left w:val="single" w:sz="4" w:space="0" w:color="auto"/>
              <w:bottom w:val="single" w:sz="4" w:space="0" w:color="auto"/>
              <w:right w:val="single" w:sz="4" w:space="0" w:color="auto"/>
            </w:tcBorders>
          </w:tcPr>
          <w:p w:rsidR="005F29A5" w:rsidRPr="00C84AFA" w:rsidRDefault="005F29A5" w:rsidP="00EC75E9">
            <w:pPr>
              <w:tabs>
                <w:tab w:val="left" w:pos="1155"/>
              </w:tabs>
              <w:suppressAutoHyphens/>
              <w:snapToGrid w:val="0"/>
              <w:jc w:val="both"/>
              <w:rPr>
                <w:rFonts w:cs="Tahoma"/>
                <w:szCs w:val="24"/>
                <w:lang w:val="ru-RU" w:eastAsia="ar-SA"/>
              </w:rPr>
            </w:pPr>
            <w:r w:rsidRPr="00C84AFA">
              <w:rPr>
                <w:rFonts w:cs="Tahoma"/>
                <w:szCs w:val="24"/>
                <w:lang w:val="ru-RU" w:eastAsia="ar-SA"/>
              </w:rPr>
              <w:t>Охрана культурного наследия.</w:t>
            </w:r>
          </w:p>
        </w:tc>
        <w:tc>
          <w:tcPr>
            <w:tcW w:w="7018" w:type="dxa"/>
            <w:tcBorders>
              <w:top w:val="single" w:sz="4" w:space="0" w:color="auto"/>
              <w:left w:val="single" w:sz="4" w:space="0" w:color="auto"/>
              <w:bottom w:val="single" w:sz="4" w:space="0" w:color="auto"/>
              <w:right w:val="single" w:sz="4" w:space="0" w:color="auto"/>
            </w:tcBorders>
          </w:tcPr>
          <w:p w:rsidR="002D085D" w:rsidRPr="00C84AFA" w:rsidRDefault="002D085D" w:rsidP="002D085D">
            <w:pPr>
              <w:numPr>
                <w:ilvl w:val="0"/>
                <w:numId w:val="65"/>
              </w:numPr>
              <w:jc w:val="both"/>
              <w:rPr>
                <w:szCs w:val="24"/>
                <w:lang w:val="ru-RU" w:eastAsia="ar-SA"/>
              </w:rPr>
            </w:pPr>
            <w:r w:rsidRPr="00C84AFA">
              <w:rPr>
                <w:szCs w:val="24"/>
                <w:lang w:val="ru-RU" w:eastAsia="ar-SA"/>
              </w:rPr>
              <w:t>территории, непосредственно прилегающие к охранным зонам памятников, а также к участкам с исторически ценной планировкой и застройкой, где регулирование нового строительства подчинено основным закономерностям исторической застройки данного населенного пункта, с соблюдением общего масштабного соответствия новых зданий и сооружений памятникам, а также с учетом особенностей исторически ценной среды;</w:t>
            </w:r>
          </w:p>
          <w:p w:rsidR="002D085D" w:rsidRPr="00C84AFA" w:rsidRDefault="002D085D" w:rsidP="002D085D">
            <w:pPr>
              <w:numPr>
                <w:ilvl w:val="0"/>
                <w:numId w:val="65"/>
              </w:numPr>
              <w:jc w:val="both"/>
              <w:rPr>
                <w:szCs w:val="24"/>
                <w:lang w:val="ru-RU" w:eastAsia="ar-SA"/>
              </w:rPr>
            </w:pPr>
            <w:r w:rsidRPr="00C84AFA">
              <w:rPr>
                <w:szCs w:val="24"/>
                <w:lang w:val="ru-RU" w:eastAsia="ar-SA"/>
              </w:rPr>
              <w:t>·         территории, относительно удаленные от памятников, с неценной в историко-архитектурном отношении планировкой и застройкой, где регулирование определяется задачами общего композиционного единства, сохранения значения памятников в облике, в панораме населенного пункта, в ландшафте.</w:t>
            </w:r>
          </w:p>
          <w:p w:rsidR="002D085D" w:rsidRPr="00C84AFA" w:rsidRDefault="002D085D" w:rsidP="002D085D">
            <w:pPr>
              <w:numPr>
                <w:ilvl w:val="0"/>
                <w:numId w:val="65"/>
              </w:numPr>
              <w:jc w:val="both"/>
              <w:rPr>
                <w:szCs w:val="24"/>
                <w:lang w:val="ru-RU" w:eastAsia="ar-SA"/>
              </w:rPr>
            </w:pPr>
            <w:r w:rsidRPr="00C84AFA">
              <w:rPr>
                <w:szCs w:val="24"/>
                <w:lang w:val="ru-RU" w:eastAsia="ar-SA"/>
              </w:rPr>
              <w:t xml:space="preserve"> Для обзора памятников и их комплексов необходимо:</w:t>
            </w:r>
          </w:p>
          <w:p w:rsidR="002D085D" w:rsidRPr="00C84AFA" w:rsidRDefault="002D085D" w:rsidP="002D085D">
            <w:pPr>
              <w:numPr>
                <w:ilvl w:val="0"/>
                <w:numId w:val="65"/>
              </w:numPr>
              <w:jc w:val="both"/>
              <w:rPr>
                <w:szCs w:val="24"/>
                <w:lang w:val="ru-RU" w:eastAsia="ar-SA"/>
              </w:rPr>
            </w:pPr>
            <w:r w:rsidRPr="00C84AFA">
              <w:rPr>
                <w:szCs w:val="24"/>
                <w:lang w:val="ru-RU" w:eastAsia="ar-SA"/>
              </w:rPr>
              <w:t>установить точки, наиболее благоприятные для обзора;</w:t>
            </w:r>
          </w:p>
          <w:p w:rsidR="002D085D" w:rsidRPr="00C84AFA" w:rsidRDefault="002D085D" w:rsidP="002D085D">
            <w:pPr>
              <w:numPr>
                <w:ilvl w:val="0"/>
                <w:numId w:val="65"/>
              </w:numPr>
              <w:jc w:val="both"/>
              <w:rPr>
                <w:szCs w:val="24"/>
                <w:lang w:val="ru-RU" w:eastAsia="ar-SA"/>
              </w:rPr>
            </w:pPr>
            <w:r w:rsidRPr="00C84AFA">
              <w:rPr>
                <w:szCs w:val="24"/>
                <w:lang w:val="ru-RU" w:eastAsia="ar-SA"/>
              </w:rPr>
              <w:t>не закрывать памятники новыми зданиями со стороны обзора;</w:t>
            </w:r>
          </w:p>
          <w:p w:rsidR="005F29A5" w:rsidRPr="00C84AFA" w:rsidRDefault="002D085D" w:rsidP="002D085D">
            <w:pPr>
              <w:numPr>
                <w:ilvl w:val="0"/>
                <w:numId w:val="65"/>
              </w:numPr>
              <w:jc w:val="both"/>
              <w:rPr>
                <w:szCs w:val="24"/>
                <w:lang w:val="ru-RU" w:eastAsia="ar-SA"/>
              </w:rPr>
            </w:pPr>
            <w:r w:rsidRPr="00C84AFA">
              <w:rPr>
                <w:szCs w:val="24"/>
                <w:lang w:val="ru-RU" w:eastAsia="ar-SA"/>
              </w:rPr>
              <w:t>избегать размещения в окружении памятников новых зданий, образующих неблагоприятный для восприятия памятников фон.</w:t>
            </w:r>
          </w:p>
        </w:tc>
      </w:tr>
    </w:tbl>
    <w:p w:rsidR="004E6307" w:rsidRPr="00C84AFA" w:rsidRDefault="004E6307" w:rsidP="004E6307">
      <w:pPr>
        <w:suppressAutoHyphens/>
        <w:ind w:left="5040"/>
        <w:jc w:val="center"/>
        <w:rPr>
          <w:b/>
          <w:bCs/>
          <w:szCs w:val="24"/>
          <w:lang w:val="ru-RU" w:eastAsia="ar-SA"/>
        </w:rPr>
      </w:pPr>
      <w:r w:rsidRPr="00C84AFA">
        <w:rPr>
          <w:rFonts w:ascii="Arial" w:hAnsi="Arial" w:cs="Tahoma"/>
          <w:szCs w:val="24"/>
          <w:lang w:val="ru-RU" w:eastAsia="ar-SA"/>
        </w:rPr>
        <w:br w:type="page"/>
      </w:r>
      <w:bookmarkStart w:id="145" w:name="_Toc168826913"/>
    </w:p>
    <w:p w:rsidR="004E6307" w:rsidRPr="00C84AFA" w:rsidRDefault="004E6307" w:rsidP="003636D9">
      <w:pPr>
        <w:pStyle w:val="3"/>
        <w:rPr>
          <w:szCs w:val="24"/>
          <w:lang w:val="ru-RU" w:eastAsia="ar-SA"/>
        </w:rPr>
      </w:pPr>
      <w:bookmarkStart w:id="146" w:name="_Toc196878936"/>
      <w:bookmarkStart w:id="147" w:name="_Toc181759007"/>
      <w:bookmarkStart w:id="148" w:name="_Toc312188831"/>
      <w:r w:rsidRPr="00C84AFA">
        <w:rPr>
          <w:szCs w:val="24"/>
          <w:lang w:val="ru-RU" w:eastAsia="ar-SA"/>
        </w:rPr>
        <w:lastRenderedPageBreak/>
        <w:t>Статья 12.6. Зоны транспортной и инженерной инфраструктуры</w:t>
      </w:r>
      <w:bookmarkEnd w:id="145"/>
      <w:bookmarkEnd w:id="146"/>
      <w:bookmarkEnd w:id="147"/>
      <w:bookmarkEnd w:id="148"/>
    </w:p>
    <w:p w:rsidR="004E6307" w:rsidRPr="00C84AFA" w:rsidRDefault="004E6307" w:rsidP="004E6307">
      <w:pPr>
        <w:suppressAutoHyphens/>
        <w:jc w:val="right"/>
        <w:rPr>
          <w:rFonts w:cs="Tahoma"/>
          <w:b/>
          <w:szCs w:val="24"/>
          <w:lang w:val="ru-RU" w:eastAsia="ar-SA"/>
        </w:rPr>
      </w:pPr>
      <w:r w:rsidRPr="00C84AFA">
        <w:rPr>
          <w:rFonts w:cs="Tahoma"/>
          <w:b/>
          <w:szCs w:val="24"/>
          <w:lang w:val="ru-RU" w:eastAsia="ar-SA"/>
        </w:rPr>
        <w:t>Индекс зоны</w:t>
      </w:r>
      <w:r w:rsidR="003F35A4" w:rsidRPr="00C84AFA">
        <w:rPr>
          <w:rFonts w:cs="Tahoma"/>
          <w:b/>
          <w:szCs w:val="24"/>
          <w:lang w:val="ru-RU" w:eastAsia="ar-SA"/>
        </w:rPr>
        <w:t xml:space="preserve"> </w:t>
      </w:r>
      <w:r w:rsidR="00E501BA" w:rsidRPr="00C84AFA">
        <w:rPr>
          <w:rFonts w:cs="Tahoma"/>
          <w:b/>
          <w:szCs w:val="24"/>
          <w:lang w:val="ru-RU" w:eastAsia="ar-SA"/>
        </w:rPr>
        <w:t>ИС 1</w:t>
      </w:r>
    </w:p>
    <w:p w:rsidR="004E6307" w:rsidRPr="00C84AFA" w:rsidRDefault="004E6307" w:rsidP="004E6307">
      <w:pPr>
        <w:suppressAutoHyphens/>
        <w:jc w:val="right"/>
        <w:rPr>
          <w:rFonts w:cs="Tahoma"/>
          <w:b/>
          <w:szCs w:val="24"/>
          <w:lang w:val="ru-RU" w:eastAsia="ar-SA"/>
        </w:rPr>
      </w:pPr>
      <w:r w:rsidRPr="00C84AFA">
        <w:rPr>
          <w:rFonts w:cs="Tahoma"/>
          <w:b/>
          <w:szCs w:val="24"/>
          <w:lang w:val="ru-RU" w:eastAsia="ar-SA"/>
        </w:rPr>
        <w:t>Зона магистральной и улично-дорожной сети*.</w:t>
      </w:r>
    </w:p>
    <w:tbl>
      <w:tblPr>
        <w:tblW w:w="9782" w:type="dxa"/>
        <w:tblInd w:w="-318" w:type="dxa"/>
        <w:tblLook w:val="04A0"/>
      </w:tblPr>
      <w:tblGrid>
        <w:gridCol w:w="504"/>
        <w:gridCol w:w="2290"/>
        <w:gridCol w:w="6988"/>
      </w:tblGrid>
      <w:tr w:rsidR="004E6307" w:rsidRPr="00C84AFA" w:rsidTr="003636D9">
        <w:tc>
          <w:tcPr>
            <w:tcW w:w="504" w:type="dxa"/>
            <w:tcBorders>
              <w:top w:val="single" w:sz="4" w:space="0" w:color="000000"/>
              <w:left w:val="single" w:sz="4" w:space="0" w:color="000000"/>
              <w:bottom w:val="single" w:sz="4" w:space="0" w:color="000000"/>
              <w:right w:val="nil"/>
            </w:tcBorders>
          </w:tcPr>
          <w:p w:rsidR="004E6307" w:rsidRPr="00C84AFA" w:rsidRDefault="004E6307" w:rsidP="003636D9">
            <w:pPr>
              <w:tabs>
                <w:tab w:val="left" w:pos="1155"/>
              </w:tabs>
              <w:suppressAutoHyphens/>
              <w:snapToGrid w:val="0"/>
              <w:jc w:val="center"/>
              <w:rPr>
                <w:rFonts w:cs="Tahoma"/>
                <w:szCs w:val="24"/>
                <w:lang w:val="ru-RU" w:eastAsia="ar-SA"/>
              </w:rPr>
            </w:pPr>
            <w:r w:rsidRPr="00C84AFA">
              <w:rPr>
                <w:rFonts w:cs="Tahoma"/>
                <w:szCs w:val="24"/>
                <w:lang w:val="ru-RU" w:eastAsia="ar-SA"/>
              </w:rPr>
              <w:t>1</w:t>
            </w:r>
          </w:p>
        </w:tc>
        <w:tc>
          <w:tcPr>
            <w:tcW w:w="2290" w:type="dxa"/>
            <w:tcBorders>
              <w:top w:val="single" w:sz="4" w:space="0" w:color="000000"/>
              <w:left w:val="single" w:sz="4" w:space="0" w:color="000000"/>
              <w:bottom w:val="single" w:sz="4" w:space="0" w:color="000000"/>
              <w:right w:val="nil"/>
            </w:tcBorders>
          </w:tcPr>
          <w:p w:rsidR="004E6307" w:rsidRPr="00C84AFA" w:rsidRDefault="004E6307" w:rsidP="003636D9">
            <w:pPr>
              <w:tabs>
                <w:tab w:val="left" w:pos="1155"/>
              </w:tabs>
              <w:suppressAutoHyphens/>
              <w:snapToGrid w:val="0"/>
              <w:jc w:val="center"/>
              <w:rPr>
                <w:rFonts w:cs="Tahoma"/>
                <w:szCs w:val="24"/>
                <w:lang w:val="ru-RU" w:eastAsia="ar-SA"/>
              </w:rPr>
            </w:pPr>
            <w:r w:rsidRPr="00C84AFA">
              <w:rPr>
                <w:rFonts w:cs="Tahoma"/>
                <w:szCs w:val="24"/>
                <w:lang w:val="ru-RU" w:eastAsia="ar-SA"/>
              </w:rPr>
              <w:t>2</w:t>
            </w:r>
          </w:p>
        </w:tc>
        <w:tc>
          <w:tcPr>
            <w:tcW w:w="6988" w:type="dxa"/>
            <w:tcBorders>
              <w:top w:val="single" w:sz="4" w:space="0" w:color="000000"/>
              <w:left w:val="single" w:sz="4" w:space="0" w:color="000000"/>
              <w:bottom w:val="single" w:sz="4" w:space="0" w:color="000000"/>
              <w:right w:val="single" w:sz="4" w:space="0" w:color="000000"/>
            </w:tcBorders>
          </w:tcPr>
          <w:p w:rsidR="004E6307" w:rsidRPr="00C84AFA" w:rsidRDefault="004E6307" w:rsidP="003636D9">
            <w:pPr>
              <w:tabs>
                <w:tab w:val="left" w:pos="1155"/>
              </w:tabs>
              <w:suppressAutoHyphens/>
              <w:snapToGrid w:val="0"/>
              <w:jc w:val="center"/>
              <w:rPr>
                <w:rFonts w:cs="Tahoma"/>
                <w:szCs w:val="24"/>
                <w:lang w:val="ru-RU" w:eastAsia="ar-SA"/>
              </w:rPr>
            </w:pPr>
            <w:r w:rsidRPr="00C84AFA">
              <w:rPr>
                <w:rFonts w:cs="Tahoma"/>
                <w:szCs w:val="24"/>
                <w:lang w:val="ru-RU" w:eastAsia="ar-SA"/>
              </w:rPr>
              <w:t>3</w:t>
            </w:r>
          </w:p>
        </w:tc>
      </w:tr>
      <w:tr w:rsidR="004E6307" w:rsidRPr="00C84AFA" w:rsidTr="003636D9">
        <w:tc>
          <w:tcPr>
            <w:tcW w:w="9782" w:type="dxa"/>
            <w:gridSpan w:val="3"/>
            <w:tcBorders>
              <w:top w:val="single" w:sz="4" w:space="0" w:color="000000"/>
              <w:left w:val="single" w:sz="4" w:space="0" w:color="000000"/>
              <w:bottom w:val="single" w:sz="4" w:space="0" w:color="000000"/>
              <w:right w:val="single" w:sz="4" w:space="0" w:color="000000"/>
            </w:tcBorders>
          </w:tcPr>
          <w:p w:rsidR="004E6307" w:rsidRPr="00C84AFA" w:rsidRDefault="004E6307" w:rsidP="003636D9">
            <w:pPr>
              <w:tabs>
                <w:tab w:val="left" w:pos="1155"/>
              </w:tabs>
              <w:suppressAutoHyphens/>
              <w:snapToGrid w:val="0"/>
              <w:jc w:val="center"/>
              <w:rPr>
                <w:rFonts w:cs="Tahoma"/>
                <w:szCs w:val="24"/>
                <w:lang w:val="ru-RU" w:eastAsia="ar-SA"/>
              </w:rPr>
            </w:pPr>
            <w:r w:rsidRPr="00C84AFA">
              <w:rPr>
                <w:rFonts w:cs="Tahoma"/>
                <w:szCs w:val="24"/>
                <w:lang w:val="ru-RU" w:eastAsia="ar-SA"/>
              </w:rPr>
              <w:t>Виды разрешенного использования</w:t>
            </w:r>
          </w:p>
        </w:tc>
      </w:tr>
      <w:tr w:rsidR="004E6307" w:rsidRPr="002B735B" w:rsidTr="003636D9">
        <w:trPr>
          <w:trHeight w:val="584"/>
        </w:trPr>
        <w:tc>
          <w:tcPr>
            <w:tcW w:w="504" w:type="dxa"/>
            <w:tcBorders>
              <w:top w:val="nil"/>
              <w:left w:val="single" w:sz="4" w:space="0" w:color="000000"/>
              <w:bottom w:val="single" w:sz="4" w:space="0" w:color="000000"/>
              <w:right w:val="nil"/>
            </w:tcBorders>
          </w:tcPr>
          <w:p w:rsidR="004E6307" w:rsidRPr="00C84AFA" w:rsidRDefault="004E6307" w:rsidP="003636D9">
            <w:pPr>
              <w:tabs>
                <w:tab w:val="left" w:pos="1155"/>
              </w:tabs>
              <w:suppressAutoHyphens/>
              <w:snapToGrid w:val="0"/>
              <w:jc w:val="center"/>
              <w:rPr>
                <w:rFonts w:cs="Tahoma"/>
                <w:szCs w:val="24"/>
                <w:lang w:val="ru-RU" w:eastAsia="ar-SA"/>
              </w:rPr>
            </w:pPr>
            <w:r w:rsidRPr="00C84AFA">
              <w:rPr>
                <w:rFonts w:cs="Tahoma"/>
                <w:szCs w:val="24"/>
                <w:lang w:val="ru-RU" w:eastAsia="ar-SA"/>
              </w:rPr>
              <w:t>1.</w:t>
            </w:r>
          </w:p>
          <w:p w:rsidR="004E6307" w:rsidRPr="00C84AFA" w:rsidRDefault="004E6307" w:rsidP="003636D9">
            <w:pPr>
              <w:tabs>
                <w:tab w:val="left" w:pos="1155"/>
              </w:tabs>
              <w:suppressAutoHyphens/>
              <w:jc w:val="center"/>
              <w:rPr>
                <w:rFonts w:cs="Tahoma"/>
                <w:szCs w:val="24"/>
                <w:lang w:val="ru-RU" w:eastAsia="ar-SA"/>
              </w:rPr>
            </w:pPr>
          </w:p>
        </w:tc>
        <w:tc>
          <w:tcPr>
            <w:tcW w:w="2290" w:type="dxa"/>
            <w:tcBorders>
              <w:top w:val="nil"/>
              <w:left w:val="single" w:sz="4" w:space="0" w:color="000000"/>
              <w:bottom w:val="single" w:sz="4" w:space="0" w:color="000000"/>
              <w:right w:val="nil"/>
            </w:tcBorders>
          </w:tcPr>
          <w:p w:rsidR="004E6307" w:rsidRPr="00C84AFA" w:rsidRDefault="004E6307" w:rsidP="003636D9">
            <w:pPr>
              <w:tabs>
                <w:tab w:val="left" w:pos="1155"/>
              </w:tabs>
              <w:suppressAutoHyphens/>
              <w:snapToGrid w:val="0"/>
              <w:rPr>
                <w:rFonts w:cs="Tahoma"/>
                <w:szCs w:val="24"/>
                <w:lang w:val="ru-RU" w:eastAsia="ar-SA"/>
              </w:rPr>
            </w:pPr>
            <w:r w:rsidRPr="00C84AFA">
              <w:rPr>
                <w:rFonts w:cs="Tahoma"/>
                <w:szCs w:val="24"/>
                <w:lang w:val="ru-RU" w:eastAsia="ar-SA"/>
              </w:rPr>
              <w:t>Основные виды разрешенного использования.</w:t>
            </w:r>
          </w:p>
        </w:tc>
        <w:tc>
          <w:tcPr>
            <w:tcW w:w="6988" w:type="dxa"/>
            <w:tcBorders>
              <w:top w:val="nil"/>
              <w:left w:val="single" w:sz="4" w:space="0" w:color="000000"/>
              <w:bottom w:val="single" w:sz="4" w:space="0" w:color="000000"/>
              <w:right w:val="single" w:sz="4" w:space="0" w:color="000000"/>
            </w:tcBorders>
          </w:tcPr>
          <w:p w:rsidR="004E6307" w:rsidRPr="00C84AFA" w:rsidRDefault="004E6307" w:rsidP="003636D9">
            <w:pPr>
              <w:suppressAutoHyphens/>
              <w:snapToGrid w:val="0"/>
              <w:spacing w:after="120"/>
              <w:rPr>
                <w:rFonts w:cs="Tahoma"/>
                <w:szCs w:val="24"/>
                <w:lang w:val="ru-RU" w:eastAsia="ar-SA"/>
              </w:rPr>
            </w:pPr>
            <w:r w:rsidRPr="00C84AFA">
              <w:rPr>
                <w:rFonts w:cs="Tahoma"/>
                <w:szCs w:val="24"/>
                <w:lang w:val="ru-RU" w:eastAsia="ar-SA"/>
              </w:rPr>
              <w:t>Существующие и проектируемые магистрали и дороги для движения</w:t>
            </w:r>
            <w:r w:rsidR="003F35A4" w:rsidRPr="00C84AFA">
              <w:rPr>
                <w:rFonts w:cs="Tahoma"/>
                <w:szCs w:val="24"/>
                <w:lang w:val="ru-RU" w:eastAsia="ar-SA"/>
              </w:rPr>
              <w:t xml:space="preserve"> </w:t>
            </w:r>
            <w:r w:rsidRPr="00C84AFA">
              <w:rPr>
                <w:rFonts w:cs="Tahoma"/>
                <w:szCs w:val="24"/>
                <w:lang w:val="ru-RU" w:eastAsia="ar-SA"/>
              </w:rPr>
              <w:t>транспорта.</w:t>
            </w:r>
          </w:p>
        </w:tc>
      </w:tr>
      <w:tr w:rsidR="004E6307" w:rsidRPr="002B735B" w:rsidTr="003636D9">
        <w:trPr>
          <w:trHeight w:val="2340"/>
        </w:trPr>
        <w:tc>
          <w:tcPr>
            <w:tcW w:w="504" w:type="dxa"/>
            <w:tcBorders>
              <w:top w:val="nil"/>
              <w:left w:val="single" w:sz="4" w:space="0" w:color="000000"/>
              <w:bottom w:val="single" w:sz="4" w:space="0" w:color="000000"/>
              <w:right w:val="nil"/>
            </w:tcBorders>
          </w:tcPr>
          <w:p w:rsidR="004E6307" w:rsidRPr="00C84AFA" w:rsidRDefault="004E6307" w:rsidP="003636D9">
            <w:pPr>
              <w:tabs>
                <w:tab w:val="left" w:pos="1155"/>
              </w:tabs>
              <w:suppressAutoHyphens/>
              <w:snapToGrid w:val="0"/>
              <w:jc w:val="center"/>
              <w:rPr>
                <w:rFonts w:cs="Tahoma"/>
                <w:szCs w:val="24"/>
                <w:lang w:val="ru-RU" w:eastAsia="ar-SA"/>
              </w:rPr>
            </w:pPr>
            <w:r w:rsidRPr="00C84AFA">
              <w:rPr>
                <w:rFonts w:cs="Tahoma"/>
                <w:szCs w:val="24"/>
                <w:lang w:val="ru-RU" w:eastAsia="ar-SA"/>
              </w:rPr>
              <w:t>2.</w:t>
            </w:r>
          </w:p>
          <w:p w:rsidR="004E6307" w:rsidRPr="00C84AFA" w:rsidRDefault="004E6307" w:rsidP="003636D9">
            <w:pPr>
              <w:tabs>
                <w:tab w:val="left" w:pos="1155"/>
              </w:tabs>
              <w:suppressAutoHyphens/>
              <w:jc w:val="center"/>
              <w:rPr>
                <w:rFonts w:cs="Tahoma"/>
                <w:szCs w:val="24"/>
                <w:lang w:val="ru-RU" w:eastAsia="ar-SA"/>
              </w:rPr>
            </w:pPr>
          </w:p>
        </w:tc>
        <w:tc>
          <w:tcPr>
            <w:tcW w:w="2290" w:type="dxa"/>
            <w:tcBorders>
              <w:top w:val="nil"/>
              <w:left w:val="single" w:sz="4" w:space="0" w:color="000000"/>
              <w:bottom w:val="single" w:sz="4" w:space="0" w:color="000000"/>
              <w:right w:val="nil"/>
            </w:tcBorders>
          </w:tcPr>
          <w:p w:rsidR="004E6307" w:rsidRPr="00C84AFA" w:rsidRDefault="004E6307" w:rsidP="003636D9">
            <w:pPr>
              <w:tabs>
                <w:tab w:val="left" w:pos="1155"/>
              </w:tabs>
              <w:suppressAutoHyphens/>
              <w:snapToGrid w:val="0"/>
              <w:jc w:val="both"/>
              <w:rPr>
                <w:rFonts w:cs="Tahoma"/>
                <w:szCs w:val="24"/>
                <w:lang w:val="ru-RU" w:eastAsia="ar-SA"/>
              </w:rPr>
            </w:pPr>
            <w:r w:rsidRPr="00C84AFA">
              <w:rPr>
                <w:rFonts w:cs="Tahoma"/>
                <w:szCs w:val="24"/>
                <w:lang w:val="ru-RU" w:eastAsia="ar-SA"/>
              </w:rPr>
              <w:t>Вспомогательные</w:t>
            </w:r>
            <w:r w:rsidR="003F35A4" w:rsidRPr="00C84AFA">
              <w:rPr>
                <w:rFonts w:cs="Tahoma"/>
                <w:szCs w:val="24"/>
                <w:lang w:val="ru-RU" w:eastAsia="ar-SA"/>
              </w:rPr>
              <w:t xml:space="preserve"> </w:t>
            </w:r>
            <w:r w:rsidRPr="00C84AFA">
              <w:rPr>
                <w:rFonts w:cs="Tahoma"/>
                <w:szCs w:val="24"/>
                <w:lang w:val="ru-RU" w:eastAsia="ar-SA"/>
              </w:rPr>
              <w:t>виды разрешенного использования.</w:t>
            </w:r>
          </w:p>
          <w:p w:rsidR="004E6307" w:rsidRPr="00C84AFA" w:rsidRDefault="004E6307" w:rsidP="003636D9">
            <w:pPr>
              <w:tabs>
                <w:tab w:val="left" w:pos="1155"/>
              </w:tabs>
              <w:suppressAutoHyphens/>
              <w:rPr>
                <w:rFonts w:cs="Tahoma"/>
                <w:szCs w:val="24"/>
                <w:lang w:val="ru-RU" w:eastAsia="ar-SA"/>
              </w:rPr>
            </w:pPr>
          </w:p>
        </w:tc>
        <w:tc>
          <w:tcPr>
            <w:tcW w:w="6988" w:type="dxa"/>
            <w:tcBorders>
              <w:top w:val="nil"/>
              <w:left w:val="single" w:sz="4" w:space="0" w:color="000000"/>
              <w:bottom w:val="single" w:sz="4" w:space="0" w:color="000000"/>
              <w:right w:val="single" w:sz="4" w:space="0" w:color="000000"/>
            </w:tcBorders>
          </w:tcPr>
          <w:p w:rsidR="004E6307" w:rsidRPr="00C84AFA" w:rsidRDefault="004E6307" w:rsidP="004E6307">
            <w:pPr>
              <w:widowControl w:val="0"/>
              <w:numPr>
                <w:ilvl w:val="0"/>
                <w:numId w:val="84"/>
              </w:numPr>
              <w:tabs>
                <w:tab w:val="left" w:pos="420"/>
                <w:tab w:val="left" w:pos="1155"/>
              </w:tabs>
              <w:suppressAutoHyphens/>
              <w:snapToGrid w:val="0"/>
              <w:jc w:val="both"/>
              <w:rPr>
                <w:rFonts w:cs="Tahoma"/>
                <w:szCs w:val="24"/>
                <w:lang w:val="ru-RU" w:eastAsia="ar-SA"/>
              </w:rPr>
            </w:pPr>
            <w:r w:rsidRPr="00C84AFA">
              <w:rPr>
                <w:rFonts w:cs="Tahoma"/>
                <w:szCs w:val="24"/>
                <w:lang w:val="ru-RU" w:eastAsia="ar-SA"/>
              </w:rPr>
              <w:t>Остановочные павильоны, места для остановки транспорта (местные уширения), карманы.</w:t>
            </w:r>
          </w:p>
          <w:p w:rsidR="004E6307" w:rsidRPr="00C84AFA" w:rsidRDefault="004E6307" w:rsidP="004E6307">
            <w:pPr>
              <w:widowControl w:val="0"/>
              <w:numPr>
                <w:ilvl w:val="0"/>
                <w:numId w:val="84"/>
              </w:numPr>
              <w:tabs>
                <w:tab w:val="left" w:pos="420"/>
                <w:tab w:val="left" w:pos="1155"/>
              </w:tabs>
              <w:suppressAutoHyphens/>
              <w:jc w:val="both"/>
              <w:rPr>
                <w:rFonts w:cs="Tahoma"/>
                <w:szCs w:val="24"/>
                <w:lang w:val="ru-RU" w:eastAsia="ar-SA"/>
              </w:rPr>
            </w:pPr>
            <w:r w:rsidRPr="00C84AFA">
              <w:rPr>
                <w:rFonts w:cs="Tahoma"/>
                <w:szCs w:val="24"/>
                <w:lang w:val="ru-RU" w:eastAsia="ar-SA"/>
              </w:rPr>
              <w:t>Защитные зеленые полосы.</w:t>
            </w:r>
          </w:p>
          <w:p w:rsidR="004E6307" w:rsidRPr="00C84AFA" w:rsidRDefault="004E6307" w:rsidP="004E6307">
            <w:pPr>
              <w:widowControl w:val="0"/>
              <w:numPr>
                <w:ilvl w:val="0"/>
                <w:numId w:val="84"/>
              </w:numPr>
              <w:tabs>
                <w:tab w:val="left" w:pos="420"/>
                <w:tab w:val="left" w:pos="1155"/>
              </w:tabs>
              <w:suppressAutoHyphens/>
              <w:jc w:val="both"/>
              <w:rPr>
                <w:rFonts w:cs="Tahoma"/>
                <w:szCs w:val="24"/>
                <w:lang w:val="ru-RU" w:eastAsia="ar-SA"/>
              </w:rPr>
            </w:pPr>
            <w:r w:rsidRPr="00C84AFA">
              <w:rPr>
                <w:rFonts w:cs="Tahoma"/>
                <w:szCs w:val="24"/>
                <w:lang w:val="ru-RU" w:eastAsia="ar-SA"/>
              </w:rPr>
              <w:t>Элементы внешнего благоустройства и инженерного оборудования.</w:t>
            </w:r>
          </w:p>
          <w:p w:rsidR="004E6307" w:rsidRPr="00C84AFA" w:rsidRDefault="004E6307" w:rsidP="004E6307">
            <w:pPr>
              <w:widowControl w:val="0"/>
              <w:numPr>
                <w:ilvl w:val="0"/>
                <w:numId w:val="84"/>
              </w:numPr>
              <w:tabs>
                <w:tab w:val="left" w:pos="420"/>
                <w:tab w:val="left" w:pos="1155"/>
              </w:tabs>
              <w:suppressAutoHyphens/>
              <w:jc w:val="both"/>
              <w:rPr>
                <w:rFonts w:cs="Tahoma"/>
                <w:szCs w:val="24"/>
                <w:lang w:val="ru-RU" w:eastAsia="ar-SA"/>
              </w:rPr>
            </w:pPr>
            <w:r w:rsidRPr="00C84AFA">
              <w:rPr>
                <w:rFonts w:cs="Tahoma"/>
                <w:szCs w:val="24"/>
                <w:lang w:val="ru-RU" w:eastAsia="ar-SA"/>
              </w:rPr>
              <w:t>Допускается размещение площадей обслуживания и торговли сезонного характера на тротуарах, при этом для</w:t>
            </w:r>
            <w:r w:rsidR="003F35A4" w:rsidRPr="00C84AFA">
              <w:rPr>
                <w:rFonts w:cs="Tahoma"/>
                <w:szCs w:val="24"/>
                <w:lang w:val="ru-RU" w:eastAsia="ar-SA"/>
              </w:rPr>
              <w:t xml:space="preserve"> </w:t>
            </w:r>
            <w:r w:rsidRPr="00C84AFA">
              <w:rPr>
                <w:rFonts w:cs="Tahoma"/>
                <w:szCs w:val="24"/>
                <w:lang w:val="ru-RU" w:eastAsia="ar-SA"/>
              </w:rPr>
              <w:t>пешеходного движения должно оставаться не менее 0,5 ширины тротуара.</w:t>
            </w:r>
          </w:p>
        </w:tc>
      </w:tr>
      <w:tr w:rsidR="004E6307" w:rsidRPr="00C84AFA" w:rsidTr="003636D9">
        <w:trPr>
          <w:trHeight w:val="1057"/>
        </w:trPr>
        <w:tc>
          <w:tcPr>
            <w:tcW w:w="504" w:type="dxa"/>
            <w:tcBorders>
              <w:top w:val="nil"/>
              <w:left w:val="single" w:sz="4" w:space="0" w:color="000000"/>
              <w:bottom w:val="single" w:sz="4" w:space="0" w:color="000000"/>
              <w:right w:val="nil"/>
            </w:tcBorders>
          </w:tcPr>
          <w:p w:rsidR="004E6307" w:rsidRPr="00C84AFA" w:rsidRDefault="004E6307" w:rsidP="003636D9">
            <w:pPr>
              <w:tabs>
                <w:tab w:val="left" w:pos="1155"/>
              </w:tabs>
              <w:suppressAutoHyphens/>
              <w:snapToGrid w:val="0"/>
              <w:jc w:val="center"/>
              <w:rPr>
                <w:rFonts w:cs="Tahoma"/>
                <w:szCs w:val="24"/>
                <w:lang w:val="ru-RU" w:eastAsia="ar-SA"/>
              </w:rPr>
            </w:pPr>
            <w:r w:rsidRPr="00C84AFA">
              <w:rPr>
                <w:rFonts w:cs="Tahoma"/>
                <w:szCs w:val="24"/>
                <w:lang w:val="ru-RU" w:eastAsia="ar-SA"/>
              </w:rPr>
              <w:t>3.</w:t>
            </w:r>
          </w:p>
          <w:p w:rsidR="004E6307" w:rsidRPr="00C84AFA" w:rsidRDefault="004E6307" w:rsidP="003636D9">
            <w:pPr>
              <w:tabs>
                <w:tab w:val="left" w:pos="1155"/>
              </w:tabs>
              <w:suppressAutoHyphens/>
              <w:rPr>
                <w:rFonts w:cs="Tahoma"/>
                <w:szCs w:val="24"/>
                <w:lang w:val="ru-RU" w:eastAsia="ar-SA"/>
              </w:rPr>
            </w:pPr>
          </w:p>
          <w:p w:rsidR="004E6307" w:rsidRPr="00C84AFA" w:rsidRDefault="004E6307" w:rsidP="003636D9">
            <w:pPr>
              <w:tabs>
                <w:tab w:val="left" w:pos="1155"/>
              </w:tabs>
              <w:suppressAutoHyphens/>
              <w:jc w:val="center"/>
              <w:rPr>
                <w:rFonts w:cs="Tahoma"/>
                <w:szCs w:val="24"/>
                <w:lang w:val="ru-RU" w:eastAsia="ar-SA"/>
              </w:rPr>
            </w:pPr>
          </w:p>
        </w:tc>
        <w:tc>
          <w:tcPr>
            <w:tcW w:w="2290" w:type="dxa"/>
            <w:tcBorders>
              <w:top w:val="nil"/>
              <w:left w:val="single" w:sz="4" w:space="0" w:color="000000"/>
              <w:bottom w:val="single" w:sz="4" w:space="0" w:color="000000"/>
              <w:right w:val="nil"/>
            </w:tcBorders>
          </w:tcPr>
          <w:p w:rsidR="004E6307" w:rsidRPr="00C84AFA" w:rsidRDefault="004E6307" w:rsidP="003636D9">
            <w:pPr>
              <w:tabs>
                <w:tab w:val="left" w:pos="1155"/>
              </w:tabs>
              <w:suppressAutoHyphens/>
              <w:snapToGrid w:val="0"/>
              <w:jc w:val="both"/>
              <w:rPr>
                <w:rFonts w:cs="Tahoma"/>
                <w:szCs w:val="24"/>
                <w:lang w:val="ru-RU" w:eastAsia="ar-SA"/>
              </w:rPr>
            </w:pPr>
            <w:r w:rsidRPr="00C84AFA">
              <w:rPr>
                <w:rFonts w:cs="Tahoma"/>
                <w:szCs w:val="24"/>
                <w:lang w:val="ru-RU" w:eastAsia="ar-SA"/>
              </w:rPr>
              <w:t>Условно разрешенные виды использования.</w:t>
            </w:r>
          </w:p>
        </w:tc>
        <w:tc>
          <w:tcPr>
            <w:tcW w:w="6988" w:type="dxa"/>
            <w:tcBorders>
              <w:top w:val="nil"/>
              <w:left w:val="single" w:sz="4" w:space="0" w:color="000000"/>
              <w:bottom w:val="single" w:sz="4" w:space="0" w:color="000000"/>
              <w:right w:val="single" w:sz="4" w:space="0" w:color="000000"/>
            </w:tcBorders>
          </w:tcPr>
          <w:p w:rsidR="004E6307" w:rsidRPr="00C84AFA" w:rsidRDefault="004E6307" w:rsidP="004E6307">
            <w:pPr>
              <w:widowControl w:val="0"/>
              <w:numPr>
                <w:ilvl w:val="0"/>
                <w:numId w:val="84"/>
              </w:numPr>
              <w:tabs>
                <w:tab w:val="left" w:pos="420"/>
                <w:tab w:val="left" w:pos="1155"/>
              </w:tabs>
              <w:suppressAutoHyphens/>
              <w:snapToGrid w:val="0"/>
              <w:jc w:val="both"/>
              <w:rPr>
                <w:rFonts w:cs="Tahoma"/>
                <w:szCs w:val="24"/>
                <w:lang w:val="ru-RU" w:eastAsia="ar-SA"/>
              </w:rPr>
            </w:pPr>
            <w:r w:rsidRPr="00C84AFA">
              <w:rPr>
                <w:rFonts w:cs="Tahoma"/>
                <w:szCs w:val="24"/>
                <w:lang w:val="ru-RU" w:eastAsia="ar-SA"/>
              </w:rPr>
              <w:t>Размещение АЗС согласно расчетам и специальному обоснованию;</w:t>
            </w:r>
          </w:p>
          <w:p w:rsidR="004E6307" w:rsidRPr="00C84AFA" w:rsidRDefault="004E6307" w:rsidP="004E6307">
            <w:pPr>
              <w:widowControl w:val="0"/>
              <w:numPr>
                <w:ilvl w:val="0"/>
                <w:numId w:val="84"/>
              </w:numPr>
              <w:tabs>
                <w:tab w:val="left" w:pos="420"/>
                <w:tab w:val="left" w:pos="1155"/>
              </w:tabs>
              <w:suppressAutoHyphens/>
              <w:snapToGrid w:val="0"/>
              <w:jc w:val="both"/>
              <w:rPr>
                <w:rFonts w:cs="Tahoma"/>
                <w:szCs w:val="24"/>
                <w:lang w:val="ru-RU" w:eastAsia="ar-SA"/>
              </w:rPr>
            </w:pPr>
            <w:r w:rsidRPr="00C84AFA">
              <w:rPr>
                <w:rFonts w:cs="Tahoma"/>
                <w:szCs w:val="24"/>
                <w:lang w:val="ru-RU" w:eastAsia="ar-SA"/>
              </w:rPr>
              <w:t>Автостоянки, мастерские по обслуживанию автомашин</w:t>
            </w:r>
          </w:p>
          <w:p w:rsidR="004E6307" w:rsidRPr="00C84AFA" w:rsidRDefault="004E6307" w:rsidP="003636D9">
            <w:pPr>
              <w:tabs>
                <w:tab w:val="left" w:pos="1155"/>
              </w:tabs>
              <w:suppressAutoHyphens/>
              <w:ind w:left="420"/>
              <w:jc w:val="center"/>
              <w:rPr>
                <w:rFonts w:cs="Tahoma"/>
                <w:szCs w:val="24"/>
                <w:lang w:val="ru-RU" w:eastAsia="ar-SA"/>
              </w:rPr>
            </w:pPr>
          </w:p>
        </w:tc>
      </w:tr>
      <w:tr w:rsidR="004E6307" w:rsidRPr="002B735B" w:rsidTr="003636D9">
        <w:trPr>
          <w:trHeight w:val="158"/>
        </w:trPr>
        <w:tc>
          <w:tcPr>
            <w:tcW w:w="9782" w:type="dxa"/>
            <w:gridSpan w:val="3"/>
            <w:tcBorders>
              <w:top w:val="nil"/>
              <w:left w:val="single" w:sz="4" w:space="0" w:color="000000"/>
              <w:bottom w:val="single" w:sz="4" w:space="0" w:color="000000"/>
              <w:right w:val="single" w:sz="4" w:space="0" w:color="000000"/>
            </w:tcBorders>
            <w:vAlign w:val="center"/>
          </w:tcPr>
          <w:p w:rsidR="004E6307" w:rsidRPr="00C84AFA" w:rsidRDefault="004E6307" w:rsidP="003636D9">
            <w:pPr>
              <w:widowControl w:val="0"/>
              <w:tabs>
                <w:tab w:val="left" w:pos="1155"/>
              </w:tabs>
              <w:suppressAutoHyphens/>
              <w:snapToGrid w:val="0"/>
              <w:spacing w:line="158" w:lineRule="atLeast"/>
              <w:ind w:left="60"/>
              <w:jc w:val="center"/>
              <w:rPr>
                <w:rFonts w:cs="Tahoma"/>
                <w:szCs w:val="24"/>
                <w:lang w:val="ru-RU" w:eastAsia="ar-SA"/>
              </w:rPr>
            </w:pPr>
            <w:r w:rsidRPr="00C84AFA">
              <w:rPr>
                <w:rFonts w:cs="Tahoma"/>
                <w:szCs w:val="24"/>
                <w:lang w:val="ru-RU" w:eastAsia="ar-SA"/>
              </w:rPr>
              <w:t>Параметры разрешенного строительства, реконструкция объектов капитального строительства</w:t>
            </w:r>
          </w:p>
        </w:tc>
      </w:tr>
      <w:tr w:rsidR="004E6307" w:rsidRPr="002B735B" w:rsidTr="003636D9">
        <w:tc>
          <w:tcPr>
            <w:tcW w:w="504" w:type="dxa"/>
            <w:tcBorders>
              <w:top w:val="nil"/>
              <w:left w:val="single" w:sz="4" w:space="0" w:color="000000"/>
              <w:bottom w:val="single" w:sz="4" w:space="0" w:color="000000"/>
              <w:right w:val="nil"/>
            </w:tcBorders>
          </w:tcPr>
          <w:p w:rsidR="004E6307" w:rsidRPr="00C84AFA" w:rsidRDefault="004E6307" w:rsidP="003636D9">
            <w:pPr>
              <w:tabs>
                <w:tab w:val="left" w:pos="1155"/>
              </w:tabs>
              <w:suppressAutoHyphens/>
              <w:snapToGrid w:val="0"/>
              <w:rPr>
                <w:rFonts w:cs="Tahoma"/>
                <w:szCs w:val="24"/>
                <w:lang w:val="ru-RU" w:eastAsia="ar-SA"/>
              </w:rPr>
            </w:pPr>
            <w:r w:rsidRPr="00C84AFA">
              <w:rPr>
                <w:rFonts w:cs="Tahoma"/>
                <w:szCs w:val="24"/>
                <w:lang w:val="ru-RU" w:eastAsia="ar-SA"/>
              </w:rPr>
              <w:t>4.</w:t>
            </w:r>
          </w:p>
          <w:p w:rsidR="004E6307" w:rsidRPr="00C84AFA" w:rsidRDefault="004E6307" w:rsidP="003636D9">
            <w:pPr>
              <w:tabs>
                <w:tab w:val="left" w:pos="1155"/>
              </w:tabs>
              <w:suppressAutoHyphens/>
              <w:jc w:val="center"/>
              <w:rPr>
                <w:rFonts w:cs="Tahoma"/>
                <w:szCs w:val="24"/>
                <w:lang w:val="ru-RU" w:eastAsia="ar-SA"/>
              </w:rPr>
            </w:pPr>
          </w:p>
        </w:tc>
        <w:tc>
          <w:tcPr>
            <w:tcW w:w="2290" w:type="dxa"/>
            <w:tcBorders>
              <w:top w:val="nil"/>
              <w:left w:val="single" w:sz="4" w:space="0" w:color="000000"/>
              <w:bottom w:val="single" w:sz="4" w:space="0" w:color="000000"/>
              <w:right w:val="nil"/>
            </w:tcBorders>
          </w:tcPr>
          <w:p w:rsidR="004E6307" w:rsidRPr="00C84AFA" w:rsidRDefault="004E6307" w:rsidP="003636D9">
            <w:pPr>
              <w:tabs>
                <w:tab w:val="left" w:pos="1155"/>
              </w:tabs>
              <w:suppressAutoHyphens/>
              <w:snapToGrid w:val="0"/>
              <w:jc w:val="both"/>
              <w:rPr>
                <w:rFonts w:cs="Tahoma"/>
                <w:szCs w:val="24"/>
                <w:lang w:val="ru-RU" w:eastAsia="ar-SA"/>
              </w:rPr>
            </w:pPr>
            <w:r w:rsidRPr="00C84AFA">
              <w:rPr>
                <w:rFonts w:cs="Tahoma"/>
                <w:szCs w:val="24"/>
                <w:lang w:val="ru-RU" w:eastAsia="ar-SA"/>
              </w:rPr>
              <w:t>Архитектурно-строительные требования.</w:t>
            </w:r>
          </w:p>
        </w:tc>
        <w:tc>
          <w:tcPr>
            <w:tcW w:w="6988" w:type="dxa"/>
            <w:tcBorders>
              <w:top w:val="nil"/>
              <w:left w:val="single" w:sz="4" w:space="0" w:color="000000"/>
              <w:bottom w:val="single" w:sz="4" w:space="0" w:color="000000"/>
              <w:right w:val="single" w:sz="4" w:space="0" w:color="000000"/>
            </w:tcBorders>
          </w:tcPr>
          <w:p w:rsidR="004E6307" w:rsidRPr="00C84AFA" w:rsidRDefault="004E6307" w:rsidP="004E6307">
            <w:pPr>
              <w:widowControl w:val="0"/>
              <w:numPr>
                <w:ilvl w:val="0"/>
                <w:numId w:val="84"/>
              </w:numPr>
              <w:tabs>
                <w:tab w:val="left" w:pos="420"/>
                <w:tab w:val="left" w:pos="1155"/>
              </w:tabs>
              <w:suppressAutoHyphens/>
              <w:snapToGrid w:val="0"/>
              <w:jc w:val="both"/>
              <w:rPr>
                <w:rFonts w:cs="Tahoma"/>
                <w:szCs w:val="24"/>
                <w:lang w:val="ru-RU" w:eastAsia="ar-SA"/>
              </w:rPr>
            </w:pPr>
            <w:r w:rsidRPr="00C84AFA">
              <w:rPr>
                <w:rFonts w:cs="Tahoma"/>
                <w:szCs w:val="24"/>
                <w:lang w:val="ru-RU" w:eastAsia="ar-SA"/>
              </w:rPr>
              <w:t>Улично-дорожную сеть следует формировать как единую</w:t>
            </w:r>
            <w:r w:rsidR="003F35A4" w:rsidRPr="00C84AFA">
              <w:rPr>
                <w:rFonts w:cs="Tahoma"/>
                <w:szCs w:val="24"/>
                <w:lang w:val="ru-RU" w:eastAsia="ar-SA"/>
              </w:rPr>
              <w:t xml:space="preserve"> </w:t>
            </w:r>
            <w:r w:rsidRPr="00C84AFA">
              <w:rPr>
                <w:rFonts w:cs="Tahoma"/>
                <w:szCs w:val="24"/>
                <w:lang w:val="ru-RU" w:eastAsia="ar-SA"/>
              </w:rPr>
              <w:t>общепоселковую систему, взаимосвязанную с</w:t>
            </w:r>
            <w:r w:rsidR="003F35A4" w:rsidRPr="00C84AFA">
              <w:rPr>
                <w:rFonts w:cs="Tahoma"/>
                <w:szCs w:val="24"/>
                <w:lang w:val="ru-RU" w:eastAsia="ar-SA"/>
              </w:rPr>
              <w:t xml:space="preserve"> </w:t>
            </w:r>
            <w:r w:rsidRPr="00C84AFA">
              <w:rPr>
                <w:rFonts w:cs="Tahoma"/>
                <w:szCs w:val="24"/>
                <w:lang w:val="ru-RU" w:eastAsia="ar-SA"/>
              </w:rPr>
              <w:t xml:space="preserve">функционально-планировочной организацией территории муниципального образования. </w:t>
            </w:r>
          </w:p>
          <w:p w:rsidR="004E6307" w:rsidRPr="00C84AFA" w:rsidRDefault="004E6307" w:rsidP="004E6307">
            <w:pPr>
              <w:widowControl w:val="0"/>
              <w:numPr>
                <w:ilvl w:val="0"/>
                <w:numId w:val="84"/>
              </w:numPr>
              <w:tabs>
                <w:tab w:val="left" w:pos="420"/>
                <w:tab w:val="left" w:pos="1155"/>
              </w:tabs>
              <w:suppressAutoHyphens/>
              <w:jc w:val="both"/>
              <w:rPr>
                <w:rFonts w:cs="Tahoma"/>
                <w:szCs w:val="24"/>
                <w:lang w:val="ru-RU" w:eastAsia="ar-SA"/>
              </w:rPr>
            </w:pPr>
            <w:r w:rsidRPr="00C84AFA">
              <w:rPr>
                <w:rFonts w:cs="Tahoma"/>
                <w:szCs w:val="24"/>
                <w:lang w:val="ru-RU" w:eastAsia="ar-SA"/>
              </w:rPr>
              <w:t>Реконструкция существующей улично-дорожной сети</w:t>
            </w:r>
            <w:r w:rsidR="003F35A4" w:rsidRPr="00C84AFA">
              <w:rPr>
                <w:rFonts w:cs="Tahoma"/>
                <w:szCs w:val="24"/>
                <w:lang w:val="ru-RU" w:eastAsia="ar-SA"/>
              </w:rPr>
              <w:t xml:space="preserve"> </w:t>
            </w:r>
            <w:r w:rsidRPr="00C84AFA">
              <w:rPr>
                <w:rFonts w:cs="Tahoma"/>
                <w:szCs w:val="24"/>
                <w:lang w:val="ru-RU" w:eastAsia="ar-SA"/>
              </w:rPr>
              <w:t>должна включать:</w:t>
            </w:r>
          </w:p>
          <w:p w:rsidR="004E6307" w:rsidRPr="00C84AFA" w:rsidRDefault="004E6307" w:rsidP="004E6307">
            <w:pPr>
              <w:widowControl w:val="0"/>
              <w:numPr>
                <w:ilvl w:val="0"/>
                <w:numId w:val="86"/>
              </w:numPr>
              <w:tabs>
                <w:tab w:val="left" w:pos="780"/>
                <w:tab w:val="left" w:pos="1155"/>
              </w:tabs>
              <w:suppressAutoHyphens/>
              <w:jc w:val="both"/>
              <w:rPr>
                <w:rFonts w:cs="Tahoma"/>
                <w:szCs w:val="24"/>
                <w:lang w:val="ru-RU" w:eastAsia="ar-SA"/>
              </w:rPr>
            </w:pPr>
            <w:r w:rsidRPr="00C84AFA">
              <w:rPr>
                <w:rFonts w:cs="Tahoma"/>
                <w:szCs w:val="24"/>
                <w:lang w:val="ru-RU" w:eastAsia="ar-SA"/>
              </w:rPr>
              <w:t>изменения элементов поперечного профиля с учетом</w:t>
            </w:r>
            <w:r w:rsidR="003F35A4" w:rsidRPr="00C84AFA">
              <w:rPr>
                <w:rFonts w:cs="Tahoma"/>
                <w:szCs w:val="24"/>
                <w:lang w:val="ru-RU" w:eastAsia="ar-SA"/>
              </w:rPr>
              <w:t xml:space="preserve"> </w:t>
            </w:r>
            <w:r w:rsidRPr="00C84AFA">
              <w:rPr>
                <w:rFonts w:cs="Tahoma"/>
                <w:szCs w:val="24"/>
                <w:lang w:val="ru-RU" w:eastAsia="ar-SA"/>
              </w:rPr>
              <w:t>современного состояния принятой классификации, ожидаемой интенсивности движения транспорта;</w:t>
            </w:r>
          </w:p>
          <w:p w:rsidR="004E6307" w:rsidRPr="00C84AFA" w:rsidRDefault="004E6307" w:rsidP="004E6307">
            <w:pPr>
              <w:widowControl w:val="0"/>
              <w:numPr>
                <w:ilvl w:val="0"/>
                <w:numId w:val="86"/>
              </w:numPr>
              <w:tabs>
                <w:tab w:val="left" w:pos="780"/>
                <w:tab w:val="left" w:pos="1155"/>
              </w:tabs>
              <w:suppressAutoHyphens/>
              <w:jc w:val="both"/>
              <w:rPr>
                <w:rFonts w:cs="Tahoma"/>
                <w:szCs w:val="24"/>
                <w:lang w:val="ru-RU" w:eastAsia="ar-SA"/>
              </w:rPr>
            </w:pPr>
            <w:r w:rsidRPr="00C84AFA">
              <w:rPr>
                <w:rFonts w:cs="Tahoma"/>
                <w:szCs w:val="24"/>
                <w:lang w:val="ru-RU" w:eastAsia="ar-SA"/>
              </w:rPr>
              <w:t>уширение проезжей части перед перекрестками;</w:t>
            </w:r>
          </w:p>
          <w:p w:rsidR="004E6307" w:rsidRPr="00C84AFA" w:rsidRDefault="004E6307" w:rsidP="004E6307">
            <w:pPr>
              <w:widowControl w:val="0"/>
              <w:numPr>
                <w:ilvl w:val="0"/>
                <w:numId w:val="84"/>
              </w:numPr>
              <w:tabs>
                <w:tab w:val="left" w:pos="420"/>
                <w:tab w:val="left" w:pos="1155"/>
              </w:tabs>
              <w:suppressAutoHyphens/>
              <w:jc w:val="both"/>
              <w:rPr>
                <w:rFonts w:cs="Tahoma"/>
                <w:szCs w:val="24"/>
                <w:lang w:val="ru-RU" w:eastAsia="ar-SA"/>
              </w:rPr>
            </w:pPr>
            <w:r w:rsidRPr="00C84AFA">
              <w:rPr>
                <w:rFonts w:cs="Tahoma"/>
                <w:szCs w:val="24"/>
                <w:lang w:val="ru-RU" w:eastAsia="ar-SA"/>
              </w:rPr>
              <w:t>Покрытие дорог и тротуаров должно осуществляться с применением долговечных устойчивых материалов, допускающих очистку, уборку и надлежащее сохранение их в процессе эксплуатации в летнее и зимнее время.</w:t>
            </w:r>
          </w:p>
          <w:p w:rsidR="004E6307" w:rsidRPr="00C84AFA" w:rsidRDefault="004E6307" w:rsidP="004E6307">
            <w:pPr>
              <w:widowControl w:val="0"/>
              <w:numPr>
                <w:ilvl w:val="0"/>
                <w:numId w:val="87"/>
              </w:numPr>
              <w:tabs>
                <w:tab w:val="left" w:pos="420"/>
                <w:tab w:val="left" w:pos="1155"/>
              </w:tabs>
              <w:suppressAutoHyphens/>
              <w:jc w:val="both"/>
              <w:rPr>
                <w:rFonts w:cs="Tahoma"/>
                <w:szCs w:val="24"/>
                <w:lang w:val="ru-RU" w:eastAsia="ar-SA"/>
              </w:rPr>
            </w:pPr>
            <w:r w:rsidRPr="00C84AFA">
              <w:rPr>
                <w:rFonts w:cs="Tahoma"/>
                <w:szCs w:val="24"/>
                <w:lang w:val="ru-RU" w:eastAsia="ar-SA"/>
              </w:rPr>
              <w:t>Обязательному обустройству подлежит бордюрное</w:t>
            </w:r>
            <w:r w:rsidR="003F35A4" w:rsidRPr="00C84AFA">
              <w:rPr>
                <w:rFonts w:cs="Tahoma"/>
                <w:szCs w:val="24"/>
                <w:lang w:val="ru-RU" w:eastAsia="ar-SA"/>
              </w:rPr>
              <w:t xml:space="preserve"> </w:t>
            </w:r>
            <w:r w:rsidRPr="00C84AFA">
              <w:rPr>
                <w:rFonts w:cs="Tahoma"/>
                <w:szCs w:val="24"/>
                <w:lang w:val="ru-RU" w:eastAsia="ar-SA"/>
              </w:rPr>
              <w:t xml:space="preserve">обрамление проезжей части улиц, тротуаров, газонов с учетом требований по обеспеченности беспрепятственного передвижения </w:t>
            </w:r>
            <w:proofErr w:type="spellStart"/>
            <w:r w:rsidRPr="00C84AFA">
              <w:rPr>
                <w:rFonts w:cs="Tahoma"/>
                <w:szCs w:val="24"/>
                <w:lang w:val="ru-RU" w:eastAsia="ar-SA"/>
              </w:rPr>
              <w:t>маломобильных</w:t>
            </w:r>
            <w:proofErr w:type="spellEnd"/>
            <w:r w:rsidRPr="00C84AFA">
              <w:rPr>
                <w:rFonts w:cs="Tahoma"/>
                <w:szCs w:val="24"/>
                <w:lang w:val="ru-RU" w:eastAsia="ar-SA"/>
              </w:rPr>
              <w:t xml:space="preserve"> групп населения.</w:t>
            </w:r>
          </w:p>
          <w:p w:rsidR="004E6307" w:rsidRPr="00C84AFA" w:rsidRDefault="004E6307" w:rsidP="004E6307">
            <w:pPr>
              <w:widowControl w:val="0"/>
              <w:numPr>
                <w:ilvl w:val="0"/>
                <w:numId w:val="87"/>
              </w:numPr>
              <w:tabs>
                <w:tab w:val="left" w:pos="420"/>
                <w:tab w:val="left" w:pos="1155"/>
              </w:tabs>
              <w:suppressAutoHyphens/>
              <w:jc w:val="both"/>
              <w:rPr>
                <w:rFonts w:cs="Tahoma"/>
                <w:szCs w:val="24"/>
                <w:lang w:val="ru-RU" w:eastAsia="ar-SA"/>
              </w:rPr>
            </w:pPr>
            <w:r w:rsidRPr="00C84AFA">
              <w:rPr>
                <w:rFonts w:cs="Tahoma"/>
                <w:szCs w:val="24"/>
                <w:lang w:val="ru-RU" w:eastAsia="ar-SA"/>
              </w:rPr>
              <w:t xml:space="preserve">Общее </w:t>
            </w:r>
            <w:proofErr w:type="gramStart"/>
            <w:r w:rsidRPr="00C84AFA">
              <w:rPr>
                <w:rFonts w:cs="Tahoma"/>
                <w:szCs w:val="24"/>
                <w:lang w:val="ru-RU" w:eastAsia="ar-SA"/>
              </w:rPr>
              <w:t>архитектурное решение</w:t>
            </w:r>
            <w:proofErr w:type="gramEnd"/>
            <w:r w:rsidRPr="00C84AFA">
              <w:rPr>
                <w:rFonts w:cs="Tahoma"/>
                <w:szCs w:val="24"/>
                <w:lang w:val="ru-RU" w:eastAsia="ar-SA"/>
              </w:rPr>
              <w:t xml:space="preserve"> улиц и дорог должно быть</w:t>
            </w:r>
            <w:r w:rsidR="003F35A4" w:rsidRPr="00C84AFA">
              <w:rPr>
                <w:rFonts w:cs="Tahoma"/>
                <w:szCs w:val="24"/>
                <w:lang w:val="ru-RU" w:eastAsia="ar-SA"/>
              </w:rPr>
              <w:t xml:space="preserve"> </w:t>
            </w:r>
            <w:r w:rsidRPr="00C84AFA">
              <w:rPr>
                <w:rFonts w:cs="Tahoma"/>
                <w:szCs w:val="24"/>
                <w:lang w:val="ru-RU" w:eastAsia="ar-SA"/>
              </w:rPr>
              <w:t>направлено на достижение органичной связи с окружающим ландшафтом и учитывать требования охраны окружающей</w:t>
            </w:r>
            <w:r w:rsidR="003F35A4" w:rsidRPr="00C84AFA">
              <w:rPr>
                <w:rFonts w:cs="Tahoma"/>
                <w:szCs w:val="24"/>
                <w:lang w:val="ru-RU" w:eastAsia="ar-SA"/>
              </w:rPr>
              <w:t xml:space="preserve"> </w:t>
            </w:r>
            <w:r w:rsidRPr="00C84AFA">
              <w:rPr>
                <w:rFonts w:cs="Tahoma"/>
                <w:szCs w:val="24"/>
                <w:lang w:val="ru-RU" w:eastAsia="ar-SA"/>
              </w:rPr>
              <w:t>среды.</w:t>
            </w:r>
          </w:p>
          <w:p w:rsidR="004E6307" w:rsidRPr="00C84AFA" w:rsidRDefault="004E6307" w:rsidP="004E6307">
            <w:pPr>
              <w:widowControl w:val="0"/>
              <w:numPr>
                <w:ilvl w:val="0"/>
                <w:numId w:val="87"/>
              </w:numPr>
              <w:tabs>
                <w:tab w:val="left" w:pos="420"/>
                <w:tab w:val="left" w:pos="1155"/>
              </w:tabs>
              <w:suppressAutoHyphens/>
              <w:jc w:val="both"/>
              <w:rPr>
                <w:rFonts w:cs="Tahoma"/>
                <w:szCs w:val="24"/>
                <w:lang w:val="ru-RU" w:eastAsia="ar-SA"/>
              </w:rPr>
            </w:pPr>
            <w:r w:rsidRPr="00C84AFA">
              <w:rPr>
                <w:rFonts w:cs="Tahoma"/>
                <w:szCs w:val="24"/>
                <w:lang w:val="ru-RU" w:eastAsia="ar-SA"/>
              </w:rPr>
              <w:t>Для обслуживания иногороднего транспорта следует</w:t>
            </w:r>
            <w:r w:rsidR="003F35A4" w:rsidRPr="00C84AFA">
              <w:rPr>
                <w:rFonts w:cs="Tahoma"/>
                <w:szCs w:val="24"/>
                <w:lang w:val="ru-RU" w:eastAsia="ar-SA"/>
              </w:rPr>
              <w:t xml:space="preserve"> </w:t>
            </w:r>
            <w:r w:rsidRPr="00C84AFA">
              <w:rPr>
                <w:rFonts w:cs="Tahoma"/>
                <w:szCs w:val="24"/>
                <w:lang w:val="ru-RU" w:eastAsia="ar-SA"/>
              </w:rPr>
              <w:t>предусматривать станции технического обслуживания, размещая их на подходах к городу.</w:t>
            </w:r>
          </w:p>
          <w:p w:rsidR="004E6307" w:rsidRPr="00C84AFA" w:rsidRDefault="004E6307" w:rsidP="004E6307">
            <w:pPr>
              <w:widowControl w:val="0"/>
              <w:numPr>
                <w:ilvl w:val="0"/>
                <w:numId w:val="87"/>
              </w:numPr>
              <w:tabs>
                <w:tab w:val="left" w:pos="420"/>
                <w:tab w:val="left" w:pos="1155"/>
              </w:tabs>
              <w:suppressAutoHyphens/>
              <w:jc w:val="both"/>
              <w:rPr>
                <w:rFonts w:cs="Tahoma"/>
                <w:szCs w:val="24"/>
                <w:lang w:val="ru-RU" w:eastAsia="ar-SA"/>
              </w:rPr>
            </w:pPr>
            <w:r w:rsidRPr="00C84AFA">
              <w:rPr>
                <w:rFonts w:cs="Tahoma"/>
                <w:szCs w:val="24"/>
                <w:lang w:val="ru-RU" w:eastAsia="ar-SA"/>
              </w:rPr>
              <w:t>При размещении и проектировании АЗС на магистральных улицах следует предусматривать дополнительные полосы</w:t>
            </w:r>
            <w:r w:rsidR="003F35A4" w:rsidRPr="00C84AFA">
              <w:rPr>
                <w:rFonts w:cs="Tahoma"/>
                <w:szCs w:val="24"/>
                <w:lang w:val="ru-RU" w:eastAsia="ar-SA"/>
              </w:rPr>
              <w:t xml:space="preserve"> </w:t>
            </w:r>
            <w:r w:rsidRPr="00C84AFA">
              <w:rPr>
                <w:rFonts w:cs="Tahoma"/>
                <w:szCs w:val="24"/>
                <w:lang w:val="ru-RU" w:eastAsia="ar-SA"/>
              </w:rPr>
              <w:t>движения для обеспечения въезда и выезда машин.</w:t>
            </w:r>
          </w:p>
          <w:p w:rsidR="004E6307" w:rsidRPr="00C84AFA" w:rsidRDefault="004E6307" w:rsidP="004E6307">
            <w:pPr>
              <w:widowControl w:val="0"/>
              <w:numPr>
                <w:ilvl w:val="0"/>
                <w:numId w:val="84"/>
              </w:numPr>
              <w:tabs>
                <w:tab w:val="left" w:pos="420"/>
                <w:tab w:val="left" w:pos="1155"/>
              </w:tabs>
              <w:suppressAutoHyphens/>
              <w:jc w:val="both"/>
              <w:rPr>
                <w:rFonts w:cs="Tahoma"/>
                <w:szCs w:val="24"/>
                <w:lang w:val="ru-RU" w:eastAsia="ar-SA"/>
              </w:rPr>
            </w:pPr>
            <w:r w:rsidRPr="00C84AFA">
              <w:rPr>
                <w:rFonts w:cs="Tahoma"/>
                <w:szCs w:val="24"/>
                <w:lang w:val="ru-RU" w:eastAsia="ar-SA"/>
              </w:rPr>
              <w:lastRenderedPageBreak/>
              <w:t xml:space="preserve">Общественное пространство </w:t>
            </w:r>
            <w:proofErr w:type="spellStart"/>
            <w:r w:rsidRPr="00C84AFA">
              <w:rPr>
                <w:rFonts w:cs="Tahoma"/>
                <w:szCs w:val="24"/>
                <w:lang w:val="ru-RU" w:eastAsia="ar-SA"/>
              </w:rPr>
              <w:t>примагистральной</w:t>
            </w:r>
            <w:proofErr w:type="spellEnd"/>
            <w:r w:rsidRPr="00C84AFA">
              <w:rPr>
                <w:rFonts w:cs="Tahoma"/>
                <w:szCs w:val="24"/>
                <w:lang w:val="ru-RU" w:eastAsia="ar-SA"/>
              </w:rPr>
              <w:t xml:space="preserve"> зоны</w:t>
            </w:r>
            <w:r w:rsidR="003F35A4" w:rsidRPr="00C84AFA">
              <w:rPr>
                <w:rFonts w:cs="Tahoma"/>
                <w:szCs w:val="24"/>
                <w:lang w:val="ru-RU" w:eastAsia="ar-SA"/>
              </w:rPr>
              <w:t xml:space="preserve"> </w:t>
            </w:r>
            <w:r w:rsidRPr="00C84AFA">
              <w:rPr>
                <w:rFonts w:cs="Tahoma"/>
                <w:szCs w:val="24"/>
                <w:lang w:val="ru-RU" w:eastAsia="ar-SA"/>
              </w:rPr>
              <w:t>формируется пешеходной частью (тротуаром), площадками перед зданиями с отступом от линии застройки, скверами.</w:t>
            </w:r>
          </w:p>
        </w:tc>
      </w:tr>
      <w:tr w:rsidR="004E6307" w:rsidRPr="002B735B" w:rsidTr="003636D9">
        <w:tc>
          <w:tcPr>
            <w:tcW w:w="9782" w:type="dxa"/>
            <w:gridSpan w:val="3"/>
            <w:tcBorders>
              <w:top w:val="nil"/>
              <w:left w:val="single" w:sz="4" w:space="0" w:color="000000"/>
              <w:bottom w:val="single" w:sz="4" w:space="0" w:color="000000"/>
              <w:right w:val="single" w:sz="4" w:space="0" w:color="000000"/>
            </w:tcBorders>
            <w:vAlign w:val="center"/>
          </w:tcPr>
          <w:p w:rsidR="004E6307" w:rsidRPr="00C84AFA" w:rsidRDefault="004E6307" w:rsidP="003636D9">
            <w:pPr>
              <w:widowControl w:val="0"/>
              <w:tabs>
                <w:tab w:val="left" w:pos="1155"/>
              </w:tabs>
              <w:suppressAutoHyphens/>
              <w:snapToGrid w:val="0"/>
              <w:ind w:left="60"/>
              <w:jc w:val="center"/>
              <w:rPr>
                <w:rFonts w:cs="Tahoma"/>
                <w:szCs w:val="24"/>
                <w:lang w:val="ru-RU" w:eastAsia="ar-SA"/>
              </w:rPr>
            </w:pPr>
            <w:r w:rsidRPr="00C84AFA">
              <w:rPr>
                <w:rFonts w:cs="Tahoma"/>
                <w:szCs w:val="24"/>
                <w:lang w:val="ru-RU" w:eastAsia="ar-SA"/>
              </w:rPr>
              <w:lastRenderedPageBreak/>
              <w:t>Ограничения использования земельных участков и объектов капитального строительства.</w:t>
            </w:r>
          </w:p>
        </w:tc>
      </w:tr>
      <w:tr w:rsidR="004E6307" w:rsidRPr="002B735B" w:rsidTr="003636D9">
        <w:trPr>
          <w:trHeight w:val="4280"/>
        </w:trPr>
        <w:tc>
          <w:tcPr>
            <w:tcW w:w="504" w:type="dxa"/>
            <w:tcBorders>
              <w:top w:val="nil"/>
              <w:left w:val="single" w:sz="4" w:space="0" w:color="000000"/>
              <w:bottom w:val="single" w:sz="4" w:space="0" w:color="000000"/>
              <w:right w:val="nil"/>
            </w:tcBorders>
          </w:tcPr>
          <w:p w:rsidR="004E6307" w:rsidRPr="00C84AFA" w:rsidRDefault="004E6307" w:rsidP="003636D9">
            <w:pPr>
              <w:tabs>
                <w:tab w:val="left" w:pos="1155"/>
              </w:tabs>
              <w:suppressAutoHyphens/>
              <w:snapToGrid w:val="0"/>
              <w:jc w:val="center"/>
              <w:rPr>
                <w:rFonts w:cs="Tahoma"/>
                <w:szCs w:val="24"/>
                <w:lang w:val="ru-RU" w:eastAsia="ar-SA"/>
              </w:rPr>
            </w:pPr>
            <w:r w:rsidRPr="00C84AFA">
              <w:rPr>
                <w:rFonts w:cs="Tahoma"/>
                <w:szCs w:val="24"/>
                <w:lang w:val="ru-RU" w:eastAsia="ar-SA"/>
              </w:rPr>
              <w:t>5.</w:t>
            </w:r>
          </w:p>
          <w:p w:rsidR="004E6307" w:rsidRPr="00C84AFA" w:rsidRDefault="004E6307" w:rsidP="003636D9">
            <w:pPr>
              <w:tabs>
                <w:tab w:val="left" w:pos="1155"/>
              </w:tabs>
              <w:suppressAutoHyphens/>
              <w:jc w:val="center"/>
              <w:rPr>
                <w:rFonts w:cs="Tahoma"/>
                <w:szCs w:val="24"/>
                <w:lang w:val="ru-RU" w:eastAsia="ar-SA"/>
              </w:rPr>
            </w:pPr>
          </w:p>
        </w:tc>
        <w:tc>
          <w:tcPr>
            <w:tcW w:w="2290" w:type="dxa"/>
            <w:tcBorders>
              <w:top w:val="nil"/>
              <w:left w:val="single" w:sz="4" w:space="0" w:color="000000"/>
              <w:bottom w:val="single" w:sz="4" w:space="0" w:color="000000"/>
              <w:right w:val="nil"/>
            </w:tcBorders>
          </w:tcPr>
          <w:p w:rsidR="004E6307" w:rsidRPr="00C84AFA" w:rsidRDefault="004E6307" w:rsidP="003636D9">
            <w:pPr>
              <w:tabs>
                <w:tab w:val="left" w:pos="1155"/>
              </w:tabs>
              <w:suppressAutoHyphens/>
              <w:snapToGrid w:val="0"/>
              <w:rPr>
                <w:rFonts w:cs="Tahoma"/>
                <w:szCs w:val="24"/>
                <w:lang w:val="ru-RU" w:eastAsia="ar-SA"/>
              </w:rPr>
            </w:pPr>
            <w:r w:rsidRPr="00C84AFA">
              <w:rPr>
                <w:rFonts w:cs="Tahoma"/>
                <w:szCs w:val="24"/>
                <w:lang w:val="ru-RU" w:eastAsia="ar-SA"/>
              </w:rPr>
              <w:t xml:space="preserve"> Санитарно-гигиенические и экологические</w:t>
            </w:r>
          </w:p>
          <w:p w:rsidR="004E6307" w:rsidRPr="00C84AFA" w:rsidRDefault="004E6307" w:rsidP="003636D9">
            <w:pPr>
              <w:tabs>
                <w:tab w:val="left" w:pos="1155"/>
              </w:tabs>
              <w:suppressAutoHyphens/>
              <w:rPr>
                <w:rFonts w:cs="Tahoma"/>
                <w:szCs w:val="24"/>
                <w:lang w:val="ru-RU" w:eastAsia="ar-SA"/>
              </w:rPr>
            </w:pPr>
            <w:r w:rsidRPr="00C84AFA">
              <w:rPr>
                <w:rFonts w:cs="Tahoma"/>
                <w:szCs w:val="24"/>
                <w:lang w:val="ru-RU" w:eastAsia="ar-SA"/>
              </w:rPr>
              <w:t>требования</w:t>
            </w:r>
          </w:p>
          <w:p w:rsidR="004E6307" w:rsidRPr="00C84AFA" w:rsidRDefault="004E6307" w:rsidP="003636D9">
            <w:pPr>
              <w:tabs>
                <w:tab w:val="left" w:pos="1155"/>
              </w:tabs>
              <w:suppressAutoHyphens/>
              <w:jc w:val="center"/>
              <w:rPr>
                <w:rFonts w:cs="Tahoma"/>
                <w:szCs w:val="24"/>
                <w:lang w:val="ru-RU" w:eastAsia="ar-SA"/>
              </w:rPr>
            </w:pPr>
          </w:p>
        </w:tc>
        <w:tc>
          <w:tcPr>
            <w:tcW w:w="6988" w:type="dxa"/>
            <w:tcBorders>
              <w:top w:val="nil"/>
              <w:left w:val="single" w:sz="4" w:space="0" w:color="000000"/>
              <w:bottom w:val="single" w:sz="4" w:space="0" w:color="000000"/>
              <w:right w:val="single" w:sz="4" w:space="0" w:color="000000"/>
            </w:tcBorders>
          </w:tcPr>
          <w:p w:rsidR="004E6307" w:rsidRPr="00C84AFA" w:rsidRDefault="004E6307" w:rsidP="004E6307">
            <w:pPr>
              <w:widowControl w:val="0"/>
              <w:numPr>
                <w:ilvl w:val="0"/>
                <w:numId w:val="87"/>
              </w:numPr>
              <w:tabs>
                <w:tab w:val="left" w:pos="420"/>
                <w:tab w:val="left" w:pos="1155"/>
              </w:tabs>
              <w:suppressAutoHyphens/>
              <w:snapToGrid w:val="0"/>
              <w:jc w:val="both"/>
              <w:rPr>
                <w:rFonts w:cs="Tahoma"/>
                <w:szCs w:val="24"/>
                <w:lang w:val="ru-RU" w:eastAsia="ar-SA"/>
              </w:rPr>
            </w:pPr>
            <w:r w:rsidRPr="00C84AFA">
              <w:rPr>
                <w:rFonts w:cs="Tahoma"/>
                <w:szCs w:val="24"/>
                <w:lang w:val="ru-RU" w:eastAsia="ar-SA"/>
              </w:rPr>
              <w:t xml:space="preserve">Защитные зеленые полосы должны состоять из многорядных посадок </w:t>
            </w:r>
            <w:proofErr w:type="gramStart"/>
            <w:r w:rsidRPr="00C84AFA">
              <w:rPr>
                <w:rFonts w:cs="Tahoma"/>
                <w:szCs w:val="24"/>
                <w:lang w:val="ru-RU" w:eastAsia="ar-SA"/>
              </w:rPr>
              <w:t>пыле</w:t>
            </w:r>
            <w:proofErr w:type="gramEnd"/>
            <w:r w:rsidRPr="00C84AFA">
              <w:rPr>
                <w:rFonts w:cs="Tahoma"/>
                <w:szCs w:val="24"/>
                <w:lang w:val="ru-RU" w:eastAsia="ar-SA"/>
              </w:rPr>
              <w:t>-, газоустойчивых древесно-кустарниковых пород с полосами газонов.</w:t>
            </w:r>
          </w:p>
          <w:p w:rsidR="004E6307" w:rsidRPr="00C84AFA" w:rsidRDefault="004E6307" w:rsidP="004E6307">
            <w:pPr>
              <w:widowControl w:val="0"/>
              <w:numPr>
                <w:ilvl w:val="0"/>
                <w:numId w:val="88"/>
              </w:numPr>
              <w:tabs>
                <w:tab w:val="left" w:pos="480"/>
                <w:tab w:val="left" w:pos="1155"/>
              </w:tabs>
              <w:suppressAutoHyphens/>
              <w:jc w:val="both"/>
              <w:rPr>
                <w:rFonts w:cs="Tahoma"/>
                <w:szCs w:val="24"/>
                <w:lang w:val="ru-RU" w:eastAsia="ar-SA"/>
              </w:rPr>
            </w:pPr>
            <w:r w:rsidRPr="00C84AFA">
              <w:rPr>
                <w:rFonts w:cs="Tahoma"/>
                <w:szCs w:val="24"/>
                <w:lang w:val="ru-RU" w:eastAsia="ar-SA"/>
              </w:rPr>
              <w:t>Расстояние от зданий, сооружений и объектов инженерного</w:t>
            </w:r>
            <w:r w:rsidR="003F35A4" w:rsidRPr="00C84AFA">
              <w:rPr>
                <w:rFonts w:cs="Tahoma"/>
                <w:szCs w:val="24"/>
                <w:lang w:val="ru-RU" w:eastAsia="ar-SA"/>
              </w:rPr>
              <w:t xml:space="preserve"> </w:t>
            </w:r>
            <w:r w:rsidRPr="00C84AFA">
              <w:rPr>
                <w:rFonts w:cs="Tahoma"/>
                <w:szCs w:val="24"/>
                <w:lang w:val="ru-RU" w:eastAsia="ar-SA"/>
              </w:rPr>
              <w:t>благоустройства до деревьев и кустарников следует</w:t>
            </w:r>
            <w:r w:rsidR="003F35A4" w:rsidRPr="00C84AFA">
              <w:rPr>
                <w:rFonts w:cs="Tahoma"/>
                <w:szCs w:val="24"/>
                <w:lang w:val="ru-RU" w:eastAsia="ar-SA"/>
              </w:rPr>
              <w:t xml:space="preserve"> </w:t>
            </w:r>
            <w:r w:rsidRPr="00C84AFA">
              <w:rPr>
                <w:rFonts w:cs="Tahoma"/>
                <w:szCs w:val="24"/>
                <w:lang w:val="ru-RU" w:eastAsia="ar-SA"/>
              </w:rPr>
              <w:t xml:space="preserve">принимать согласно </w:t>
            </w:r>
            <w:proofErr w:type="spellStart"/>
            <w:r w:rsidRPr="00C84AFA">
              <w:rPr>
                <w:rFonts w:cs="Tahoma"/>
                <w:szCs w:val="24"/>
                <w:lang w:val="ru-RU" w:eastAsia="ar-SA"/>
              </w:rPr>
              <w:t>СНиП</w:t>
            </w:r>
            <w:proofErr w:type="spellEnd"/>
            <w:r w:rsidRPr="00C84AFA">
              <w:rPr>
                <w:rFonts w:cs="Tahoma"/>
                <w:szCs w:val="24"/>
                <w:lang w:val="ru-RU" w:eastAsia="ar-SA"/>
              </w:rPr>
              <w:t xml:space="preserve"> 2.07.01-89* п.4.12.</w:t>
            </w:r>
          </w:p>
          <w:p w:rsidR="004E6307" w:rsidRPr="00C84AFA" w:rsidRDefault="004E6307" w:rsidP="004E6307">
            <w:pPr>
              <w:widowControl w:val="0"/>
              <w:numPr>
                <w:ilvl w:val="0"/>
                <w:numId w:val="88"/>
              </w:numPr>
              <w:tabs>
                <w:tab w:val="left" w:pos="480"/>
                <w:tab w:val="left" w:pos="1155"/>
              </w:tabs>
              <w:suppressAutoHyphens/>
              <w:jc w:val="both"/>
              <w:rPr>
                <w:rFonts w:cs="Tahoma"/>
                <w:szCs w:val="24"/>
                <w:lang w:val="ru-RU" w:eastAsia="ar-SA"/>
              </w:rPr>
            </w:pPr>
            <w:r w:rsidRPr="00C84AFA">
              <w:rPr>
                <w:rFonts w:cs="Tahoma"/>
                <w:szCs w:val="24"/>
                <w:lang w:val="ru-RU" w:eastAsia="ar-SA"/>
              </w:rPr>
              <w:t xml:space="preserve">Для защиты корней деревьев от </w:t>
            </w:r>
            <w:proofErr w:type="spellStart"/>
            <w:r w:rsidRPr="00C84AFA">
              <w:rPr>
                <w:rFonts w:cs="Tahoma"/>
                <w:szCs w:val="24"/>
                <w:lang w:val="ru-RU" w:eastAsia="ar-SA"/>
              </w:rPr>
              <w:t>вытаптывания</w:t>
            </w:r>
            <w:proofErr w:type="spellEnd"/>
            <w:r w:rsidRPr="00C84AFA">
              <w:rPr>
                <w:rFonts w:cs="Tahoma"/>
                <w:szCs w:val="24"/>
                <w:lang w:val="ru-RU" w:eastAsia="ar-SA"/>
              </w:rPr>
              <w:t xml:space="preserve"> приствольные круги должны обрамляться бордюрным камнем с устройством на поверхности почвы железных или</w:t>
            </w:r>
            <w:r w:rsidR="003F35A4" w:rsidRPr="00C84AFA">
              <w:rPr>
                <w:rFonts w:cs="Tahoma"/>
                <w:szCs w:val="24"/>
                <w:lang w:val="ru-RU" w:eastAsia="ar-SA"/>
              </w:rPr>
              <w:t xml:space="preserve"> </w:t>
            </w:r>
            <w:r w:rsidRPr="00C84AFA">
              <w:rPr>
                <w:rFonts w:cs="Tahoma"/>
                <w:szCs w:val="24"/>
                <w:lang w:val="ru-RU" w:eastAsia="ar-SA"/>
              </w:rPr>
              <w:t>бетонных решеток.</w:t>
            </w:r>
          </w:p>
          <w:p w:rsidR="004E6307" w:rsidRPr="00C84AFA" w:rsidRDefault="004E6307" w:rsidP="004E6307">
            <w:pPr>
              <w:widowControl w:val="0"/>
              <w:numPr>
                <w:ilvl w:val="0"/>
                <w:numId w:val="88"/>
              </w:numPr>
              <w:tabs>
                <w:tab w:val="left" w:pos="480"/>
                <w:tab w:val="left" w:pos="1155"/>
              </w:tabs>
              <w:suppressAutoHyphens/>
              <w:jc w:val="both"/>
              <w:rPr>
                <w:rFonts w:cs="Tahoma"/>
                <w:szCs w:val="24"/>
                <w:lang w:val="ru-RU" w:eastAsia="ar-SA"/>
              </w:rPr>
            </w:pPr>
            <w:r w:rsidRPr="00C84AFA">
              <w:rPr>
                <w:rFonts w:cs="Tahoma"/>
                <w:szCs w:val="24"/>
                <w:lang w:val="ru-RU" w:eastAsia="ar-SA"/>
              </w:rPr>
              <w:t>Расстояние от края оснований проезжей части магистральных улиц общегородского значения до линии</w:t>
            </w:r>
            <w:r w:rsidR="003F35A4" w:rsidRPr="00C84AFA">
              <w:rPr>
                <w:rFonts w:cs="Tahoma"/>
                <w:szCs w:val="24"/>
                <w:lang w:val="ru-RU" w:eastAsia="ar-SA"/>
              </w:rPr>
              <w:t xml:space="preserve"> </w:t>
            </w:r>
            <w:r w:rsidRPr="00C84AFA">
              <w:rPr>
                <w:rFonts w:cs="Tahoma"/>
                <w:szCs w:val="24"/>
                <w:lang w:val="ru-RU" w:eastAsia="ar-SA"/>
              </w:rPr>
              <w:t xml:space="preserve">регулирования жилой застройки необходимо устанавливать на основании расчета уровней шума в соответствии с требованиями </w:t>
            </w:r>
            <w:proofErr w:type="spellStart"/>
            <w:r w:rsidRPr="00C84AFA">
              <w:rPr>
                <w:rFonts w:cs="Tahoma"/>
                <w:szCs w:val="24"/>
                <w:lang w:val="ru-RU" w:eastAsia="ar-SA"/>
              </w:rPr>
              <w:t>СНиП</w:t>
            </w:r>
            <w:proofErr w:type="spellEnd"/>
            <w:r w:rsidRPr="00C84AFA">
              <w:rPr>
                <w:rFonts w:cs="Tahoma"/>
                <w:szCs w:val="24"/>
                <w:lang w:val="ru-RU" w:eastAsia="ar-SA"/>
              </w:rPr>
              <w:t xml:space="preserve"> II-12-77, при невозможности обеспечения требуемого расстояния до территории жилой застройки – в помещениях жилых и общественных зданий</w:t>
            </w:r>
            <w:r w:rsidR="003F35A4" w:rsidRPr="00C84AFA">
              <w:rPr>
                <w:rFonts w:cs="Tahoma"/>
                <w:szCs w:val="24"/>
                <w:lang w:val="ru-RU" w:eastAsia="ar-SA"/>
              </w:rPr>
              <w:t xml:space="preserve"> </w:t>
            </w:r>
            <w:r w:rsidRPr="00C84AFA">
              <w:rPr>
                <w:rFonts w:cs="Tahoma"/>
                <w:szCs w:val="24"/>
                <w:lang w:val="ru-RU" w:eastAsia="ar-SA"/>
              </w:rPr>
              <w:t>применять меры защиты от шума.</w:t>
            </w:r>
          </w:p>
          <w:p w:rsidR="004E6307" w:rsidRPr="00C84AFA" w:rsidRDefault="004E6307" w:rsidP="004E6307">
            <w:pPr>
              <w:widowControl w:val="0"/>
              <w:numPr>
                <w:ilvl w:val="0"/>
                <w:numId w:val="88"/>
              </w:numPr>
              <w:tabs>
                <w:tab w:val="left" w:pos="480"/>
                <w:tab w:val="left" w:pos="1155"/>
              </w:tabs>
              <w:suppressAutoHyphens/>
              <w:jc w:val="both"/>
              <w:rPr>
                <w:rFonts w:cs="Tahoma"/>
                <w:szCs w:val="24"/>
                <w:lang w:val="ru-RU" w:eastAsia="ar-SA"/>
              </w:rPr>
            </w:pPr>
            <w:r w:rsidRPr="00C84AFA">
              <w:rPr>
                <w:rFonts w:cs="Tahoma"/>
                <w:szCs w:val="24"/>
                <w:lang w:val="ru-RU" w:eastAsia="ar-SA"/>
              </w:rPr>
              <w:t>Строительство ливневой канализации с дождеприемниками.</w:t>
            </w:r>
          </w:p>
        </w:tc>
      </w:tr>
    </w:tbl>
    <w:p w:rsidR="003F35A4" w:rsidRPr="00C84AFA" w:rsidRDefault="003F35A4" w:rsidP="004E6307">
      <w:pPr>
        <w:suppressAutoHyphens/>
        <w:ind w:firstLine="567"/>
        <w:jc w:val="both"/>
        <w:rPr>
          <w:rFonts w:cs="Tahoma"/>
          <w:b/>
          <w:szCs w:val="24"/>
          <w:lang w:val="ru-RU" w:eastAsia="ar-SA"/>
        </w:rPr>
      </w:pPr>
    </w:p>
    <w:p w:rsidR="004E6307" w:rsidRPr="00C84AFA" w:rsidRDefault="004E6307" w:rsidP="004E6307">
      <w:pPr>
        <w:suppressAutoHyphens/>
        <w:ind w:firstLine="567"/>
        <w:jc w:val="both"/>
        <w:rPr>
          <w:rFonts w:cs="Tahoma"/>
          <w:b/>
          <w:szCs w:val="24"/>
          <w:lang w:val="ru-RU" w:eastAsia="ar-SA"/>
        </w:rPr>
      </w:pPr>
      <w:r w:rsidRPr="00C84AFA">
        <w:rPr>
          <w:rFonts w:cs="Tahoma"/>
          <w:b/>
          <w:szCs w:val="24"/>
          <w:lang w:val="ru-RU" w:eastAsia="ar-SA"/>
        </w:rPr>
        <w:t>* Регламенты носят рекомендательный характер.</w:t>
      </w:r>
    </w:p>
    <w:p w:rsidR="004E6307" w:rsidRPr="00C84AFA" w:rsidRDefault="004E6307" w:rsidP="004E6307">
      <w:pPr>
        <w:suppressAutoHyphens/>
        <w:ind w:firstLine="567"/>
        <w:jc w:val="both"/>
        <w:rPr>
          <w:rFonts w:cs="Tahoma"/>
          <w:szCs w:val="24"/>
          <w:lang w:val="ru-RU" w:eastAsia="ar-SA"/>
        </w:rPr>
      </w:pPr>
      <w:r w:rsidRPr="00C84AFA">
        <w:rPr>
          <w:rFonts w:cs="Tahoma"/>
          <w:szCs w:val="24"/>
          <w:lang w:val="ru-RU" w:eastAsia="ar-SA"/>
        </w:rPr>
        <w:t>Действия градостроительных регламентов не распространяется на земельные участки: в границах территории общего пользования, в границах территории памятников и ансамблей, занятые линейными объектами, представленные для добычи полезных ископаемых (ст. 36 Градостроительный кодекс РФ).</w:t>
      </w:r>
    </w:p>
    <w:p w:rsidR="003F35A4" w:rsidRPr="00C84AFA" w:rsidRDefault="003F35A4" w:rsidP="004E6307">
      <w:pPr>
        <w:suppressAutoHyphens/>
        <w:ind w:firstLine="567"/>
        <w:jc w:val="both"/>
        <w:rPr>
          <w:rFonts w:cs="Tahoma"/>
          <w:szCs w:val="24"/>
          <w:lang w:val="ru-RU" w:eastAsia="ar-SA"/>
        </w:rPr>
      </w:pPr>
    </w:p>
    <w:p w:rsidR="004E6307" w:rsidRPr="00C84AFA" w:rsidRDefault="004E6307" w:rsidP="004E6307">
      <w:pPr>
        <w:tabs>
          <w:tab w:val="left" w:pos="1155"/>
        </w:tabs>
        <w:suppressAutoHyphens/>
        <w:jc w:val="right"/>
        <w:rPr>
          <w:rFonts w:cs="Tahoma"/>
          <w:b/>
          <w:szCs w:val="24"/>
          <w:lang w:val="ru-RU" w:eastAsia="ar-SA"/>
        </w:rPr>
      </w:pPr>
      <w:r w:rsidRPr="00C84AFA">
        <w:rPr>
          <w:rFonts w:cs="Tahoma"/>
          <w:b/>
          <w:szCs w:val="24"/>
          <w:lang w:val="ru-RU" w:eastAsia="ar-SA"/>
        </w:rPr>
        <w:t>Индекс зоны ИС 2</w:t>
      </w:r>
    </w:p>
    <w:p w:rsidR="003636D9" w:rsidRPr="00C84AFA" w:rsidRDefault="004E6307" w:rsidP="003636D9">
      <w:pPr>
        <w:suppressAutoHyphens/>
        <w:jc w:val="right"/>
        <w:rPr>
          <w:rFonts w:cs="Tahoma"/>
          <w:b/>
          <w:szCs w:val="24"/>
          <w:lang w:val="ru-RU" w:eastAsia="ar-SA"/>
        </w:rPr>
      </w:pPr>
      <w:r w:rsidRPr="00C84AFA">
        <w:rPr>
          <w:rFonts w:cs="Tahoma"/>
          <w:b/>
          <w:szCs w:val="24"/>
          <w:lang w:val="ru-RU" w:eastAsia="ar-SA"/>
        </w:rPr>
        <w:t xml:space="preserve">Коридоры инженерных сетей, коммуникаций и объектов, </w:t>
      </w:r>
    </w:p>
    <w:p w:rsidR="004E6307" w:rsidRPr="00C84AFA" w:rsidRDefault="004E6307" w:rsidP="003636D9">
      <w:pPr>
        <w:suppressAutoHyphens/>
        <w:jc w:val="right"/>
        <w:rPr>
          <w:rFonts w:cs="Tahoma"/>
          <w:b/>
          <w:szCs w:val="24"/>
          <w:lang w:val="ru-RU" w:eastAsia="ar-SA"/>
        </w:rPr>
      </w:pPr>
      <w:proofErr w:type="gramStart"/>
      <w:r w:rsidRPr="00C84AFA">
        <w:rPr>
          <w:rFonts w:cs="Tahoma"/>
          <w:b/>
          <w:szCs w:val="24"/>
          <w:lang w:val="ru-RU" w:eastAsia="ar-SA"/>
        </w:rPr>
        <w:t>связанных</w:t>
      </w:r>
      <w:proofErr w:type="gramEnd"/>
      <w:r w:rsidRPr="00C84AFA">
        <w:rPr>
          <w:rFonts w:cs="Tahoma"/>
          <w:b/>
          <w:szCs w:val="24"/>
          <w:lang w:val="ru-RU" w:eastAsia="ar-SA"/>
        </w:rPr>
        <w:t xml:space="preserve"> с их обслуживанием.</w:t>
      </w:r>
    </w:p>
    <w:tbl>
      <w:tblPr>
        <w:tblW w:w="9782" w:type="dxa"/>
        <w:tblInd w:w="-318" w:type="dxa"/>
        <w:tblLook w:val="04A0"/>
      </w:tblPr>
      <w:tblGrid>
        <w:gridCol w:w="504"/>
        <w:gridCol w:w="2333"/>
        <w:gridCol w:w="6945"/>
      </w:tblGrid>
      <w:tr w:rsidR="004E6307" w:rsidRPr="00C84AFA" w:rsidTr="003636D9">
        <w:tc>
          <w:tcPr>
            <w:tcW w:w="504" w:type="dxa"/>
            <w:tcBorders>
              <w:top w:val="single" w:sz="4" w:space="0" w:color="000000"/>
              <w:left w:val="single" w:sz="4" w:space="0" w:color="000000"/>
              <w:bottom w:val="single" w:sz="4" w:space="0" w:color="000000"/>
              <w:right w:val="nil"/>
            </w:tcBorders>
          </w:tcPr>
          <w:p w:rsidR="004E6307" w:rsidRPr="00C84AFA" w:rsidRDefault="004E6307" w:rsidP="003636D9">
            <w:pPr>
              <w:tabs>
                <w:tab w:val="left" w:pos="1155"/>
              </w:tabs>
              <w:suppressAutoHyphens/>
              <w:snapToGrid w:val="0"/>
              <w:jc w:val="center"/>
              <w:rPr>
                <w:rFonts w:cs="Tahoma"/>
                <w:szCs w:val="24"/>
                <w:lang w:val="ru-RU" w:eastAsia="ar-SA"/>
              </w:rPr>
            </w:pPr>
            <w:r w:rsidRPr="00C84AFA">
              <w:rPr>
                <w:rFonts w:cs="Tahoma"/>
                <w:szCs w:val="24"/>
                <w:lang w:val="ru-RU" w:eastAsia="ar-SA"/>
              </w:rPr>
              <w:t>1</w:t>
            </w:r>
          </w:p>
        </w:tc>
        <w:tc>
          <w:tcPr>
            <w:tcW w:w="2333" w:type="dxa"/>
            <w:tcBorders>
              <w:top w:val="single" w:sz="4" w:space="0" w:color="000000"/>
              <w:left w:val="single" w:sz="4" w:space="0" w:color="000000"/>
              <w:bottom w:val="single" w:sz="4" w:space="0" w:color="000000"/>
              <w:right w:val="nil"/>
            </w:tcBorders>
          </w:tcPr>
          <w:p w:rsidR="004E6307" w:rsidRPr="00C84AFA" w:rsidRDefault="004E6307" w:rsidP="003636D9">
            <w:pPr>
              <w:tabs>
                <w:tab w:val="left" w:pos="1155"/>
              </w:tabs>
              <w:suppressAutoHyphens/>
              <w:snapToGrid w:val="0"/>
              <w:jc w:val="center"/>
              <w:rPr>
                <w:rFonts w:cs="Tahoma"/>
                <w:szCs w:val="24"/>
                <w:lang w:val="ru-RU" w:eastAsia="ar-SA"/>
              </w:rPr>
            </w:pPr>
            <w:r w:rsidRPr="00C84AFA">
              <w:rPr>
                <w:rFonts w:cs="Tahoma"/>
                <w:szCs w:val="24"/>
                <w:lang w:val="ru-RU" w:eastAsia="ar-SA"/>
              </w:rPr>
              <w:t>2</w:t>
            </w:r>
          </w:p>
        </w:tc>
        <w:tc>
          <w:tcPr>
            <w:tcW w:w="6945" w:type="dxa"/>
            <w:tcBorders>
              <w:top w:val="single" w:sz="4" w:space="0" w:color="000000"/>
              <w:left w:val="single" w:sz="4" w:space="0" w:color="000000"/>
              <w:bottom w:val="single" w:sz="4" w:space="0" w:color="000000"/>
              <w:right w:val="single" w:sz="4" w:space="0" w:color="000000"/>
            </w:tcBorders>
          </w:tcPr>
          <w:p w:rsidR="004E6307" w:rsidRPr="00C84AFA" w:rsidRDefault="004E6307" w:rsidP="003636D9">
            <w:pPr>
              <w:tabs>
                <w:tab w:val="left" w:pos="1155"/>
              </w:tabs>
              <w:suppressAutoHyphens/>
              <w:snapToGrid w:val="0"/>
              <w:jc w:val="center"/>
              <w:rPr>
                <w:rFonts w:cs="Tahoma"/>
                <w:szCs w:val="24"/>
                <w:lang w:val="ru-RU" w:eastAsia="ar-SA"/>
              </w:rPr>
            </w:pPr>
            <w:r w:rsidRPr="00C84AFA">
              <w:rPr>
                <w:rFonts w:cs="Tahoma"/>
                <w:szCs w:val="24"/>
                <w:lang w:val="ru-RU" w:eastAsia="ar-SA"/>
              </w:rPr>
              <w:t>3</w:t>
            </w:r>
          </w:p>
        </w:tc>
      </w:tr>
      <w:tr w:rsidR="004E6307" w:rsidRPr="00C84AFA" w:rsidTr="003636D9">
        <w:tc>
          <w:tcPr>
            <w:tcW w:w="9782" w:type="dxa"/>
            <w:gridSpan w:val="3"/>
            <w:tcBorders>
              <w:top w:val="single" w:sz="4" w:space="0" w:color="000000"/>
              <w:left w:val="single" w:sz="4" w:space="0" w:color="000000"/>
              <w:bottom w:val="single" w:sz="4" w:space="0" w:color="000000"/>
              <w:right w:val="single" w:sz="4" w:space="0" w:color="000000"/>
            </w:tcBorders>
          </w:tcPr>
          <w:p w:rsidR="004E6307" w:rsidRPr="00C84AFA" w:rsidRDefault="004E6307" w:rsidP="003636D9">
            <w:pPr>
              <w:tabs>
                <w:tab w:val="left" w:pos="1155"/>
              </w:tabs>
              <w:suppressAutoHyphens/>
              <w:snapToGrid w:val="0"/>
              <w:jc w:val="center"/>
              <w:rPr>
                <w:rFonts w:cs="Tahoma"/>
                <w:szCs w:val="24"/>
                <w:lang w:val="ru-RU" w:eastAsia="ar-SA"/>
              </w:rPr>
            </w:pPr>
            <w:r w:rsidRPr="00C84AFA">
              <w:rPr>
                <w:rFonts w:cs="Tahoma"/>
                <w:szCs w:val="24"/>
                <w:lang w:val="ru-RU" w:eastAsia="ar-SA"/>
              </w:rPr>
              <w:t>Виды разрешенного использования</w:t>
            </w:r>
          </w:p>
        </w:tc>
      </w:tr>
      <w:tr w:rsidR="004E6307" w:rsidRPr="002B735B" w:rsidTr="003636D9">
        <w:tc>
          <w:tcPr>
            <w:tcW w:w="504" w:type="dxa"/>
            <w:tcBorders>
              <w:top w:val="single" w:sz="4" w:space="0" w:color="000000"/>
              <w:left w:val="single" w:sz="4" w:space="0" w:color="000000"/>
              <w:bottom w:val="single" w:sz="4" w:space="0" w:color="000000"/>
              <w:right w:val="nil"/>
            </w:tcBorders>
          </w:tcPr>
          <w:p w:rsidR="004E6307" w:rsidRPr="00C84AFA" w:rsidRDefault="004E6307" w:rsidP="003636D9">
            <w:pPr>
              <w:suppressAutoHyphens/>
              <w:rPr>
                <w:szCs w:val="24"/>
                <w:lang w:val="ru-RU" w:eastAsia="ar-SA"/>
              </w:rPr>
            </w:pPr>
            <w:r w:rsidRPr="00C84AFA">
              <w:rPr>
                <w:szCs w:val="24"/>
                <w:lang w:val="ru-RU" w:eastAsia="ar-SA"/>
              </w:rPr>
              <w:t>1.</w:t>
            </w:r>
          </w:p>
        </w:tc>
        <w:tc>
          <w:tcPr>
            <w:tcW w:w="2333" w:type="dxa"/>
            <w:tcBorders>
              <w:top w:val="single" w:sz="4" w:space="0" w:color="000000"/>
              <w:left w:val="single" w:sz="4" w:space="0" w:color="000000"/>
              <w:bottom w:val="single" w:sz="4" w:space="0" w:color="000000"/>
              <w:right w:val="nil"/>
            </w:tcBorders>
          </w:tcPr>
          <w:p w:rsidR="004E6307" w:rsidRPr="00C84AFA" w:rsidRDefault="004E6307" w:rsidP="003636D9">
            <w:pPr>
              <w:suppressAutoHyphens/>
              <w:rPr>
                <w:szCs w:val="24"/>
                <w:lang w:val="ru-RU" w:eastAsia="ar-SA"/>
              </w:rPr>
            </w:pPr>
            <w:r w:rsidRPr="00C84AFA">
              <w:rPr>
                <w:szCs w:val="24"/>
                <w:lang w:val="ru-RU" w:eastAsia="ar-SA"/>
              </w:rPr>
              <w:t>Основные виды разрешенного использования.</w:t>
            </w:r>
          </w:p>
        </w:tc>
        <w:tc>
          <w:tcPr>
            <w:tcW w:w="6945" w:type="dxa"/>
            <w:tcBorders>
              <w:top w:val="single" w:sz="4" w:space="0" w:color="000000"/>
              <w:left w:val="single" w:sz="4" w:space="0" w:color="000000"/>
              <w:bottom w:val="single" w:sz="4" w:space="0" w:color="000000"/>
              <w:right w:val="single" w:sz="4" w:space="0" w:color="000000"/>
            </w:tcBorders>
          </w:tcPr>
          <w:p w:rsidR="004E6307" w:rsidRPr="00C84AFA" w:rsidRDefault="004E6307" w:rsidP="004E6307">
            <w:pPr>
              <w:numPr>
                <w:ilvl w:val="0"/>
                <w:numId w:val="72"/>
              </w:numPr>
              <w:tabs>
                <w:tab w:val="left" w:pos="1155"/>
              </w:tabs>
              <w:suppressAutoHyphens/>
              <w:snapToGrid w:val="0"/>
              <w:jc w:val="both"/>
              <w:rPr>
                <w:rFonts w:cs="Tahoma"/>
                <w:szCs w:val="24"/>
                <w:lang w:val="ru-RU" w:eastAsia="ar-SA"/>
              </w:rPr>
            </w:pPr>
            <w:r w:rsidRPr="00C84AFA">
              <w:rPr>
                <w:rFonts w:cs="Tahoma"/>
                <w:szCs w:val="24"/>
                <w:lang w:val="ru-RU" w:eastAsia="ar-SA"/>
              </w:rPr>
              <w:t>Головные сооружения инженерной инфраструктуры</w:t>
            </w:r>
            <w:r w:rsidR="003F35A4" w:rsidRPr="00C84AFA">
              <w:rPr>
                <w:rFonts w:cs="Tahoma"/>
                <w:szCs w:val="24"/>
                <w:lang w:val="ru-RU" w:eastAsia="ar-SA"/>
              </w:rPr>
              <w:t xml:space="preserve">    </w:t>
            </w:r>
            <w:r w:rsidRPr="00C84AFA">
              <w:rPr>
                <w:rFonts w:cs="Tahoma"/>
                <w:szCs w:val="24"/>
                <w:lang w:val="ru-RU" w:eastAsia="ar-SA"/>
              </w:rPr>
              <w:t>(</w:t>
            </w:r>
            <w:proofErr w:type="spellStart"/>
            <w:r w:rsidRPr="00C84AFA">
              <w:rPr>
                <w:rFonts w:cs="Tahoma"/>
                <w:szCs w:val="24"/>
                <w:lang w:val="ru-RU" w:eastAsia="ar-SA"/>
              </w:rPr>
              <w:t>эл</w:t>
            </w:r>
            <w:proofErr w:type="spellEnd"/>
            <w:r w:rsidRPr="00C84AFA">
              <w:rPr>
                <w:rFonts w:cs="Tahoma"/>
                <w:szCs w:val="24"/>
                <w:lang w:val="ru-RU" w:eastAsia="ar-SA"/>
              </w:rPr>
              <w:t>. подстанции, котельные, газораспределительные станции).</w:t>
            </w:r>
          </w:p>
        </w:tc>
      </w:tr>
      <w:tr w:rsidR="004E6307" w:rsidRPr="00C84AFA" w:rsidTr="003636D9">
        <w:tc>
          <w:tcPr>
            <w:tcW w:w="504" w:type="dxa"/>
            <w:tcBorders>
              <w:top w:val="single" w:sz="4" w:space="0" w:color="000000"/>
              <w:left w:val="single" w:sz="4" w:space="0" w:color="000000"/>
              <w:bottom w:val="single" w:sz="4" w:space="0" w:color="000000"/>
              <w:right w:val="nil"/>
            </w:tcBorders>
          </w:tcPr>
          <w:p w:rsidR="004E6307" w:rsidRPr="00C84AFA" w:rsidRDefault="004E6307" w:rsidP="003636D9">
            <w:pPr>
              <w:suppressAutoHyphens/>
              <w:rPr>
                <w:szCs w:val="24"/>
                <w:lang w:val="ru-RU" w:eastAsia="ar-SA"/>
              </w:rPr>
            </w:pPr>
            <w:r w:rsidRPr="00C84AFA">
              <w:rPr>
                <w:szCs w:val="24"/>
                <w:lang w:val="ru-RU" w:eastAsia="ar-SA"/>
              </w:rPr>
              <w:t>2.</w:t>
            </w:r>
          </w:p>
        </w:tc>
        <w:tc>
          <w:tcPr>
            <w:tcW w:w="2333" w:type="dxa"/>
            <w:tcBorders>
              <w:top w:val="single" w:sz="4" w:space="0" w:color="000000"/>
              <w:left w:val="single" w:sz="4" w:space="0" w:color="000000"/>
              <w:bottom w:val="single" w:sz="4" w:space="0" w:color="000000"/>
              <w:right w:val="nil"/>
            </w:tcBorders>
          </w:tcPr>
          <w:p w:rsidR="004E6307" w:rsidRPr="00C84AFA" w:rsidRDefault="004E6307" w:rsidP="003636D9">
            <w:pPr>
              <w:suppressAutoHyphens/>
              <w:rPr>
                <w:szCs w:val="24"/>
                <w:lang w:val="ru-RU" w:eastAsia="ar-SA"/>
              </w:rPr>
            </w:pPr>
            <w:r w:rsidRPr="00C84AFA">
              <w:rPr>
                <w:rFonts w:cs="Tahoma"/>
                <w:szCs w:val="24"/>
                <w:lang w:val="ru-RU" w:eastAsia="ar-SA"/>
              </w:rPr>
              <w:t>Вспомогательные виды разрешенного использования.</w:t>
            </w:r>
          </w:p>
        </w:tc>
        <w:tc>
          <w:tcPr>
            <w:tcW w:w="6945" w:type="dxa"/>
            <w:tcBorders>
              <w:top w:val="single" w:sz="4" w:space="0" w:color="000000"/>
              <w:left w:val="single" w:sz="4" w:space="0" w:color="000000"/>
              <w:bottom w:val="single" w:sz="4" w:space="0" w:color="000000"/>
              <w:right w:val="single" w:sz="4" w:space="0" w:color="000000"/>
            </w:tcBorders>
          </w:tcPr>
          <w:p w:rsidR="004E6307" w:rsidRPr="00C84AFA" w:rsidRDefault="004E6307" w:rsidP="004E6307">
            <w:pPr>
              <w:numPr>
                <w:ilvl w:val="0"/>
                <w:numId w:val="72"/>
              </w:numPr>
              <w:tabs>
                <w:tab w:val="left" w:pos="1155"/>
              </w:tabs>
              <w:suppressAutoHyphens/>
              <w:snapToGrid w:val="0"/>
              <w:jc w:val="both"/>
              <w:rPr>
                <w:rFonts w:cs="Tahoma"/>
                <w:szCs w:val="24"/>
                <w:lang w:val="ru-RU" w:eastAsia="ar-SA"/>
              </w:rPr>
            </w:pPr>
            <w:r w:rsidRPr="00C84AFA">
              <w:rPr>
                <w:rFonts w:cs="Tahoma"/>
                <w:szCs w:val="24"/>
                <w:lang w:val="ru-RU" w:eastAsia="ar-SA"/>
              </w:rPr>
              <w:t>Открытые стоянки краткосрочного хранения автомобилей.</w:t>
            </w:r>
          </w:p>
          <w:p w:rsidR="004E6307" w:rsidRPr="00C84AFA" w:rsidRDefault="004E6307" w:rsidP="004E6307">
            <w:pPr>
              <w:numPr>
                <w:ilvl w:val="0"/>
                <w:numId w:val="72"/>
              </w:numPr>
              <w:tabs>
                <w:tab w:val="left" w:pos="1155"/>
              </w:tabs>
              <w:suppressAutoHyphens/>
              <w:snapToGrid w:val="0"/>
              <w:jc w:val="both"/>
              <w:rPr>
                <w:rFonts w:cs="Tahoma"/>
                <w:szCs w:val="24"/>
                <w:lang w:val="ru-RU" w:eastAsia="ar-SA"/>
              </w:rPr>
            </w:pPr>
            <w:r w:rsidRPr="00C84AFA">
              <w:rPr>
                <w:rFonts w:cs="Tahoma"/>
                <w:szCs w:val="24"/>
                <w:lang w:val="ru-RU" w:eastAsia="ar-SA"/>
              </w:rPr>
              <w:t>Площадки транзитного транспорта с местами хранения автобусов, грузовиков, легковых автомобилей.</w:t>
            </w:r>
          </w:p>
          <w:p w:rsidR="004E6307" w:rsidRPr="00C84AFA" w:rsidRDefault="004E6307" w:rsidP="004E6307">
            <w:pPr>
              <w:numPr>
                <w:ilvl w:val="0"/>
                <w:numId w:val="72"/>
              </w:numPr>
              <w:tabs>
                <w:tab w:val="left" w:pos="1155"/>
              </w:tabs>
              <w:suppressAutoHyphens/>
              <w:snapToGrid w:val="0"/>
              <w:jc w:val="both"/>
              <w:rPr>
                <w:rFonts w:cs="Tahoma"/>
                <w:szCs w:val="24"/>
                <w:lang w:val="ru-RU" w:eastAsia="ar-SA"/>
              </w:rPr>
            </w:pPr>
            <w:r w:rsidRPr="00C84AFA">
              <w:rPr>
                <w:rFonts w:cs="Tahoma"/>
                <w:szCs w:val="24"/>
                <w:lang w:val="ru-RU" w:eastAsia="ar-SA"/>
              </w:rPr>
              <w:t>Озеленение.</w:t>
            </w:r>
          </w:p>
        </w:tc>
      </w:tr>
      <w:tr w:rsidR="004E6307" w:rsidRPr="002B735B" w:rsidTr="003636D9">
        <w:tc>
          <w:tcPr>
            <w:tcW w:w="504" w:type="dxa"/>
            <w:tcBorders>
              <w:top w:val="single" w:sz="4" w:space="0" w:color="000000"/>
              <w:left w:val="single" w:sz="4" w:space="0" w:color="000000"/>
              <w:bottom w:val="single" w:sz="4" w:space="0" w:color="000000"/>
              <w:right w:val="nil"/>
            </w:tcBorders>
          </w:tcPr>
          <w:p w:rsidR="004E6307" w:rsidRPr="00C84AFA" w:rsidRDefault="004E6307" w:rsidP="003636D9">
            <w:pPr>
              <w:tabs>
                <w:tab w:val="left" w:pos="1155"/>
              </w:tabs>
              <w:suppressAutoHyphens/>
              <w:snapToGrid w:val="0"/>
              <w:jc w:val="center"/>
              <w:rPr>
                <w:rFonts w:cs="Tahoma"/>
                <w:szCs w:val="24"/>
                <w:lang w:val="ru-RU" w:eastAsia="ar-SA"/>
              </w:rPr>
            </w:pPr>
            <w:r w:rsidRPr="00C84AFA">
              <w:rPr>
                <w:rFonts w:cs="Tahoma"/>
                <w:szCs w:val="24"/>
                <w:lang w:val="ru-RU" w:eastAsia="ar-SA"/>
              </w:rPr>
              <w:t>3.</w:t>
            </w:r>
          </w:p>
        </w:tc>
        <w:tc>
          <w:tcPr>
            <w:tcW w:w="2333" w:type="dxa"/>
            <w:tcBorders>
              <w:top w:val="single" w:sz="4" w:space="0" w:color="000000"/>
              <w:left w:val="single" w:sz="4" w:space="0" w:color="000000"/>
              <w:bottom w:val="single" w:sz="4" w:space="0" w:color="000000"/>
              <w:right w:val="nil"/>
            </w:tcBorders>
          </w:tcPr>
          <w:p w:rsidR="004E6307" w:rsidRPr="00C84AFA" w:rsidRDefault="004E6307" w:rsidP="003636D9">
            <w:pPr>
              <w:tabs>
                <w:tab w:val="left" w:pos="1155"/>
              </w:tabs>
              <w:suppressAutoHyphens/>
              <w:snapToGrid w:val="0"/>
              <w:rPr>
                <w:rFonts w:cs="Tahoma"/>
                <w:szCs w:val="24"/>
                <w:lang w:val="ru-RU" w:eastAsia="ar-SA"/>
              </w:rPr>
            </w:pPr>
            <w:r w:rsidRPr="00C84AFA">
              <w:rPr>
                <w:rFonts w:cs="Tahoma"/>
                <w:szCs w:val="24"/>
                <w:lang w:val="ru-RU" w:eastAsia="ar-SA"/>
              </w:rPr>
              <w:t>Условно разрешенные виды использования.</w:t>
            </w:r>
          </w:p>
        </w:tc>
        <w:tc>
          <w:tcPr>
            <w:tcW w:w="6945" w:type="dxa"/>
            <w:tcBorders>
              <w:top w:val="single" w:sz="4" w:space="0" w:color="000000"/>
              <w:left w:val="single" w:sz="4" w:space="0" w:color="000000"/>
              <w:bottom w:val="single" w:sz="4" w:space="0" w:color="000000"/>
              <w:right w:val="single" w:sz="4" w:space="0" w:color="000000"/>
            </w:tcBorders>
          </w:tcPr>
          <w:p w:rsidR="004E6307" w:rsidRPr="00C84AFA" w:rsidRDefault="004E6307" w:rsidP="004E6307">
            <w:pPr>
              <w:numPr>
                <w:ilvl w:val="0"/>
                <w:numId w:val="76"/>
              </w:numPr>
              <w:tabs>
                <w:tab w:val="left" w:pos="1155"/>
              </w:tabs>
              <w:suppressAutoHyphens/>
              <w:snapToGrid w:val="0"/>
              <w:jc w:val="both"/>
              <w:rPr>
                <w:rFonts w:cs="Tahoma"/>
                <w:szCs w:val="24"/>
                <w:lang w:val="ru-RU" w:eastAsia="ar-SA"/>
              </w:rPr>
            </w:pPr>
            <w:r w:rsidRPr="00C84AFA">
              <w:rPr>
                <w:rFonts w:cs="Tahoma"/>
                <w:szCs w:val="24"/>
                <w:lang w:val="ru-RU" w:eastAsia="ar-SA"/>
              </w:rPr>
              <w:t>Складские объекты.</w:t>
            </w:r>
          </w:p>
          <w:p w:rsidR="004E6307" w:rsidRPr="00C84AFA" w:rsidRDefault="004E6307" w:rsidP="004E6307">
            <w:pPr>
              <w:numPr>
                <w:ilvl w:val="0"/>
                <w:numId w:val="76"/>
              </w:numPr>
              <w:tabs>
                <w:tab w:val="left" w:pos="1155"/>
              </w:tabs>
              <w:suppressAutoHyphens/>
              <w:snapToGrid w:val="0"/>
              <w:jc w:val="both"/>
              <w:rPr>
                <w:rFonts w:cs="Tahoma"/>
                <w:szCs w:val="24"/>
                <w:lang w:val="ru-RU" w:eastAsia="ar-SA"/>
              </w:rPr>
            </w:pPr>
            <w:r w:rsidRPr="00C84AFA">
              <w:rPr>
                <w:rFonts w:cs="Tahoma"/>
                <w:szCs w:val="24"/>
                <w:lang w:val="ru-RU" w:eastAsia="ar-SA"/>
              </w:rPr>
              <w:t>Гаражи и стоянки для постоянного хранения грузовых автомобилей.</w:t>
            </w:r>
          </w:p>
        </w:tc>
      </w:tr>
      <w:tr w:rsidR="004E6307" w:rsidRPr="002B735B" w:rsidTr="003636D9">
        <w:tc>
          <w:tcPr>
            <w:tcW w:w="9782" w:type="dxa"/>
            <w:gridSpan w:val="3"/>
            <w:tcBorders>
              <w:top w:val="single" w:sz="4" w:space="0" w:color="000000"/>
              <w:left w:val="single" w:sz="4" w:space="0" w:color="000000"/>
              <w:bottom w:val="single" w:sz="4" w:space="0" w:color="000000"/>
              <w:right w:val="single" w:sz="4" w:space="0" w:color="000000"/>
            </w:tcBorders>
          </w:tcPr>
          <w:p w:rsidR="004E6307" w:rsidRPr="00C84AFA" w:rsidRDefault="004E6307" w:rsidP="003636D9">
            <w:pPr>
              <w:tabs>
                <w:tab w:val="left" w:pos="1155"/>
              </w:tabs>
              <w:suppressAutoHyphens/>
              <w:snapToGrid w:val="0"/>
              <w:jc w:val="center"/>
              <w:rPr>
                <w:rFonts w:cs="Tahoma"/>
                <w:szCs w:val="24"/>
                <w:lang w:val="ru-RU" w:eastAsia="ar-SA"/>
              </w:rPr>
            </w:pPr>
            <w:r w:rsidRPr="00C84AFA">
              <w:rPr>
                <w:rFonts w:cs="Tahoma"/>
                <w:szCs w:val="24"/>
                <w:lang w:val="ru-RU" w:eastAsia="ar-SA"/>
              </w:rPr>
              <w:t>Параметры разрешенного строительства, реконструкция объектов капитального строительства</w:t>
            </w:r>
          </w:p>
        </w:tc>
      </w:tr>
      <w:tr w:rsidR="004E6307" w:rsidRPr="002B735B" w:rsidTr="003636D9">
        <w:trPr>
          <w:trHeight w:val="7113"/>
        </w:trPr>
        <w:tc>
          <w:tcPr>
            <w:tcW w:w="504" w:type="dxa"/>
            <w:tcBorders>
              <w:top w:val="nil"/>
              <w:left w:val="single" w:sz="4" w:space="0" w:color="000000"/>
              <w:bottom w:val="single" w:sz="4" w:space="0" w:color="000000"/>
              <w:right w:val="nil"/>
            </w:tcBorders>
          </w:tcPr>
          <w:p w:rsidR="004E6307" w:rsidRPr="00C84AFA" w:rsidRDefault="004E6307" w:rsidP="003636D9">
            <w:pPr>
              <w:tabs>
                <w:tab w:val="left" w:pos="1155"/>
              </w:tabs>
              <w:suppressAutoHyphens/>
              <w:snapToGrid w:val="0"/>
              <w:jc w:val="center"/>
              <w:rPr>
                <w:rFonts w:cs="Tahoma"/>
                <w:szCs w:val="24"/>
                <w:lang w:val="ru-RU" w:eastAsia="ar-SA"/>
              </w:rPr>
            </w:pPr>
            <w:r w:rsidRPr="00C84AFA">
              <w:rPr>
                <w:rFonts w:cs="Tahoma"/>
                <w:szCs w:val="24"/>
                <w:lang w:val="ru-RU" w:eastAsia="ar-SA"/>
              </w:rPr>
              <w:lastRenderedPageBreak/>
              <w:t>4.</w:t>
            </w:r>
          </w:p>
          <w:p w:rsidR="004E6307" w:rsidRPr="00C84AFA" w:rsidRDefault="004E6307" w:rsidP="003636D9">
            <w:pPr>
              <w:tabs>
                <w:tab w:val="left" w:pos="1155"/>
              </w:tabs>
              <w:suppressAutoHyphens/>
              <w:jc w:val="center"/>
              <w:rPr>
                <w:rFonts w:cs="Tahoma"/>
                <w:szCs w:val="24"/>
                <w:lang w:val="ru-RU" w:eastAsia="ar-SA"/>
              </w:rPr>
            </w:pPr>
          </w:p>
        </w:tc>
        <w:tc>
          <w:tcPr>
            <w:tcW w:w="2333" w:type="dxa"/>
            <w:tcBorders>
              <w:top w:val="nil"/>
              <w:left w:val="single" w:sz="4" w:space="0" w:color="000000"/>
              <w:bottom w:val="single" w:sz="4" w:space="0" w:color="000000"/>
              <w:right w:val="nil"/>
            </w:tcBorders>
          </w:tcPr>
          <w:p w:rsidR="004E6307" w:rsidRPr="00C84AFA" w:rsidRDefault="004E6307" w:rsidP="003636D9">
            <w:pPr>
              <w:tabs>
                <w:tab w:val="left" w:pos="1155"/>
              </w:tabs>
              <w:suppressAutoHyphens/>
              <w:snapToGrid w:val="0"/>
              <w:rPr>
                <w:rFonts w:cs="Tahoma"/>
                <w:szCs w:val="24"/>
                <w:lang w:val="ru-RU" w:eastAsia="ar-SA"/>
              </w:rPr>
            </w:pPr>
            <w:r w:rsidRPr="00C84AFA">
              <w:rPr>
                <w:rFonts w:cs="Tahoma"/>
                <w:szCs w:val="24"/>
                <w:lang w:val="ru-RU" w:eastAsia="ar-SA"/>
              </w:rPr>
              <w:t>Строительные и санитарно-экологические</w:t>
            </w:r>
            <w:r w:rsidR="003F35A4" w:rsidRPr="00C84AFA">
              <w:rPr>
                <w:rFonts w:cs="Tahoma"/>
                <w:szCs w:val="24"/>
                <w:lang w:val="ru-RU" w:eastAsia="ar-SA"/>
              </w:rPr>
              <w:t xml:space="preserve"> </w:t>
            </w:r>
            <w:r w:rsidRPr="00C84AFA">
              <w:rPr>
                <w:rFonts w:cs="Tahoma"/>
                <w:szCs w:val="24"/>
                <w:lang w:val="ru-RU" w:eastAsia="ar-SA"/>
              </w:rPr>
              <w:t>требования</w:t>
            </w:r>
          </w:p>
          <w:p w:rsidR="004E6307" w:rsidRPr="00C84AFA" w:rsidRDefault="004E6307" w:rsidP="003636D9">
            <w:pPr>
              <w:tabs>
                <w:tab w:val="left" w:pos="1155"/>
              </w:tabs>
              <w:suppressAutoHyphens/>
              <w:jc w:val="center"/>
              <w:rPr>
                <w:rFonts w:cs="Tahoma"/>
                <w:szCs w:val="24"/>
                <w:lang w:val="ru-RU" w:eastAsia="ar-SA"/>
              </w:rPr>
            </w:pPr>
          </w:p>
        </w:tc>
        <w:tc>
          <w:tcPr>
            <w:tcW w:w="6945" w:type="dxa"/>
            <w:tcBorders>
              <w:top w:val="nil"/>
              <w:left w:val="single" w:sz="4" w:space="0" w:color="000000"/>
              <w:bottom w:val="single" w:sz="4" w:space="0" w:color="000000"/>
              <w:right w:val="single" w:sz="4" w:space="0" w:color="000000"/>
            </w:tcBorders>
          </w:tcPr>
          <w:p w:rsidR="004E6307" w:rsidRPr="00C84AFA" w:rsidRDefault="004E6307" w:rsidP="004E6307">
            <w:pPr>
              <w:numPr>
                <w:ilvl w:val="0"/>
                <w:numId w:val="77"/>
              </w:numPr>
              <w:tabs>
                <w:tab w:val="num" w:pos="316"/>
              </w:tabs>
              <w:suppressAutoHyphens/>
              <w:snapToGrid w:val="0"/>
              <w:ind w:left="316"/>
              <w:jc w:val="both"/>
              <w:rPr>
                <w:rFonts w:cs="Tahoma"/>
                <w:szCs w:val="24"/>
                <w:lang w:val="ru-RU" w:eastAsia="ar-SA"/>
              </w:rPr>
            </w:pPr>
            <w:r w:rsidRPr="00C84AFA">
              <w:rPr>
                <w:rFonts w:cs="Tahoma"/>
                <w:szCs w:val="24"/>
                <w:lang w:val="ru-RU" w:eastAsia="ar-SA"/>
              </w:rPr>
              <w:t xml:space="preserve">Предельные размеры земельных участков и параметры разрешенного строительства - в соответствии с проектом планировки, </w:t>
            </w:r>
            <w:proofErr w:type="spellStart"/>
            <w:r w:rsidRPr="00C84AFA">
              <w:rPr>
                <w:rFonts w:cs="Tahoma"/>
                <w:szCs w:val="24"/>
                <w:lang w:val="ru-RU" w:eastAsia="ar-SA"/>
              </w:rPr>
              <w:t>СНиП</w:t>
            </w:r>
            <w:proofErr w:type="spellEnd"/>
            <w:r w:rsidRPr="00C84AFA">
              <w:rPr>
                <w:rFonts w:cs="Tahoma"/>
                <w:szCs w:val="24"/>
                <w:lang w:val="ru-RU" w:eastAsia="ar-SA"/>
              </w:rPr>
              <w:t xml:space="preserve"> 2.04.02-84 «Водоснабжение. Наружные сети о сооружения», </w:t>
            </w:r>
            <w:proofErr w:type="spellStart"/>
            <w:r w:rsidRPr="00C84AFA">
              <w:rPr>
                <w:rFonts w:cs="Tahoma"/>
                <w:szCs w:val="24"/>
                <w:lang w:val="ru-RU" w:eastAsia="ar-SA"/>
              </w:rPr>
              <w:t>СНиП</w:t>
            </w:r>
            <w:proofErr w:type="spellEnd"/>
            <w:r w:rsidRPr="00C84AFA">
              <w:rPr>
                <w:rFonts w:cs="Tahoma"/>
                <w:szCs w:val="24"/>
                <w:lang w:val="ru-RU" w:eastAsia="ar-SA"/>
              </w:rPr>
              <w:t xml:space="preserve"> 2.04.03-85 «Канализация. Наружные сети и сооружения», </w:t>
            </w:r>
            <w:proofErr w:type="spellStart"/>
            <w:r w:rsidRPr="00C84AFA">
              <w:rPr>
                <w:rFonts w:cs="Tahoma"/>
                <w:szCs w:val="24"/>
                <w:lang w:val="ru-RU" w:eastAsia="ar-SA"/>
              </w:rPr>
              <w:t>СНиП</w:t>
            </w:r>
            <w:proofErr w:type="spellEnd"/>
            <w:r w:rsidRPr="00C84AFA">
              <w:rPr>
                <w:rFonts w:cs="Tahoma"/>
                <w:szCs w:val="24"/>
                <w:lang w:val="ru-RU" w:eastAsia="ar-SA"/>
              </w:rPr>
              <w:t xml:space="preserve"> 2.04.08-87 «Газоснабжение», </w:t>
            </w:r>
            <w:proofErr w:type="spellStart"/>
            <w:r w:rsidRPr="00C84AFA">
              <w:rPr>
                <w:rFonts w:cs="Tahoma"/>
                <w:szCs w:val="24"/>
                <w:lang w:val="ru-RU" w:eastAsia="ar-SA"/>
              </w:rPr>
              <w:t>СНиП</w:t>
            </w:r>
            <w:proofErr w:type="spellEnd"/>
            <w:r w:rsidRPr="00C84AFA">
              <w:rPr>
                <w:rFonts w:cs="Tahoma"/>
                <w:szCs w:val="24"/>
                <w:lang w:val="ru-RU" w:eastAsia="ar-SA"/>
              </w:rPr>
              <w:t xml:space="preserve"> 2.04.07-86*</w:t>
            </w:r>
            <w:r w:rsidR="003F35A4" w:rsidRPr="00C84AFA">
              <w:rPr>
                <w:rFonts w:cs="Tahoma"/>
                <w:szCs w:val="24"/>
                <w:lang w:val="ru-RU" w:eastAsia="ar-SA"/>
              </w:rPr>
              <w:t xml:space="preserve"> </w:t>
            </w:r>
            <w:r w:rsidRPr="00C84AFA">
              <w:rPr>
                <w:rFonts w:cs="Tahoma"/>
                <w:szCs w:val="24"/>
                <w:lang w:val="ru-RU" w:eastAsia="ar-SA"/>
              </w:rPr>
              <w:t>«Тепловые сети».</w:t>
            </w:r>
          </w:p>
          <w:p w:rsidR="004E6307" w:rsidRPr="00C84AFA" w:rsidRDefault="004E6307" w:rsidP="004E6307">
            <w:pPr>
              <w:numPr>
                <w:ilvl w:val="0"/>
                <w:numId w:val="77"/>
              </w:numPr>
              <w:tabs>
                <w:tab w:val="num" w:pos="316"/>
              </w:tabs>
              <w:suppressAutoHyphens/>
              <w:snapToGrid w:val="0"/>
              <w:ind w:left="316"/>
              <w:jc w:val="both"/>
              <w:rPr>
                <w:rFonts w:cs="Tahoma"/>
                <w:szCs w:val="24"/>
                <w:lang w:val="ru-RU" w:eastAsia="ar-SA"/>
              </w:rPr>
            </w:pPr>
            <w:r w:rsidRPr="00C84AFA">
              <w:rPr>
                <w:rFonts w:cs="Tahoma"/>
                <w:szCs w:val="24"/>
                <w:lang w:val="ru-RU" w:eastAsia="ar-SA"/>
              </w:rPr>
              <w:t>Гаражи предприятий следует предусматривать только для специализированных автомобилей.</w:t>
            </w:r>
          </w:p>
          <w:p w:rsidR="004E6307" w:rsidRPr="00C84AFA" w:rsidRDefault="004E6307" w:rsidP="003636D9">
            <w:pPr>
              <w:tabs>
                <w:tab w:val="left" w:pos="1155"/>
              </w:tabs>
              <w:suppressAutoHyphens/>
              <w:snapToGrid w:val="0"/>
              <w:rPr>
                <w:rFonts w:cs="Tahoma"/>
                <w:szCs w:val="24"/>
                <w:u w:val="single"/>
                <w:lang w:val="ru-RU" w:eastAsia="ar-SA"/>
              </w:rPr>
            </w:pPr>
            <w:r w:rsidRPr="00C84AFA">
              <w:rPr>
                <w:rFonts w:cs="Tahoma"/>
                <w:szCs w:val="24"/>
                <w:lang w:val="ru-RU" w:eastAsia="ar-SA"/>
              </w:rPr>
              <w:t>а)</w:t>
            </w:r>
            <w:r w:rsidR="003F35A4" w:rsidRPr="00C84AFA">
              <w:rPr>
                <w:rFonts w:cs="Tahoma"/>
                <w:szCs w:val="24"/>
                <w:lang w:val="ru-RU" w:eastAsia="ar-SA"/>
              </w:rPr>
              <w:t xml:space="preserve"> </w:t>
            </w:r>
            <w:r w:rsidRPr="00C84AFA">
              <w:rPr>
                <w:rFonts w:cs="Tahoma"/>
                <w:szCs w:val="24"/>
                <w:lang w:val="ru-RU" w:eastAsia="ar-SA"/>
              </w:rPr>
              <w:t xml:space="preserve"> </w:t>
            </w:r>
            <w:r w:rsidRPr="00C84AFA">
              <w:rPr>
                <w:rFonts w:cs="Tahoma"/>
                <w:szCs w:val="24"/>
                <w:u w:val="single"/>
                <w:lang w:val="ru-RU" w:eastAsia="ar-SA"/>
              </w:rPr>
              <w:t>Трассы</w:t>
            </w:r>
            <w:r w:rsidR="003F35A4" w:rsidRPr="00C84AFA">
              <w:rPr>
                <w:rFonts w:cs="Tahoma"/>
                <w:szCs w:val="24"/>
                <w:u w:val="single"/>
                <w:lang w:val="ru-RU" w:eastAsia="ar-SA"/>
              </w:rPr>
              <w:t xml:space="preserve"> </w:t>
            </w:r>
            <w:r w:rsidRPr="00C84AFA">
              <w:rPr>
                <w:rFonts w:cs="Tahoma"/>
                <w:szCs w:val="24"/>
                <w:u w:val="single"/>
                <w:lang w:val="ru-RU" w:eastAsia="ar-SA"/>
              </w:rPr>
              <w:t>линий электропередач:</w:t>
            </w:r>
          </w:p>
          <w:p w:rsidR="004E6307" w:rsidRPr="00C84AFA" w:rsidRDefault="004E6307" w:rsidP="004E6307">
            <w:pPr>
              <w:widowControl w:val="0"/>
              <w:numPr>
                <w:ilvl w:val="0"/>
                <w:numId w:val="78"/>
              </w:numPr>
              <w:tabs>
                <w:tab w:val="left" w:pos="2505"/>
              </w:tabs>
              <w:suppressAutoHyphens/>
              <w:jc w:val="both"/>
              <w:rPr>
                <w:rFonts w:cs="Tahoma"/>
                <w:szCs w:val="24"/>
                <w:lang w:val="ru-RU" w:eastAsia="ar-SA"/>
              </w:rPr>
            </w:pPr>
            <w:r w:rsidRPr="00C84AFA">
              <w:rPr>
                <w:rFonts w:cs="Tahoma"/>
                <w:szCs w:val="24"/>
                <w:lang w:val="ru-RU" w:eastAsia="ar-SA"/>
              </w:rPr>
              <w:t>Правовой режим охранных зон электрических сетей</w:t>
            </w:r>
            <w:r w:rsidR="003F35A4" w:rsidRPr="00C84AFA">
              <w:rPr>
                <w:rFonts w:cs="Tahoma"/>
                <w:szCs w:val="24"/>
                <w:lang w:val="ru-RU" w:eastAsia="ar-SA"/>
              </w:rPr>
              <w:t xml:space="preserve"> </w:t>
            </w:r>
            <w:r w:rsidRPr="00C84AFA">
              <w:rPr>
                <w:rFonts w:cs="Tahoma"/>
                <w:szCs w:val="24"/>
                <w:lang w:val="ru-RU" w:eastAsia="ar-SA"/>
              </w:rPr>
              <w:t>устанавливается в соответствии с ГОСТ 12.1.051-90 Система стандартов</w:t>
            </w:r>
            <w:r w:rsidR="003F35A4" w:rsidRPr="00C84AFA">
              <w:rPr>
                <w:rFonts w:cs="Tahoma"/>
                <w:szCs w:val="24"/>
                <w:lang w:val="ru-RU" w:eastAsia="ar-SA"/>
              </w:rPr>
              <w:t xml:space="preserve"> </w:t>
            </w:r>
            <w:r w:rsidRPr="00C84AFA">
              <w:rPr>
                <w:rFonts w:cs="Tahoma"/>
                <w:szCs w:val="24"/>
                <w:lang w:val="ru-RU" w:eastAsia="ar-SA"/>
              </w:rPr>
              <w:t xml:space="preserve">безопасности труда, </w:t>
            </w:r>
            <w:proofErr w:type="spellStart"/>
            <w:r w:rsidRPr="00C84AFA">
              <w:rPr>
                <w:rFonts w:cs="Tahoma"/>
                <w:szCs w:val="24"/>
                <w:lang w:val="ru-RU" w:eastAsia="ar-SA"/>
              </w:rPr>
              <w:t>электробезопасноти</w:t>
            </w:r>
            <w:proofErr w:type="spellEnd"/>
            <w:r w:rsidRPr="00C84AFA">
              <w:rPr>
                <w:rFonts w:cs="Tahoma"/>
                <w:szCs w:val="24"/>
                <w:lang w:val="ru-RU" w:eastAsia="ar-SA"/>
              </w:rPr>
              <w:t>.</w:t>
            </w:r>
          </w:p>
          <w:p w:rsidR="004E6307" w:rsidRPr="00C84AFA" w:rsidRDefault="004E6307" w:rsidP="003636D9">
            <w:pPr>
              <w:widowControl w:val="0"/>
              <w:tabs>
                <w:tab w:val="left" w:pos="2505"/>
              </w:tabs>
              <w:suppressAutoHyphens/>
              <w:ind w:firstLine="459"/>
              <w:jc w:val="both"/>
              <w:rPr>
                <w:rFonts w:cs="Tahoma"/>
                <w:szCs w:val="24"/>
                <w:lang w:val="ru-RU" w:eastAsia="ar-SA"/>
              </w:rPr>
            </w:pPr>
            <w:r w:rsidRPr="00C84AFA">
              <w:rPr>
                <w:rFonts w:cs="Tahoma"/>
                <w:szCs w:val="24"/>
                <w:u w:val="single"/>
                <w:lang w:val="ru-RU" w:eastAsia="ar-SA"/>
              </w:rPr>
              <w:t>Охранные зоны электрических сетей</w:t>
            </w:r>
            <w:r w:rsidRPr="00C84AFA">
              <w:rPr>
                <w:rFonts w:cs="Tahoma"/>
                <w:szCs w:val="24"/>
                <w:lang w:val="ru-RU" w:eastAsia="ar-SA"/>
              </w:rPr>
              <w:t xml:space="preserve"> устанавливаются вдоль воздушной линии электропередачи в виде земельного участка и воздушного пространства, ограниченного вертикальными плоскостями, отстоящими по обе стороны линий от крайних проводов при не отклоненном их положении на расстоянии:</w:t>
            </w:r>
          </w:p>
          <w:p w:rsidR="004E6307" w:rsidRPr="00C84AFA" w:rsidRDefault="004E6307" w:rsidP="003636D9">
            <w:pPr>
              <w:widowControl w:val="0"/>
              <w:tabs>
                <w:tab w:val="left" w:pos="2505"/>
              </w:tabs>
              <w:suppressAutoHyphens/>
              <w:ind w:firstLine="459"/>
              <w:jc w:val="both"/>
              <w:rPr>
                <w:rFonts w:cs="Tahoma"/>
                <w:szCs w:val="24"/>
                <w:lang w:val="ru-RU" w:eastAsia="ar-SA"/>
              </w:rPr>
            </w:pPr>
            <w:r w:rsidRPr="00C84AFA">
              <w:rPr>
                <w:rFonts w:cs="Tahoma"/>
                <w:szCs w:val="24"/>
                <w:lang w:val="ru-RU" w:eastAsia="ar-SA"/>
              </w:rPr>
              <w:t xml:space="preserve">для линий напряжением: 110 киловольт – </w:t>
            </w:r>
            <w:smartTag w:uri="urn:schemas-microsoft-com:office:smarttags" w:element="metricconverter">
              <w:smartTagPr>
                <w:attr w:name="ProductID" w:val="20 метров"/>
              </w:smartTagPr>
              <w:r w:rsidRPr="00C84AFA">
                <w:rPr>
                  <w:rFonts w:cs="Tahoma"/>
                  <w:szCs w:val="24"/>
                  <w:lang w:val="ru-RU" w:eastAsia="ar-SA"/>
                </w:rPr>
                <w:t>20 метров</w:t>
              </w:r>
            </w:smartTag>
            <w:r w:rsidRPr="00C84AFA">
              <w:rPr>
                <w:rFonts w:cs="Tahoma"/>
                <w:szCs w:val="24"/>
                <w:lang w:val="ru-RU" w:eastAsia="ar-SA"/>
              </w:rPr>
              <w:t>;</w:t>
            </w:r>
          </w:p>
          <w:p w:rsidR="004E6307" w:rsidRPr="00C84AFA" w:rsidRDefault="004E6307" w:rsidP="003636D9">
            <w:pPr>
              <w:widowControl w:val="0"/>
              <w:tabs>
                <w:tab w:val="left" w:pos="2505"/>
              </w:tabs>
              <w:suppressAutoHyphens/>
              <w:ind w:firstLine="3153"/>
              <w:jc w:val="both"/>
              <w:rPr>
                <w:rFonts w:cs="Tahoma"/>
                <w:szCs w:val="24"/>
                <w:u w:val="single"/>
                <w:lang w:val="ru-RU" w:eastAsia="ar-SA"/>
              </w:rPr>
            </w:pPr>
            <w:r w:rsidRPr="00C84AFA">
              <w:rPr>
                <w:rFonts w:cs="Tahoma"/>
                <w:szCs w:val="24"/>
                <w:lang w:val="ru-RU" w:eastAsia="ar-SA"/>
              </w:rPr>
              <w:t xml:space="preserve">35 киловольт – </w:t>
            </w:r>
            <w:smartTag w:uri="urn:schemas-microsoft-com:office:smarttags" w:element="metricconverter">
              <w:smartTagPr>
                <w:attr w:name="ProductID" w:val="15 метров"/>
              </w:smartTagPr>
              <w:r w:rsidRPr="00C84AFA">
                <w:rPr>
                  <w:rFonts w:cs="Tahoma"/>
                  <w:szCs w:val="24"/>
                  <w:lang w:val="ru-RU" w:eastAsia="ar-SA"/>
                </w:rPr>
                <w:t>15 метров</w:t>
              </w:r>
            </w:smartTag>
            <w:r w:rsidRPr="00C84AFA">
              <w:rPr>
                <w:rFonts w:cs="Tahoma"/>
                <w:szCs w:val="24"/>
                <w:lang w:val="ru-RU" w:eastAsia="ar-SA"/>
              </w:rPr>
              <w:t>.</w:t>
            </w:r>
          </w:p>
          <w:p w:rsidR="004E6307" w:rsidRPr="00C84AFA" w:rsidRDefault="004E6307" w:rsidP="003636D9">
            <w:pPr>
              <w:tabs>
                <w:tab w:val="left" w:pos="1155"/>
              </w:tabs>
              <w:suppressAutoHyphens/>
              <w:ind w:left="427"/>
              <w:jc w:val="both"/>
              <w:rPr>
                <w:rFonts w:cs="Tahoma"/>
                <w:szCs w:val="24"/>
                <w:lang w:val="ru-RU" w:eastAsia="ar-SA"/>
              </w:rPr>
            </w:pPr>
            <w:r w:rsidRPr="00C84AFA">
              <w:rPr>
                <w:rFonts w:cs="Tahoma"/>
                <w:szCs w:val="24"/>
                <w:lang w:val="ru-RU" w:eastAsia="ar-SA"/>
              </w:rPr>
              <w:t>В пределах охранных зон линий электропередач запрещается:</w:t>
            </w:r>
            <w:r w:rsidR="003F35A4" w:rsidRPr="00C84AFA">
              <w:rPr>
                <w:rFonts w:cs="Tahoma"/>
                <w:szCs w:val="24"/>
                <w:lang w:val="ru-RU" w:eastAsia="ar-SA"/>
              </w:rPr>
              <w:t xml:space="preserve"> </w:t>
            </w:r>
          </w:p>
          <w:p w:rsidR="004E6307" w:rsidRPr="00C84AFA" w:rsidRDefault="004E6307" w:rsidP="004E6307">
            <w:pPr>
              <w:widowControl w:val="0"/>
              <w:numPr>
                <w:ilvl w:val="0"/>
                <w:numId w:val="79"/>
              </w:numPr>
              <w:tabs>
                <w:tab w:val="left" w:pos="787"/>
              </w:tabs>
              <w:suppressAutoHyphens/>
              <w:ind w:left="787"/>
              <w:jc w:val="both"/>
              <w:rPr>
                <w:rFonts w:cs="Tahoma"/>
                <w:szCs w:val="24"/>
                <w:lang w:val="ru-RU" w:eastAsia="ar-SA"/>
              </w:rPr>
            </w:pPr>
            <w:r w:rsidRPr="00C84AFA">
              <w:rPr>
                <w:rFonts w:cs="Tahoma"/>
                <w:szCs w:val="24"/>
                <w:lang w:val="ru-RU" w:eastAsia="ar-SA"/>
              </w:rPr>
              <w:t>осуществлять строительные, монтажные, поливные работы;</w:t>
            </w:r>
          </w:p>
          <w:p w:rsidR="004E6307" w:rsidRPr="00C84AFA" w:rsidRDefault="004E6307" w:rsidP="004E6307">
            <w:pPr>
              <w:widowControl w:val="0"/>
              <w:numPr>
                <w:ilvl w:val="0"/>
                <w:numId w:val="79"/>
              </w:numPr>
              <w:tabs>
                <w:tab w:val="left" w:pos="787"/>
              </w:tabs>
              <w:suppressAutoHyphens/>
              <w:ind w:left="787"/>
              <w:jc w:val="both"/>
              <w:rPr>
                <w:rFonts w:cs="Tahoma"/>
                <w:szCs w:val="24"/>
                <w:lang w:val="ru-RU" w:eastAsia="ar-SA"/>
              </w:rPr>
            </w:pPr>
            <w:r w:rsidRPr="00C84AFA">
              <w:rPr>
                <w:rFonts w:cs="Tahoma"/>
                <w:szCs w:val="24"/>
                <w:lang w:val="ru-RU" w:eastAsia="ar-SA"/>
              </w:rPr>
              <w:t>производить посадку и вырубку деревьев;</w:t>
            </w:r>
          </w:p>
          <w:p w:rsidR="004E6307" w:rsidRPr="00C84AFA" w:rsidRDefault="004E6307" w:rsidP="004E6307">
            <w:pPr>
              <w:widowControl w:val="0"/>
              <w:numPr>
                <w:ilvl w:val="0"/>
                <w:numId w:val="79"/>
              </w:numPr>
              <w:tabs>
                <w:tab w:val="left" w:pos="787"/>
              </w:tabs>
              <w:suppressAutoHyphens/>
              <w:ind w:left="787"/>
              <w:jc w:val="both"/>
              <w:rPr>
                <w:rFonts w:cs="Tahoma"/>
                <w:szCs w:val="24"/>
                <w:lang w:val="ru-RU" w:eastAsia="ar-SA"/>
              </w:rPr>
            </w:pPr>
            <w:r w:rsidRPr="00C84AFA">
              <w:rPr>
                <w:rFonts w:cs="Tahoma"/>
                <w:szCs w:val="24"/>
                <w:lang w:val="ru-RU" w:eastAsia="ar-SA"/>
              </w:rPr>
              <w:t>устраивать спортивные площадки и</w:t>
            </w:r>
            <w:r w:rsidR="003F35A4" w:rsidRPr="00C84AFA">
              <w:rPr>
                <w:rFonts w:cs="Tahoma"/>
                <w:szCs w:val="24"/>
                <w:lang w:val="ru-RU" w:eastAsia="ar-SA"/>
              </w:rPr>
              <w:t xml:space="preserve"> </w:t>
            </w:r>
            <w:r w:rsidRPr="00C84AFA">
              <w:rPr>
                <w:rFonts w:cs="Tahoma"/>
                <w:szCs w:val="24"/>
                <w:lang w:val="ru-RU" w:eastAsia="ar-SA"/>
              </w:rPr>
              <w:t>площадки для игр;</w:t>
            </w:r>
          </w:p>
          <w:p w:rsidR="004E6307" w:rsidRPr="00C84AFA" w:rsidRDefault="004E6307" w:rsidP="004E6307">
            <w:pPr>
              <w:widowControl w:val="0"/>
              <w:numPr>
                <w:ilvl w:val="0"/>
                <w:numId w:val="79"/>
              </w:numPr>
              <w:tabs>
                <w:tab w:val="left" w:pos="787"/>
              </w:tabs>
              <w:suppressAutoHyphens/>
              <w:ind w:left="787"/>
              <w:jc w:val="both"/>
              <w:rPr>
                <w:rFonts w:cs="Tahoma"/>
                <w:szCs w:val="24"/>
                <w:lang w:val="ru-RU" w:eastAsia="ar-SA"/>
              </w:rPr>
            </w:pPr>
            <w:r w:rsidRPr="00C84AFA">
              <w:rPr>
                <w:rFonts w:cs="Tahoma"/>
                <w:szCs w:val="24"/>
                <w:lang w:val="ru-RU" w:eastAsia="ar-SA"/>
              </w:rPr>
              <w:t>складировать корма, удобрения, топливо и другие материалы.</w:t>
            </w:r>
          </w:p>
          <w:p w:rsidR="004E6307" w:rsidRPr="00C84AFA" w:rsidRDefault="004E6307" w:rsidP="003636D9">
            <w:pPr>
              <w:tabs>
                <w:tab w:val="left" w:pos="787"/>
              </w:tabs>
              <w:suppressAutoHyphens/>
              <w:ind w:left="427"/>
              <w:jc w:val="both"/>
              <w:rPr>
                <w:rFonts w:cs="Tahoma"/>
                <w:szCs w:val="24"/>
                <w:lang w:val="ru-RU" w:eastAsia="ar-SA"/>
              </w:rPr>
            </w:pPr>
            <w:r w:rsidRPr="00C84AFA">
              <w:rPr>
                <w:rFonts w:cs="Tahoma"/>
                <w:szCs w:val="24"/>
                <w:lang w:val="ru-RU" w:eastAsia="ar-SA"/>
              </w:rPr>
              <w:t>Земельные участки, включенные в состав охранных зон</w:t>
            </w:r>
            <w:r w:rsidR="003F35A4" w:rsidRPr="00C84AFA">
              <w:rPr>
                <w:rFonts w:cs="Tahoma"/>
                <w:szCs w:val="24"/>
                <w:lang w:val="ru-RU" w:eastAsia="ar-SA"/>
              </w:rPr>
              <w:t xml:space="preserve"> </w:t>
            </w:r>
            <w:r w:rsidRPr="00C84AFA">
              <w:rPr>
                <w:rFonts w:cs="Tahoma"/>
                <w:szCs w:val="24"/>
                <w:lang w:val="ru-RU" w:eastAsia="ar-SA"/>
              </w:rPr>
              <w:t>линий электропередачи, не подлежат изъятию у</w:t>
            </w:r>
            <w:r w:rsidR="003F35A4" w:rsidRPr="00C84AFA">
              <w:rPr>
                <w:rFonts w:cs="Tahoma"/>
                <w:szCs w:val="24"/>
                <w:lang w:val="ru-RU" w:eastAsia="ar-SA"/>
              </w:rPr>
              <w:t xml:space="preserve"> </w:t>
            </w:r>
            <w:r w:rsidRPr="00C84AFA">
              <w:rPr>
                <w:rFonts w:cs="Tahoma"/>
                <w:szCs w:val="24"/>
                <w:lang w:val="ru-RU" w:eastAsia="ar-SA"/>
              </w:rPr>
              <w:t xml:space="preserve">собственников земельных участков и </w:t>
            </w:r>
            <w:proofErr w:type="gramStart"/>
            <w:r w:rsidRPr="00C84AFA">
              <w:rPr>
                <w:rFonts w:cs="Tahoma"/>
                <w:szCs w:val="24"/>
                <w:lang w:val="ru-RU" w:eastAsia="ar-SA"/>
              </w:rPr>
              <w:t>землепользователей</w:t>
            </w:r>
            <w:proofErr w:type="gramEnd"/>
            <w:r w:rsidRPr="00C84AFA">
              <w:rPr>
                <w:rFonts w:cs="Tahoma"/>
                <w:szCs w:val="24"/>
                <w:lang w:val="ru-RU" w:eastAsia="ar-SA"/>
              </w:rPr>
              <w:t xml:space="preserve"> но используются ими с обязательным соблюдением требований Правил.</w:t>
            </w:r>
          </w:p>
          <w:p w:rsidR="004E6307" w:rsidRPr="00C84AFA" w:rsidRDefault="004E6307" w:rsidP="004E6307">
            <w:pPr>
              <w:widowControl w:val="0"/>
              <w:numPr>
                <w:ilvl w:val="0"/>
                <w:numId w:val="80"/>
              </w:numPr>
              <w:tabs>
                <w:tab w:val="left" w:pos="420"/>
                <w:tab w:val="left" w:pos="1155"/>
              </w:tabs>
              <w:suppressAutoHyphens/>
              <w:jc w:val="both"/>
              <w:rPr>
                <w:rFonts w:cs="Tahoma"/>
                <w:szCs w:val="24"/>
                <w:lang w:val="ru-RU" w:eastAsia="ar-SA"/>
              </w:rPr>
            </w:pPr>
            <w:r w:rsidRPr="00C84AFA">
              <w:rPr>
                <w:rFonts w:cs="Tahoma"/>
                <w:szCs w:val="24"/>
                <w:lang w:val="ru-RU" w:eastAsia="ar-SA"/>
              </w:rPr>
              <w:t>Проекты транзитных и магистральных сетей разрабатываются в соответствии с утвержденными</w:t>
            </w:r>
            <w:r w:rsidR="003F35A4" w:rsidRPr="00C84AFA">
              <w:rPr>
                <w:rFonts w:cs="Tahoma"/>
                <w:szCs w:val="24"/>
                <w:lang w:val="ru-RU" w:eastAsia="ar-SA"/>
              </w:rPr>
              <w:t xml:space="preserve"> </w:t>
            </w:r>
            <w:r w:rsidRPr="00C84AFA">
              <w:rPr>
                <w:rFonts w:cs="Tahoma"/>
                <w:szCs w:val="24"/>
                <w:lang w:val="ru-RU" w:eastAsia="ar-SA"/>
              </w:rPr>
              <w:t>проектами развития отраслевых систем.</w:t>
            </w:r>
          </w:p>
          <w:p w:rsidR="004E6307" w:rsidRPr="00C84AFA" w:rsidRDefault="004E6307" w:rsidP="003636D9">
            <w:pPr>
              <w:tabs>
                <w:tab w:val="left" w:pos="1155"/>
              </w:tabs>
              <w:suppressAutoHyphens/>
              <w:jc w:val="both"/>
              <w:rPr>
                <w:rFonts w:cs="Tahoma"/>
                <w:szCs w:val="24"/>
                <w:u w:val="single"/>
                <w:lang w:val="ru-RU" w:eastAsia="ar-SA"/>
              </w:rPr>
            </w:pPr>
            <w:r w:rsidRPr="00C84AFA">
              <w:rPr>
                <w:rFonts w:cs="Tahoma"/>
                <w:szCs w:val="24"/>
                <w:lang w:val="ru-RU" w:eastAsia="ar-SA"/>
              </w:rPr>
              <w:t>б)</w:t>
            </w:r>
            <w:r w:rsidR="003F35A4" w:rsidRPr="00C84AFA">
              <w:rPr>
                <w:rFonts w:cs="Tahoma"/>
                <w:szCs w:val="24"/>
                <w:lang w:val="ru-RU" w:eastAsia="ar-SA"/>
              </w:rPr>
              <w:t xml:space="preserve"> </w:t>
            </w:r>
            <w:r w:rsidRPr="00C84AFA">
              <w:rPr>
                <w:rFonts w:cs="Tahoma"/>
                <w:szCs w:val="24"/>
                <w:u w:val="single"/>
                <w:lang w:val="ru-RU" w:eastAsia="ar-SA"/>
              </w:rPr>
              <w:t>Поселковые инженерные коммуникации:</w:t>
            </w:r>
          </w:p>
          <w:p w:rsidR="004E6307" w:rsidRPr="00C84AFA" w:rsidRDefault="004E6307" w:rsidP="004E6307">
            <w:pPr>
              <w:widowControl w:val="0"/>
              <w:numPr>
                <w:ilvl w:val="0"/>
                <w:numId w:val="80"/>
              </w:numPr>
              <w:tabs>
                <w:tab w:val="left" w:pos="420"/>
                <w:tab w:val="left" w:pos="1155"/>
              </w:tabs>
              <w:suppressAutoHyphens/>
              <w:jc w:val="both"/>
              <w:rPr>
                <w:rFonts w:cs="Tahoma"/>
                <w:szCs w:val="24"/>
                <w:lang w:val="ru-RU" w:eastAsia="ar-SA"/>
              </w:rPr>
            </w:pPr>
            <w:r w:rsidRPr="00C84AFA">
              <w:rPr>
                <w:rFonts w:cs="Tahoma"/>
                <w:szCs w:val="24"/>
                <w:lang w:val="ru-RU" w:eastAsia="ar-SA"/>
              </w:rPr>
              <w:t>Разработка проектов инженерных сетей должна вестись в соответствии со строительными нормами и правилами в</w:t>
            </w:r>
            <w:r w:rsidR="003F35A4" w:rsidRPr="00C84AFA">
              <w:rPr>
                <w:rFonts w:cs="Tahoma"/>
                <w:szCs w:val="24"/>
                <w:lang w:val="ru-RU" w:eastAsia="ar-SA"/>
              </w:rPr>
              <w:t xml:space="preserve"> </w:t>
            </w:r>
            <w:r w:rsidRPr="00C84AFA">
              <w:rPr>
                <w:rFonts w:cs="Tahoma"/>
                <w:szCs w:val="24"/>
                <w:lang w:val="ru-RU" w:eastAsia="ar-SA"/>
              </w:rPr>
              <w:t>увязке с проектами планировок жилых и промышленных районов, проектами застройки микрорайонов и кварталов, улиц, площадей и транспортных устройств.</w:t>
            </w:r>
          </w:p>
          <w:p w:rsidR="004E6307" w:rsidRPr="00C84AFA" w:rsidRDefault="004E6307" w:rsidP="004E6307">
            <w:pPr>
              <w:widowControl w:val="0"/>
              <w:numPr>
                <w:ilvl w:val="0"/>
                <w:numId w:val="80"/>
              </w:numPr>
              <w:tabs>
                <w:tab w:val="left" w:pos="420"/>
                <w:tab w:val="left" w:pos="1155"/>
              </w:tabs>
              <w:suppressAutoHyphens/>
              <w:jc w:val="both"/>
              <w:rPr>
                <w:rFonts w:cs="Tahoma"/>
                <w:szCs w:val="24"/>
                <w:lang w:val="ru-RU" w:eastAsia="ar-SA"/>
              </w:rPr>
            </w:pPr>
            <w:r w:rsidRPr="00C84AFA">
              <w:rPr>
                <w:rFonts w:cs="Tahoma"/>
                <w:szCs w:val="24"/>
                <w:lang w:val="ru-RU" w:eastAsia="ar-SA"/>
              </w:rPr>
              <w:t>При разработке проектов улиц и площадей, в их составе обязательным является раздел подземных коммуникаций.</w:t>
            </w:r>
          </w:p>
          <w:p w:rsidR="004E6307" w:rsidRPr="00C84AFA" w:rsidRDefault="004E6307" w:rsidP="003636D9">
            <w:pPr>
              <w:tabs>
                <w:tab w:val="left" w:pos="1155"/>
              </w:tabs>
              <w:suppressAutoHyphens/>
              <w:ind w:left="420"/>
              <w:jc w:val="both"/>
              <w:rPr>
                <w:rFonts w:cs="Tahoma"/>
                <w:szCs w:val="24"/>
                <w:lang w:val="ru-RU" w:eastAsia="ar-SA"/>
              </w:rPr>
            </w:pPr>
            <w:r w:rsidRPr="00C84AFA">
              <w:rPr>
                <w:rFonts w:cs="Tahoma"/>
                <w:szCs w:val="24"/>
                <w:lang w:val="ru-RU" w:eastAsia="ar-SA"/>
              </w:rPr>
              <w:t>Переустройство существующих и прокладка новых подземных сетей, с учетом перспективы развития, производится до начала или в период реконструкции проездов, улиц и площадей, а также при выполнении других работ по благоустройству</w:t>
            </w:r>
            <w:r w:rsidR="003F35A4" w:rsidRPr="00C84AFA">
              <w:rPr>
                <w:rFonts w:cs="Tahoma"/>
                <w:szCs w:val="24"/>
                <w:lang w:val="ru-RU" w:eastAsia="ar-SA"/>
              </w:rPr>
              <w:t xml:space="preserve"> </w:t>
            </w:r>
            <w:r w:rsidRPr="00C84AFA">
              <w:rPr>
                <w:rFonts w:cs="Tahoma"/>
                <w:szCs w:val="24"/>
                <w:lang w:val="ru-RU" w:eastAsia="ar-SA"/>
              </w:rPr>
              <w:t>территорий.</w:t>
            </w:r>
          </w:p>
          <w:p w:rsidR="004E6307" w:rsidRPr="00C84AFA" w:rsidRDefault="004E6307" w:rsidP="004E6307">
            <w:pPr>
              <w:widowControl w:val="0"/>
              <w:numPr>
                <w:ilvl w:val="0"/>
                <w:numId w:val="81"/>
              </w:numPr>
              <w:tabs>
                <w:tab w:val="left" w:pos="420"/>
                <w:tab w:val="left" w:pos="1155"/>
              </w:tabs>
              <w:suppressAutoHyphens/>
              <w:jc w:val="both"/>
              <w:rPr>
                <w:rFonts w:cs="Tahoma"/>
                <w:szCs w:val="24"/>
                <w:lang w:val="ru-RU" w:eastAsia="ar-SA"/>
              </w:rPr>
            </w:pPr>
            <w:r w:rsidRPr="00C84AFA">
              <w:rPr>
                <w:rFonts w:cs="Tahoma"/>
                <w:szCs w:val="24"/>
                <w:lang w:val="ru-RU" w:eastAsia="ar-SA"/>
              </w:rPr>
              <w:t>При разработке проектов и прокладке сетей на пересечениях улиц или площадей необходимо определять способ прокладки «открытый» или «закрытый».</w:t>
            </w:r>
          </w:p>
          <w:p w:rsidR="004E6307" w:rsidRPr="00C84AFA" w:rsidRDefault="004E6307" w:rsidP="004E6307">
            <w:pPr>
              <w:widowControl w:val="0"/>
              <w:numPr>
                <w:ilvl w:val="0"/>
                <w:numId w:val="82"/>
              </w:numPr>
              <w:tabs>
                <w:tab w:val="left" w:pos="420"/>
                <w:tab w:val="left" w:pos="1155"/>
              </w:tabs>
              <w:suppressAutoHyphens/>
              <w:jc w:val="both"/>
              <w:rPr>
                <w:rFonts w:cs="Tahoma"/>
                <w:szCs w:val="24"/>
                <w:lang w:val="ru-RU" w:eastAsia="ar-SA"/>
              </w:rPr>
            </w:pPr>
            <w:r w:rsidRPr="00C84AFA">
              <w:rPr>
                <w:rFonts w:cs="Tahoma"/>
                <w:szCs w:val="24"/>
                <w:lang w:val="ru-RU" w:eastAsia="ar-SA"/>
              </w:rPr>
              <w:t xml:space="preserve">Инженерные сети следует размещать преимущественно в </w:t>
            </w:r>
            <w:r w:rsidRPr="00C84AFA">
              <w:rPr>
                <w:rFonts w:cs="Tahoma"/>
                <w:szCs w:val="24"/>
                <w:lang w:val="ru-RU" w:eastAsia="ar-SA"/>
              </w:rPr>
              <w:lastRenderedPageBreak/>
              <w:t>пределах поперечных профилей улиц и дорог:</w:t>
            </w:r>
          </w:p>
          <w:p w:rsidR="004E6307" w:rsidRPr="00C84AFA" w:rsidRDefault="004E6307" w:rsidP="003636D9">
            <w:pPr>
              <w:widowControl w:val="0"/>
              <w:numPr>
                <w:ilvl w:val="0"/>
                <w:numId w:val="85"/>
              </w:numPr>
              <w:tabs>
                <w:tab w:val="left" w:pos="780"/>
                <w:tab w:val="left" w:pos="1155"/>
              </w:tabs>
              <w:suppressAutoHyphens/>
              <w:jc w:val="both"/>
              <w:rPr>
                <w:rFonts w:cs="Tahoma"/>
                <w:szCs w:val="24"/>
                <w:lang w:val="ru-RU" w:eastAsia="ar-SA"/>
              </w:rPr>
            </w:pPr>
            <w:r w:rsidRPr="00C84AFA">
              <w:rPr>
                <w:rFonts w:cs="Tahoma"/>
                <w:szCs w:val="24"/>
                <w:lang w:val="ru-RU" w:eastAsia="ar-SA"/>
              </w:rPr>
              <w:t>под тротуарами или разделительными полосами - инженерные сети в коллекторах, каналах или тоннелях;</w:t>
            </w:r>
          </w:p>
          <w:p w:rsidR="004E6307" w:rsidRPr="00C84AFA" w:rsidRDefault="004E6307" w:rsidP="003636D9">
            <w:pPr>
              <w:widowControl w:val="0"/>
              <w:numPr>
                <w:ilvl w:val="0"/>
                <w:numId w:val="85"/>
              </w:numPr>
              <w:tabs>
                <w:tab w:val="left" w:pos="780"/>
                <w:tab w:val="left" w:pos="1155"/>
              </w:tabs>
              <w:suppressAutoHyphens/>
              <w:jc w:val="both"/>
              <w:rPr>
                <w:rFonts w:cs="Tahoma"/>
                <w:szCs w:val="24"/>
                <w:lang w:val="ru-RU" w:eastAsia="ar-SA"/>
              </w:rPr>
            </w:pPr>
            <w:r w:rsidRPr="00C84AFA">
              <w:rPr>
                <w:rFonts w:cs="Tahoma"/>
                <w:szCs w:val="24"/>
                <w:lang w:val="ru-RU" w:eastAsia="ar-SA"/>
              </w:rPr>
              <w:t>в разделительных полосах – тепловые сети, водопровод, газопровод, хозяйственная и дождевая канализация;</w:t>
            </w:r>
          </w:p>
          <w:p w:rsidR="004E6307" w:rsidRPr="00C84AFA" w:rsidRDefault="004E6307" w:rsidP="003636D9">
            <w:pPr>
              <w:widowControl w:val="0"/>
              <w:numPr>
                <w:ilvl w:val="0"/>
                <w:numId w:val="85"/>
              </w:numPr>
              <w:tabs>
                <w:tab w:val="left" w:pos="780"/>
                <w:tab w:val="left" w:pos="1155"/>
              </w:tabs>
              <w:suppressAutoHyphens/>
              <w:jc w:val="both"/>
              <w:rPr>
                <w:rFonts w:cs="Tahoma"/>
                <w:szCs w:val="24"/>
                <w:lang w:val="ru-RU" w:eastAsia="ar-SA"/>
              </w:rPr>
            </w:pPr>
            <w:r w:rsidRPr="00C84AFA">
              <w:rPr>
                <w:rFonts w:cs="Tahoma"/>
                <w:szCs w:val="24"/>
                <w:lang w:val="ru-RU" w:eastAsia="ar-SA"/>
              </w:rPr>
              <w:t>на полосе между красной линией и линией застройки следует размещать газовые сети низкого давления и кабельные сети (силовые, связи, сигнализации и</w:t>
            </w:r>
            <w:r w:rsidR="003F35A4" w:rsidRPr="00C84AFA">
              <w:rPr>
                <w:rFonts w:cs="Tahoma"/>
                <w:szCs w:val="24"/>
                <w:lang w:val="ru-RU" w:eastAsia="ar-SA"/>
              </w:rPr>
              <w:t xml:space="preserve"> </w:t>
            </w:r>
            <w:r w:rsidRPr="00C84AFA">
              <w:rPr>
                <w:rFonts w:cs="Tahoma"/>
                <w:szCs w:val="24"/>
                <w:lang w:val="ru-RU" w:eastAsia="ar-SA"/>
              </w:rPr>
              <w:t>диспетчеризации).</w:t>
            </w:r>
          </w:p>
          <w:p w:rsidR="004E6307" w:rsidRPr="00C84AFA" w:rsidRDefault="004E6307" w:rsidP="003636D9">
            <w:pPr>
              <w:tabs>
                <w:tab w:val="left" w:pos="1155"/>
              </w:tabs>
              <w:suppressAutoHyphens/>
              <w:ind w:left="462" w:hanging="360"/>
              <w:jc w:val="both"/>
              <w:rPr>
                <w:rFonts w:cs="Tahoma"/>
                <w:szCs w:val="24"/>
                <w:lang w:val="ru-RU" w:eastAsia="ar-SA"/>
              </w:rPr>
            </w:pPr>
            <w:r w:rsidRPr="00C84AFA">
              <w:rPr>
                <w:rFonts w:cs="Tahoma"/>
                <w:szCs w:val="24"/>
                <w:lang w:val="ru-RU" w:eastAsia="ar-SA"/>
              </w:rPr>
              <w:t xml:space="preserve">- Владельцы всех коммуникаций, как </w:t>
            </w:r>
            <w:proofErr w:type="gramStart"/>
            <w:r w:rsidRPr="00C84AFA">
              <w:rPr>
                <w:rFonts w:cs="Tahoma"/>
                <w:szCs w:val="24"/>
                <w:lang w:val="ru-RU" w:eastAsia="ar-SA"/>
              </w:rPr>
              <w:t>подземных</w:t>
            </w:r>
            <w:proofErr w:type="gramEnd"/>
            <w:r w:rsidRPr="00C84AFA">
              <w:rPr>
                <w:rFonts w:cs="Tahoma"/>
                <w:szCs w:val="24"/>
                <w:lang w:val="ru-RU" w:eastAsia="ar-SA"/>
              </w:rPr>
              <w:t xml:space="preserve"> так и надземных, обязаны иметь достоверную и исчерпывающую документацию по принадлежащим им сетям и сооружениям и в установленные сроки передавать в отдел строительства и архитектуры все изменения, связанные с их строительством и эксплуатацией.</w:t>
            </w:r>
          </w:p>
          <w:p w:rsidR="004E6307" w:rsidRPr="00C84AFA" w:rsidRDefault="004E6307" w:rsidP="004E6307">
            <w:pPr>
              <w:widowControl w:val="0"/>
              <w:numPr>
                <w:ilvl w:val="0"/>
                <w:numId w:val="84"/>
              </w:numPr>
              <w:tabs>
                <w:tab w:val="left" w:pos="420"/>
                <w:tab w:val="left" w:pos="1155"/>
              </w:tabs>
              <w:suppressAutoHyphens/>
              <w:jc w:val="both"/>
              <w:rPr>
                <w:rFonts w:cs="Tahoma"/>
                <w:szCs w:val="24"/>
                <w:lang w:val="ru-RU" w:eastAsia="ar-SA"/>
              </w:rPr>
            </w:pPr>
            <w:r w:rsidRPr="00C84AFA">
              <w:rPr>
                <w:rFonts w:cs="Tahoma"/>
                <w:szCs w:val="24"/>
                <w:lang w:val="ru-RU" w:eastAsia="ar-SA"/>
              </w:rPr>
              <w:t>Все</w:t>
            </w:r>
            <w:r w:rsidR="003F35A4" w:rsidRPr="00C84AFA">
              <w:rPr>
                <w:rFonts w:cs="Tahoma"/>
                <w:szCs w:val="24"/>
                <w:lang w:val="ru-RU" w:eastAsia="ar-SA"/>
              </w:rPr>
              <w:t xml:space="preserve"> </w:t>
            </w:r>
            <w:r w:rsidRPr="00C84AFA">
              <w:rPr>
                <w:rFonts w:cs="Tahoma"/>
                <w:szCs w:val="24"/>
                <w:lang w:val="ru-RU" w:eastAsia="ar-SA"/>
              </w:rPr>
              <w:t>подземные коммуникации должны иметь</w:t>
            </w:r>
            <w:r w:rsidR="003F35A4" w:rsidRPr="00C84AFA">
              <w:rPr>
                <w:rFonts w:cs="Tahoma"/>
                <w:szCs w:val="24"/>
                <w:lang w:val="ru-RU" w:eastAsia="ar-SA"/>
              </w:rPr>
              <w:t xml:space="preserve"> </w:t>
            </w:r>
            <w:r w:rsidRPr="00C84AFA">
              <w:rPr>
                <w:rFonts w:cs="Tahoma"/>
                <w:szCs w:val="24"/>
                <w:lang w:val="ru-RU" w:eastAsia="ar-SA"/>
              </w:rPr>
              <w:t>наземные опознавательные знаки установленного образца.</w:t>
            </w:r>
          </w:p>
          <w:p w:rsidR="004E6307" w:rsidRPr="00C84AFA" w:rsidRDefault="004E6307" w:rsidP="004E6307">
            <w:pPr>
              <w:widowControl w:val="0"/>
              <w:numPr>
                <w:ilvl w:val="0"/>
                <w:numId w:val="84"/>
              </w:numPr>
              <w:tabs>
                <w:tab w:val="left" w:pos="420"/>
                <w:tab w:val="left" w:pos="1155"/>
              </w:tabs>
              <w:suppressAutoHyphens/>
              <w:jc w:val="both"/>
              <w:rPr>
                <w:rFonts w:cs="Tahoma"/>
                <w:szCs w:val="24"/>
                <w:lang w:val="ru-RU" w:eastAsia="ar-SA"/>
              </w:rPr>
            </w:pPr>
            <w:r w:rsidRPr="00C84AFA">
              <w:rPr>
                <w:rFonts w:cs="Tahoma"/>
                <w:szCs w:val="24"/>
                <w:lang w:val="ru-RU" w:eastAsia="ar-SA"/>
              </w:rPr>
              <w:t>Владельцы инженерных сетей, выдавая застройщикам</w:t>
            </w:r>
            <w:r w:rsidR="003F35A4" w:rsidRPr="00C84AFA">
              <w:rPr>
                <w:rFonts w:cs="Tahoma"/>
                <w:szCs w:val="24"/>
                <w:lang w:val="ru-RU" w:eastAsia="ar-SA"/>
              </w:rPr>
              <w:t xml:space="preserve"> </w:t>
            </w:r>
            <w:r w:rsidRPr="00C84AFA">
              <w:rPr>
                <w:rFonts w:cs="Tahoma"/>
                <w:szCs w:val="24"/>
                <w:lang w:val="ru-RU" w:eastAsia="ar-SA"/>
              </w:rPr>
              <w:t>тех</w:t>
            </w:r>
            <w:proofErr w:type="gramStart"/>
            <w:r w:rsidRPr="00C84AFA">
              <w:rPr>
                <w:rFonts w:cs="Tahoma"/>
                <w:szCs w:val="24"/>
                <w:lang w:val="ru-RU" w:eastAsia="ar-SA"/>
              </w:rPr>
              <w:t>.у</w:t>
            </w:r>
            <w:proofErr w:type="gramEnd"/>
            <w:r w:rsidRPr="00C84AFA">
              <w:rPr>
                <w:rFonts w:cs="Tahoma"/>
                <w:szCs w:val="24"/>
                <w:lang w:val="ru-RU" w:eastAsia="ar-SA"/>
              </w:rPr>
              <w:t>словия на присоединение их объектов, обязаны указывать:</w:t>
            </w:r>
          </w:p>
          <w:p w:rsidR="004E6307" w:rsidRPr="00C84AFA" w:rsidRDefault="004E6307" w:rsidP="004E6307">
            <w:pPr>
              <w:widowControl w:val="0"/>
              <w:numPr>
                <w:ilvl w:val="0"/>
                <w:numId w:val="85"/>
              </w:numPr>
              <w:tabs>
                <w:tab w:val="left" w:pos="780"/>
                <w:tab w:val="left" w:pos="1155"/>
              </w:tabs>
              <w:suppressAutoHyphens/>
              <w:jc w:val="both"/>
              <w:rPr>
                <w:rFonts w:cs="Tahoma"/>
                <w:szCs w:val="24"/>
                <w:lang w:val="ru-RU" w:eastAsia="ar-SA"/>
              </w:rPr>
            </w:pPr>
            <w:r w:rsidRPr="00C84AFA">
              <w:rPr>
                <w:rFonts w:cs="Tahoma"/>
                <w:szCs w:val="24"/>
                <w:lang w:val="ru-RU" w:eastAsia="ar-SA"/>
              </w:rPr>
              <w:t>параметры сети для проектирования и эксплуатации присоединяемого объекта в месте присоединения;</w:t>
            </w:r>
          </w:p>
          <w:p w:rsidR="004E6307" w:rsidRPr="00C84AFA" w:rsidRDefault="004E6307" w:rsidP="004E6307">
            <w:pPr>
              <w:widowControl w:val="0"/>
              <w:numPr>
                <w:ilvl w:val="0"/>
                <w:numId w:val="85"/>
              </w:numPr>
              <w:tabs>
                <w:tab w:val="left" w:pos="780"/>
                <w:tab w:val="left" w:pos="1155"/>
              </w:tabs>
              <w:suppressAutoHyphens/>
              <w:jc w:val="both"/>
              <w:rPr>
                <w:rFonts w:cs="Tahoma"/>
                <w:szCs w:val="24"/>
                <w:lang w:val="ru-RU" w:eastAsia="ar-SA"/>
              </w:rPr>
            </w:pPr>
            <w:r w:rsidRPr="00C84AFA">
              <w:rPr>
                <w:rFonts w:cs="Tahoma"/>
                <w:szCs w:val="24"/>
                <w:lang w:val="ru-RU" w:eastAsia="ar-SA"/>
              </w:rPr>
              <w:t>точное расположение места присоединения и условия</w:t>
            </w:r>
            <w:r w:rsidR="003F35A4" w:rsidRPr="00C84AFA">
              <w:rPr>
                <w:rFonts w:cs="Tahoma"/>
                <w:szCs w:val="24"/>
                <w:lang w:val="ru-RU" w:eastAsia="ar-SA"/>
              </w:rPr>
              <w:t xml:space="preserve"> </w:t>
            </w:r>
            <w:r w:rsidRPr="00C84AFA">
              <w:rPr>
                <w:rFonts w:cs="Tahoma"/>
                <w:szCs w:val="24"/>
                <w:lang w:val="ru-RU" w:eastAsia="ar-SA"/>
              </w:rPr>
              <w:t xml:space="preserve">врезки в существующую сеть; </w:t>
            </w:r>
          </w:p>
          <w:p w:rsidR="004E6307" w:rsidRPr="00C84AFA" w:rsidRDefault="004E6307" w:rsidP="004E6307">
            <w:pPr>
              <w:widowControl w:val="0"/>
              <w:numPr>
                <w:ilvl w:val="0"/>
                <w:numId w:val="85"/>
              </w:numPr>
              <w:tabs>
                <w:tab w:val="left" w:pos="780"/>
                <w:tab w:val="left" w:pos="1155"/>
              </w:tabs>
              <w:suppressAutoHyphens/>
              <w:jc w:val="both"/>
              <w:rPr>
                <w:rFonts w:cs="Tahoma"/>
                <w:szCs w:val="24"/>
                <w:lang w:val="ru-RU" w:eastAsia="ar-SA"/>
              </w:rPr>
            </w:pPr>
            <w:r w:rsidRPr="00C84AFA">
              <w:rPr>
                <w:rFonts w:cs="Tahoma"/>
                <w:szCs w:val="24"/>
                <w:lang w:val="ru-RU" w:eastAsia="ar-SA"/>
              </w:rPr>
              <w:t xml:space="preserve"> условия согласования документации на присоединение объектов и производство работ.</w:t>
            </w:r>
          </w:p>
          <w:p w:rsidR="004E6307" w:rsidRPr="00C84AFA" w:rsidRDefault="004E6307" w:rsidP="004E6307">
            <w:pPr>
              <w:widowControl w:val="0"/>
              <w:numPr>
                <w:ilvl w:val="0"/>
                <w:numId w:val="84"/>
              </w:numPr>
              <w:tabs>
                <w:tab w:val="left" w:pos="420"/>
                <w:tab w:val="left" w:pos="1155"/>
              </w:tabs>
              <w:suppressAutoHyphens/>
              <w:jc w:val="both"/>
              <w:rPr>
                <w:rFonts w:cs="Tahoma"/>
                <w:szCs w:val="24"/>
                <w:lang w:val="ru-RU" w:eastAsia="ar-SA"/>
              </w:rPr>
            </w:pPr>
            <w:r w:rsidRPr="00C84AFA">
              <w:rPr>
                <w:rFonts w:cs="Tahoma"/>
                <w:szCs w:val="24"/>
                <w:lang w:val="ru-RU" w:eastAsia="ar-SA"/>
              </w:rPr>
              <w:t>Выбор трасс и проектирование подземных коммуникаций должны производиться с учетом максимального сохранения существующих зеленых насаждений.</w:t>
            </w:r>
          </w:p>
        </w:tc>
      </w:tr>
    </w:tbl>
    <w:p w:rsidR="004E6307" w:rsidRPr="00C84AFA" w:rsidRDefault="004E6307" w:rsidP="003636D9">
      <w:pPr>
        <w:pStyle w:val="3"/>
        <w:rPr>
          <w:szCs w:val="24"/>
          <w:lang w:val="ru-RU" w:eastAsia="ar-SA"/>
        </w:rPr>
      </w:pPr>
      <w:bookmarkStart w:id="149" w:name="_Toc312188832"/>
      <w:bookmarkStart w:id="150" w:name="_Toc168826914"/>
      <w:r w:rsidRPr="00C84AFA">
        <w:rPr>
          <w:szCs w:val="24"/>
          <w:lang w:val="ru-RU" w:eastAsia="ar-SA"/>
        </w:rPr>
        <w:lastRenderedPageBreak/>
        <w:t>Статья 12.7. Зона сельскохозяйственного использования</w:t>
      </w:r>
      <w:bookmarkEnd w:id="149"/>
    </w:p>
    <w:p w:rsidR="004E6307" w:rsidRPr="00C84AFA" w:rsidRDefault="004E6307" w:rsidP="004E6307">
      <w:pPr>
        <w:suppressAutoHyphens/>
        <w:jc w:val="right"/>
        <w:rPr>
          <w:rFonts w:cs="Tahoma"/>
          <w:b/>
          <w:szCs w:val="24"/>
          <w:lang w:val="ru-RU" w:eastAsia="ar-SA"/>
        </w:rPr>
      </w:pPr>
      <w:r w:rsidRPr="00C84AFA">
        <w:rPr>
          <w:rFonts w:cs="Tahoma"/>
          <w:b/>
          <w:szCs w:val="24"/>
          <w:lang w:val="ru-RU" w:eastAsia="ar-SA"/>
        </w:rPr>
        <w:t>Индекс зоны</w:t>
      </w:r>
      <w:proofErr w:type="gramStart"/>
      <w:r w:rsidRPr="00C84AFA">
        <w:rPr>
          <w:rFonts w:cs="Tahoma"/>
          <w:b/>
          <w:szCs w:val="24"/>
          <w:lang w:val="ru-RU" w:eastAsia="ar-SA"/>
        </w:rPr>
        <w:t xml:space="preserve"> С</w:t>
      </w:r>
      <w:proofErr w:type="gramEnd"/>
      <w:r w:rsidRPr="00C84AFA">
        <w:rPr>
          <w:rFonts w:cs="Tahoma"/>
          <w:b/>
          <w:szCs w:val="24"/>
          <w:lang w:val="ru-RU" w:eastAsia="ar-SA"/>
        </w:rPr>
        <w:t xml:space="preserve"> 1</w:t>
      </w:r>
    </w:p>
    <w:p w:rsidR="004E6307" w:rsidRPr="00C84AFA" w:rsidRDefault="004E6307" w:rsidP="004E6307">
      <w:pPr>
        <w:suppressAutoHyphens/>
        <w:jc w:val="right"/>
        <w:rPr>
          <w:rFonts w:cs="Tahoma"/>
          <w:b/>
          <w:szCs w:val="24"/>
          <w:lang w:val="ru-RU" w:eastAsia="ar-SA"/>
        </w:rPr>
      </w:pPr>
      <w:r w:rsidRPr="00C84AFA">
        <w:rPr>
          <w:rFonts w:cs="Tahoma"/>
          <w:b/>
          <w:szCs w:val="24"/>
          <w:lang w:val="ru-RU" w:eastAsia="ar-SA"/>
        </w:rPr>
        <w:t>Зона земель сельскохозяйственных угодий.</w:t>
      </w:r>
    </w:p>
    <w:tbl>
      <w:tblPr>
        <w:tblW w:w="982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
        <w:gridCol w:w="2372"/>
        <w:gridCol w:w="6992"/>
      </w:tblGrid>
      <w:tr w:rsidR="004E6307" w:rsidRPr="00C84AFA" w:rsidTr="003636D9">
        <w:tc>
          <w:tcPr>
            <w:tcW w:w="464" w:type="dxa"/>
          </w:tcPr>
          <w:p w:rsidR="004E6307" w:rsidRPr="00C84AFA" w:rsidRDefault="004E6307" w:rsidP="003636D9">
            <w:pPr>
              <w:suppressAutoHyphens/>
              <w:snapToGrid w:val="0"/>
              <w:jc w:val="center"/>
              <w:rPr>
                <w:rFonts w:cs="Tahoma"/>
                <w:szCs w:val="24"/>
                <w:lang w:val="ru-RU" w:eastAsia="ar-SA"/>
              </w:rPr>
            </w:pPr>
            <w:r w:rsidRPr="00C84AFA">
              <w:rPr>
                <w:rFonts w:cs="Tahoma"/>
                <w:szCs w:val="24"/>
                <w:lang w:val="ru-RU" w:eastAsia="ar-SA"/>
              </w:rPr>
              <w:t>1</w:t>
            </w:r>
          </w:p>
        </w:tc>
        <w:tc>
          <w:tcPr>
            <w:tcW w:w="2372" w:type="dxa"/>
          </w:tcPr>
          <w:p w:rsidR="004E6307" w:rsidRPr="00C84AFA" w:rsidRDefault="004E6307" w:rsidP="003636D9">
            <w:pPr>
              <w:suppressAutoHyphens/>
              <w:snapToGrid w:val="0"/>
              <w:jc w:val="center"/>
              <w:rPr>
                <w:rFonts w:cs="Tahoma"/>
                <w:szCs w:val="24"/>
                <w:lang w:val="ru-RU" w:eastAsia="ar-SA"/>
              </w:rPr>
            </w:pPr>
            <w:r w:rsidRPr="00C84AFA">
              <w:rPr>
                <w:rFonts w:cs="Tahoma"/>
                <w:szCs w:val="24"/>
                <w:lang w:val="ru-RU" w:eastAsia="ar-SA"/>
              </w:rPr>
              <w:t>2</w:t>
            </w:r>
          </w:p>
        </w:tc>
        <w:tc>
          <w:tcPr>
            <w:tcW w:w="6992" w:type="dxa"/>
          </w:tcPr>
          <w:p w:rsidR="004E6307" w:rsidRPr="00C84AFA" w:rsidRDefault="004E6307" w:rsidP="003636D9">
            <w:pPr>
              <w:suppressAutoHyphens/>
              <w:snapToGrid w:val="0"/>
              <w:jc w:val="center"/>
              <w:rPr>
                <w:rFonts w:cs="Tahoma"/>
                <w:szCs w:val="24"/>
                <w:lang w:val="ru-RU" w:eastAsia="ar-SA"/>
              </w:rPr>
            </w:pPr>
            <w:r w:rsidRPr="00C84AFA">
              <w:rPr>
                <w:rFonts w:cs="Tahoma"/>
                <w:szCs w:val="24"/>
                <w:lang w:val="ru-RU" w:eastAsia="ar-SA"/>
              </w:rPr>
              <w:t>3</w:t>
            </w:r>
          </w:p>
        </w:tc>
      </w:tr>
      <w:tr w:rsidR="004E6307" w:rsidRPr="00C84AFA" w:rsidTr="003636D9">
        <w:tc>
          <w:tcPr>
            <w:tcW w:w="9828" w:type="dxa"/>
            <w:gridSpan w:val="3"/>
          </w:tcPr>
          <w:p w:rsidR="004E6307" w:rsidRPr="00C84AFA" w:rsidRDefault="004E6307" w:rsidP="003636D9">
            <w:pPr>
              <w:suppressAutoHyphens/>
              <w:snapToGrid w:val="0"/>
              <w:jc w:val="center"/>
              <w:rPr>
                <w:rFonts w:cs="Tahoma"/>
                <w:szCs w:val="24"/>
                <w:lang w:val="ru-RU" w:eastAsia="ar-SA"/>
              </w:rPr>
            </w:pPr>
            <w:r w:rsidRPr="00C84AFA">
              <w:rPr>
                <w:rFonts w:cs="Tahoma"/>
                <w:szCs w:val="24"/>
                <w:lang w:val="ru-RU" w:eastAsia="ar-SA"/>
              </w:rPr>
              <w:t>Виды разрешенного использования</w:t>
            </w:r>
          </w:p>
        </w:tc>
      </w:tr>
      <w:tr w:rsidR="004E6307" w:rsidRPr="00C84AFA" w:rsidTr="003636D9">
        <w:trPr>
          <w:trHeight w:val="1265"/>
        </w:trPr>
        <w:tc>
          <w:tcPr>
            <w:tcW w:w="464" w:type="dxa"/>
          </w:tcPr>
          <w:p w:rsidR="004E6307" w:rsidRPr="00C84AFA" w:rsidRDefault="004E6307" w:rsidP="003636D9">
            <w:pPr>
              <w:suppressAutoHyphens/>
              <w:snapToGrid w:val="0"/>
              <w:jc w:val="center"/>
              <w:rPr>
                <w:rFonts w:cs="Tahoma"/>
                <w:szCs w:val="24"/>
                <w:lang w:val="ru-RU" w:eastAsia="ar-SA"/>
              </w:rPr>
            </w:pPr>
            <w:r w:rsidRPr="00C84AFA">
              <w:rPr>
                <w:rFonts w:cs="Tahoma"/>
                <w:szCs w:val="24"/>
                <w:lang w:val="ru-RU" w:eastAsia="ar-SA"/>
              </w:rPr>
              <w:t>1.</w:t>
            </w:r>
          </w:p>
        </w:tc>
        <w:tc>
          <w:tcPr>
            <w:tcW w:w="2372" w:type="dxa"/>
          </w:tcPr>
          <w:p w:rsidR="004E6307" w:rsidRPr="00C84AFA" w:rsidRDefault="004E6307" w:rsidP="003636D9">
            <w:pPr>
              <w:suppressAutoHyphens/>
              <w:snapToGrid w:val="0"/>
              <w:jc w:val="both"/>
              <w:rPr>
                <w:rFonts w:cs="Tahoma"/>
                <w:szCs w:val="24"/>
                <w:lang w:val="ru-RU" w:eastAsia="ar-SA"/>
              </w:rPr>
            </w:pPr>
            <w:r w:rsidRPr="00C84AFA">
              <w:rPr>
                <w:rFonts w:cs="Tahoma"/>
                <w:szCs w:val="24"/>
                <w:lang w:val="ru-RU" w:eastAsia="ar-SA"/>
              </w:rPr>
              <w:t>Основные виды</w:t>
            </w:r>
            <w:r w:rsidR="003F35A4" w:rsidRPr="00C84AFA">
              <w:rPr>
                <w:rFonts w:cs="Tahoma"/>
                <w:szCs w:val="24"/>
                <w:lang w:val="ru-RU" w:eastAsia="ar-SA"/>
              </w:rPr>
              <w:t xml:space="preserve"> </w:t>
            </w:r>
            <w:r w:rsidRPr="00C84AFA">
              <w:rPr>
                <w:rFonts w:cs="Tahoma"/>
                <w:szCs w:val="24"/>
                <w:lang w:val="ru-RU" w:eastAsia="ar-SA"/>
              </w:rPr>
              <w:t xml:space="preserve">разрешенного использования. </w:t>
            </w:r>
          </w:p>
          <w:p w:rsidR="004E6307" w:rsidRPr="00C84AFA" w:rsidRDefault="004E6307" w:rsidP="003636D9">
            <w:pPr>
              <w:suppressAutoHyphens/>
              <w:rPr>
                <w:rFonts w:cs="Tahoma"/>
                <w:szCs w:val="24"/>
                <w:lang w:val="ru-RU" w:eastAsia="ar-SA"/>
              </w:rPr>
            </w:pPr>
          </w:p>
        </w:tc>
        <w:tc>
          <w:tcPr>
            <w:tcW w:w="6992" w:type="dxa"/>
          </w:tcPr>
          <w:p w:rsidR="004E6307" w:rsidRPr="00C84AFA" w:rsidRDefault="004E6307" w:rsidP="004E6307">
            <w:pPr>
              <w:widowControl w:val="0"/>
              <w:numPr>
                <w:ilvl w:val="0"/>
                <w:numId w:val="98"/>
              </w:numPr>
              <w:tabs>
                <w:tab w:val="left" w:pos="360"/>
              </w:tabs>
              <w:suppressAutoHyphens/>
              <w:snapToGrid w:val="0"/>
              <w:jc w:val="both"/>
              <w:rPr>
                <w:rFonts w:cs="Tahoma"/>
                <w:szCs w:val="24"/>
                <w:lang w:val="ru-RU" w:eastAsia="ar-SA"/>
              </w:rPr>
            </w:pPr>
            <w:proofErr w:type="gramStart"/>
            <w:r w:rsidRPr="00C84AFA">
              <w:rPr>
                <w:rFonts w:cs="Tahoma"/>
                <w:szCs w:val="24"/>
                <w:lang w:val="ru-RU" w:eastAsia="ar-SA"/>
              </w:rPr>
              <w:t>Земельные участки, занятые огородами, садами, пашней, пастбищами, многолетними насаждениями до момента изменения их использования</w:t>
            </w:r>
            <w:r w:rsidR="003F35A4" w:rsidRPr="00C84AFA">
              <w:rPr>
                <w:rFonts w:cs="Tahoma"/>
                <w:szCs w:val="24"/>
                <w:lang w:val="ru-RU" w:eastAsia="ar-SA"/>
              </w:rPr>
              <w:t xml:space="preserve"> </w:t>
            </w:r>
            <w:r w:rsidRPr="00C84AFA">
              <w:rPr>
                <w:rFonts w:cs="Tahoma"/>
                <w:szCs w:val="24"/>
                <w:lang w:val="ru-RU" w:eastAsia="ar-SA"/>
              </w:rPr>
              <w:t>для нужд развития населенного пункта (ст.85.</w:t>
            </w:r>
            <w:proofErr w:type="gramEnd"/>
            <w:r w:rsidRPr="00C84AFA">
              <w:rPr>
                <w:rFonts w:cs="Tahoma"/>
                <w:szCs w:val="24"/>
                <w:lang w:val="ru-RU" w:eastAsia="ar-SA"/>
              </w:rPr>
              <w:t xml:space="preserve"> </w:t>
            </w:r>
            <w:proofErr w:type="gramStart"/>
            <w:r w:rsidRPr="00C84AFA">
              <w:rPr>
                <w:rFonts w:cs="Tahoma"/>
                <w:szCs w:val="24"/>
                <w:lang w:val="ru-RU" w:eastAsia="ar-SA"/>
              </w:rPr>
              <w:t xml:space="preserve">Земельный кодекс РФ). </w:t>
            </w:r>
            <w:proofErr w:type="gramEnd"/>
          </w:p>
        </w:tc>
      </w:tr>
      <w:tr w:rsidR="004E6307" w:rsidRPr="00C84AFA" w:rsidTr="003636D9">
        <w:trPr>
          <w:trHeight w:val="658"/>
        </w:trPr>
        <w:tc>
          <w:tcPr>
            <w:tcW w:w="464" w:type="dxa"/>
          </w:tcPr>
          <w:p w:rsidR="004E6307" w:rsidRPr="00C84AFA" w:rsidRDefault="004E6307" w:rsidP="003636D9">
            <w:pPr>
              <w:suppressAutoHyphens/>
              <w:snapToGrid w:val="0"/>
              <w:jc w:val="center"/>
              <w:rPr>
                <w:rFonts w:cs="Tahoma"/>
                <w:szCs w:val="24"/>
                <w:lang w:val="ru-RU" w:eastAsia="ar-SA"/>
              </w:rPr>
            </w:pPr>
            <w:r w:rsidRPr="00C84AFA">
              <w:rPr>
                <w:rFonts w:cs="Tahoma"/>
                <w:szCs w:val="24"/>
                <w:lang w:val="ru-RU" w:eastAsia="ar-SA"/>
              </w:rPr>
              <w:t>2.</w:t>
            </w:r>
          </w:p>
        </w:tc>
        <w:tc>
          <w:tcPr>
            <w:tcW w:w="2372" w:type="dxa"/>
          </w:tcPr>
          <w:p w:rsidR="004E6307" w:rsidRPr="00C84AFA" w:rsidRDefault="004E6307" w:rsidP="003636D9">
            <w:pPr>
              <w:suppressAutoHyphens/>
              <w:snapToGrid w:val="0"/>
              <w:jc w:val="both"/>
              <w:rPr>
                <w:rFonts w:cs="Tahoma"/>
                <w:szCs w:val="24"/>
                <w:lang w:val="ru-RU" w:eastAsia="ar-SA"/>
              </w:rPr>
            </w:pPr>
            <w:r w:rsidRPr="00C84AFA">
              <w:rPr>
                <w:rFonts w:cs="Tahoma"/>
                <w:szCs w:val="24"/>
                <w:lang w:val="ru-RU" w:eastAsia="ar-SA"/>
              </w:rPr>
              <w:t>Вспомогательные</w:t>
            </w:r>
            <w:r w:rsidR="003F35A4" w:rsidRPr="00C84AFA">
              <w:rPr>
                <w:rFonts w:cs="Tahoma"/>
                <w:szCs w:val="24"/>
                <w:lang w:val="ru-RU" w:eastAsia="ar-SA"/>
              </w:rPr>
              <w:t xml:space="preserve"> </w:t>
            </w:r>
            <w:r w:rsidRPr="00C84AFA">
              <w:rPr>
                <w:rFonts w:cs="Tahoma"/>
                <w:szCs w:val="24"/>
                <w:lang w:val="ru-RU" w:eastAsia="ar-SA"/>
              </w:rPr>
              <w:t>разрешенные виды использования.</w:t>
            </w:r>
          </w:p>
        </w:tc>
        <w:tc>
          <w:tcPr>
            <w:tcW w:w="6992" w:type="dxa"/>
          </w:tcPr>
          <w:p w:rsidR="004E6307" w:rsidRPr="00C84AFA" w:rsidRDefault="004E6307" w:rsidP="004E6307">
            <w:pPr>
              <w:widowControl w:val="0"/>
              <w:numPr>
                <w:ilvl w:val="0"/>
                <w:numId w:val="98"/>
              </w:numPr>
              <w:tabs>
                <w:tab w:val="left" w:pos="360"/>
              </w:tabs>
              <w:suppressAutoHyphens/>
              <w:snapToGrid w:val="0"/>
              <w:jc w:val="both"/>
              <w:rPr>
                <w:rFonts w:cs="Tahoma"/>
                <w:szCs w:val="24"/>
                <w:lang w:val="ru-RU" w:eastAsia="ar-SA"/>
              </w:rPr>
            </w:pPr>
            <w:r w:rsidRPr="00C84AFA">
              <w:rPr>
                <w:rFonts w:cs="Tahoma"/>
                <w:szCs w:val="24"/>
                <w:lang w:val="ru-RU" w:eastAsia="ar-SA"/>
              </w:rPr>
              <w:t>Лесозащитные полосы.</w:t>
            </w:r>
          </w:p>
        </w:tc>
      </w:tr>
      <w:tr w:rsidR="004E6307" w:rsidRPr="002B735B" w:rsidTr="003636D9">
        <w:trPr>
          <w:trHeight w:val="658"/>
        </w:trPr>
        <w:tc>
          <w:tcPr>
            <w:tcW w:w="464" w:type="dxa"/>
          </w:tcPr>
          <w:p w:rsidR="004E6307" w:rsidRPr="00C84AFA" w:rsidRDefault="004E6307" w:rsidP="003636D9">
            <w:pPr>
              <w:tabs>
                <w:tab w:val="left" w:pos="1155"/>
              </w:tabs>
              <w:suppressAutoHyphens/>
              <w:snapToGrid w:val="0"/>
              <w:spacing w:line="71" w:lineRule="atLeast"/>
              <w:jc w:val="center"/>
              <w:rPr>
                <w:rFonts w:cs="Tahoma"/>
                <w:color w:val="000000"/>
                <w:szCs w:val="24"/>
                <w:lang w:val="ru-RU" w:eastAsia="ar-SA"/>
              </w:rPr>
            </w:pPr>
            <w:r w:rsidRPr="00C84AFA">
              <w:rPr>
                <w:rFonts w:cs="Tahoma"/>
                <w:color w:val="000000"/>
                <w:szCs w:val="24"/>
                <w:lang w:val="ru-RU" w:eastAsia="ar-SA"/>
              </w:rPr>
              <w:t>3.</w:t>
            </w:r>
          </w:p>
        </w:tc>
        <w:tc>
          <w:tcPr>
            <w:tcW w:w="2372" w:type="dxa"/>
          </w:tcPr>
          <w:p w:rsidR="004E6307" w:rsidRPr="00C84AFA" w:rsidRDefault="004E6307" w:rsidP="003636D9">
            <w:pPr>
              <w:suppressAutoHyphens/>
              <w:snapToGrid w:val="0"/>
              <w:spacing w:line="71" w:lineRule="atLeast"/>
              <w:rPr>
                <w:rFonts w:cs="Tahoma"/>
                <w:color w:val="000000"/>
                <w:szCs w:val="24"/>
                <w:lang w:val="ru-RU" w:eastAsia="ar-SA"/>
              </w:rPr>
            </w:pPr>
            <w:r w:rsidRPr="00C84AFA">
              <w:rPr>
                <w:rFonts w:cs="Tahoma"/>
                <w:color w:val="000000"/>
                <w:szCs w:val="24"/>
                <w:lang w:val="ru-RU" w:eastAsia="ar-SA"/>
              </w:rPr>
              <w:t>Охрана культурного наследия.</w:t>
            </w:r>
          </w:p>
        </w:tc>
        <w:tc>
          <w:tcPr>
            <w:tcW w:w="6992" w:type="dxa"/>
          </w:tcPr>
          <w:p w:rsidR="004E6307" w:rsidRPr="00C84AFA" w:rsidRDefault="004E6307" w:rsidP="003636D9">
            <w:pPr>
              <w:widowControl w:val="0"/>
              <w:numPr>
                <w:ilvl w:val="0"/>
                <w:numId w:val="98"/>
              </w:numPr>
              <w:tabs>
                <w:tab w:val="left" w:pos="360"/>
              </w:tabs>
              <w:suppressAutoHyphens/>
              <w:snapToGrid w:val="0"/>
              <w:jc w:val="both"/>
              <w:rPr>
                <w:rFonts w:cs="Tahoma"/>
                <w:color w:val="000000"/>
                <w:szCs w:val="24"/>
                <w:lang w:val="ru-RU" w:eastAsia="ar-SA"/>
              </w:rPr>
            </w:pPr>
            <w:r w:rsidRPr="00C84AFA">
              <w:rPr>
                <w:rFonts w:cs="Tahoma"/>
                <w:color w:val="000000"/>
                <w:szCs w:val="24"/>
                <w:lang w:val="ru-RU" w:eastAsia="ar-SA"/>
              </w:rPr>
              <w:t xml:space="preserve">В </w:t>
            </w:r>
            <w:r w:rsidRPr="00C84AFA">
              <w:rPr>
                <w:rFonts w:cs="Tahoma"/>
                <w:szCs w:val="24"/>
                <w:lang w:val="ru-RU" w:eastAsia="ar-SA"/>
              </w:rPr>
              <w:t>данной</w:t>
            </w:r>
            <w:r w:rsidRPr="00C84AFA">
              <w:rPr>
                <w:rFonts w:cs="Tahoma"/>
                <w:color w:val="000000"/>
                <w:szCs w:val="24"/>
                <w:lang w:val="ru-RU" w:eastAsia="ar-SA"/>
              </w:rPr>
              <w:t xml:space="preserve"> зоне </w:t>
            </w:r>
            <w:proofErr w:type="spellStart"/>
            <w:r w:rsidRPr="00C84AFA">
              <w:rPr>
                <w:rFonts w:cs="Tahoma"/>
                <w:color w:val="000000"/>
                <w:szCs w:val="24"/>
                <w:lang w:val="ru-RU" w:eastAsia="ar-SA"/>
              </w:rPr>
              <w:t>дисперсно</w:t>
            </w:r>
            <w:proofErr w:type="spellEnd"/>
            <w:r w:rsidRPr="00C84AFA">
              <w:rPr>
                <w:rFonts w:cs="Tahoma"/>
                <w:color w:val="000000"/>
                <w:szCs w:val="24"/>
                <w:lang w:val="ru-RU" w:eastAsia="ar-SA"/>
              </w:rPr>
              <w:t xml:space="preserve"> расположены объекты культурного наследия, режим содержания которых принимается в </w:t>
            </w:r>
            <w:proofErr w:type="gramStart"/>
            <w:r w:rsidRPr="00C84AFA">
              <w:rPr>
                <w:rFonts w:cs="Tahoma"/>
                <w:color w:val="000000"/>
                <w:szCs w:val="24"/>
                <w:lang w:val="ru-RU" w:eastAsia="ar-SA"/>
              </w:rPr>
              <w:t>порядке</w:t>
            </w:r>
            <w:proofErr w:type="gramEnd"/>
            <w:r w:rsidRPr="00C84AFA">
              <w:rPr>
                <w:rFonts w:cs="Tahoma"/>
                <w:color w:val="000000"/>
                <w:szCs w:val="24"/>
                <w:lang w:val="ru-RU" w:eastAsia="ar-SA"/>
              </w:rPr>
              <w:t xml:space="preserve"> установленном законодательством РФ и в соответствии с дополнительными регламентами зон с особыми условиями использования ст. 13.4</w:t>
            </w:r>
          </w:p>
        </w:tc>
      </w:tr>
    </w:tbl>
    <w:p w:rsidR="004E6307" w:rsidRPr="00C84AFA" w:rsidRDefault="00E501BA" w:rsidP="0027044B">
      <w:pPr>
        <w:jc w:val="right"/>
        <w:rPr>
          <w:rFonts w:cs="Tahoma"/>
          <w:b/>
          <w:bCs/>
          <w:szCs w:val="24"/>
          <w:lang w:val="ru-RU" w:eastAsia="ar-SA"/>
        </w:rPr>
      </w:pPr>
      <w:r w:rsidRPr="00C84AFA">
        <w:rPr>
          <w:rFonts w:cs="Tahoma"/>
          <w:b/>
          <w:bCs/>
          <w:szCs w:val="24"/>
          <w:lang w:val="ru-RU" w:eastAsia="ar-SA"/>
        </w:rPr>
        <w:t>Индекс зоны</w:t>
      </w:r>
      <w:proofErr w:type="gramStart"/>
      <w:r w:rsidRPr="00C84AFA">
        <w:rPr>
          <w:rFonts w:cs="Tahoma"/>
          <w:b/>
          <w:bCs/>
          <w:szCs w:val="24"/>
          <w:lang w:val="ru-RU" w:eastAsia="ar-SA"/>
        </w:rPr>
        <w:t xml:space="preserve"> С</w:t>
      </w:r>
      <w:proofErr w:type="gramEnd"/>
      <w:r w:rsidRPr="00C84AFA">
        <w:rPr>
          <w:rFonts w:cs="Tahoma"/>
          <w:b/>
          <w:bCs/>
          <w:szCs w:val="24"/>
          <w:lang w:val="ru-RU" w:eastAsia="ar-SA"/>
        </w:rPr>
        <w:t xml:space="preserve"> 2</w:t>
      </w:r>
    </w:p>
    <w:p w:rsidR="004E6307" w:rsidRPr="00C84AFA" w:rsidRDefault="004E6307" w:rsidP="003636D9">
      <w:pPr>
        <w:suppressAutoHyphens/>
        <w:ind w:firstLine="567"/>
        <w:jc w:val="right"/>
        <w:rPr>
          <w:rFonts w:cs="Tahoma"/>
          <w:b/>
          <w:bCs/>
          <w:szCs w:val="24"/>
          <w:lang w:val="ru-RU" w:eastAsia="ar-SA"/>
        </w:rPr>
      </w:pPr>
      <w:r w:rsidRPr="00C84AFA">
        <w:rPr>
          <w:rFonts w:cs="Tahoma"/>
          <w:b/>
          <w:bCs/>
          <w:szCs w:val="24"/>
          <w:lang w:val="ru-RU" w:eastAsia="ar-SA"/>
        </w:rPr>
        <w:t>Зона садово-огородных участков,</w:t>
      </w:r>
      <w:r w:rsidR="003F35A4" w:rsidRPr="00C84AFA">
        <w:rPr>
          <w:rFonts w:cs="Tahoma"/>
          <w:b/>
          <w:bCs/>
          <w:szCs w:val="24"/>
          <w:lang w:val="ru-RU" w:eastAsia="ar-SA"/>
        </w:rPr>
        <w:t xml:space="preserve"> </w:t>
      </w:r>
      <w:r w:rsidRPr="00C84AFA">
        <w:rPr>
          <w:rFonts w:cs="Tahoma"/>
          <w:b/>
          <w:bCs/>
          <w:szCs w:val="24"/>
          <w:lang w:val="ru-RU" w:eastAsia="ar-SA"/>
        </w:rPr>
        <w:t>личных подсобных хозяйств.</w:t>
      </w:r>
    </w:p>
    <w:tbl>
      <w:tblPr>
        <w:tblpPr w:leftFromText="180" w:rightFromText="180" w:vertAnchor="text" w:horzAnchor="margin" w:tblpY="205"/>
        <w:tblW w:w="9464" w:type="dxa"/>
        <w:tblLook w:val="04A0"/>
      </w:tblPr>
      <w:tblGrid>
        <w:gridCol w:w="476"/>
        <w:gridCol w:w="2234"/>
        <w:gridCol w:w="6754"/>
      </w:tblGrid>
      <w:tr w:rsidR="004E6307" w:rsidRPr="00C84AFA" w:rsidTr="003636D9">
        <w:tc>
          <w:tcPr>
            <w:tcW w:w="476" w:type="dxa"/>
            <w:tcBorders>
              <w:top w:val="single" w:sz="4" w:space="0" w:color="000000"/>
              <w:left w:val="single" w:sz="4" w:space="0" w:color="000000"/>
              <w:bottom w:val="single" w:sz="4" w:space="0" w:color="000000"/>
              <w:right w:val="nil"/>
            </w:tcBorders>
          </w:tcPr>
          <w:p w:rsidR="004E6307" w:rsidRPr="00C84AFA" w:rsidRDefault="004E6307" w:rsidP="003636D9">
            <w:pPr>
              <w:tabs>
                <w:tab w:val="left" w:pos="1155"/>
              </w:tabs>
              <w:suppressAutoHyphens/>
              <w:snapToGrid w:val="0"/>
              <w:jc w:val="center"/>
              <w:rPr>
                <w:rFonts w:cs="Tahoma"/>
                <w:szCs w:val="24"/>
                <w:lang w:val="ru-RU" w:eastAsia="ar-SA"/>
              </w:rPr>
            </w:pPr>
            <w:r w:rsidRPr="00C84AFA">
              <w:rPr>
                <w:rFonts w:cs="Tahoma"/>
                <w:szCs w:val="24"/>
                <w:lang w:val="ru-RU" w:eastAsia="ar-SA"/>
              </w:rPr>
              <w:t>№</w:t>
            </w:r>
          </w:p>
        </w:tc>
        <w:tc>
          <w:tcPr>
            <w:tcW w:w="2234" w:type="dxa"/>
            <w:tcBorders>
              <w:top w:val="single" w:sz="4" w:space="0" w:color="000000"/>
              <w:left w:val="single" w:sz="4" w:space="0" w:color="000000"/>
              <w:bottom w:val="single" w:sz="4" w:space="0" w:color="000000"/>
              <w:right w:val="nil"/>
            </w:tcBorders>
          </w:tcPr>
          <w:p w:rsidR="004E6307" w:rsidRPr="00C84AFA" w:rsidRDefault="004E6307" w:rsidP="003636D9">
            <w:pPr>
              <w:tabs>
                <w:tab w:val="left" w:pos="1155"/>
              </w:tabs>
              <w:suppressAutoHyphens/>
              <w:snapToGrid w:val="0"/>
              <w:jc w:val="center"/>
              <w:rPr>
                <w:rFonts w:cs="Tahoma"/>
                <w:szCs w:val="24"/>
                <w:lang w:val="ru-RU" w:eastAsia="ar-SA"/>
              </w:rPr>
            </w:pPr>
            <w:r w:rsidRPr="00C84AFA">
              <w:rPr>
                <w:rFonts w:cs="Tahoma"/>
                <w:szCs w:val="24"/>
                <w:lang w:val="ru-RU" w:eastAsia="ar-SA"/>
              </w:rPr>
              <w:t>Тип регламента</w:t>
            </w:r>
          </w:p>
        </w:tc>
        <w:tc>
          <w:tcPr>
            <w:tcW w:w="6754" w:type="dxa"/>
            <w:tcBorders>
              <w:top w:val="single" w:sz="4" w:space="0" w:color="000000"/>
              <w:left w:val="single" w:sz="4" w:space="0" w:color="000000"/>
              <w:bottom w:val="single" w:sz="4" w:space="0" w:color="000000"/>
              <w:right w:val="single" w:sz="4" w:space="0" w:color="000000"/>
            </w:tcBorders>
          </w:tcPr>
          <w:p w:rsidR="004E6307" w:rsidRPr="00C84AFA" w:rsidRDefault="004E6307" w:rsidP="003636D9">
            <w:pPr>
              <w:tabs>
                <w:tab w:val="left" w:pos="1155"/>
              </w:tabs>
              <w:suppressAutoHyphens/>
              <w:snapToGrid w:val="0"/>
              <w:jc w:val="center"/>
              <w:rPr>
                <w:rFonts w:cs="Tahoma"/>
                <w:szCs w:val="24"/>
                <w:lang w:val="ru-RU" w:eastAsia="ar-SA"/>
              </w:rPr>
            </w:pPr>
            <w:r w:rsidRPr="00C84AFA">
              <w:rPr>
                <w:rFonts w:cs="Tahoma"/>
                <w:szCs w:val="24"/>
                <w:lang w:val="ru-RU" w:eastAsia="ar-SA"/>
              </w:rPr>
              <w:t>Содержание регламента</w:t>
            </w:r>
          </w:p>
        </w:tc>
      </w:tr>
      <w:tr w:rsidR="004E6307" w:rsidRPr="00C84AFA" w:rsidTr="003636D9">
        <w:tc>
          <w:tcPr>
            <w:tcW w:w="476" w:type="dxa"/>
            <w:tcBorders>
              <w:top w:val="nil"/>
              <w:left w:val="single" w:sz="4" w:space="0" w:color="000000"/>
              <w:bottom w:val="single" w:sz="4" w:space="0" w:color="000000"/>
              <w:right w:val="nil"/>
            </w:tcBorders>
          </w:tcPr>
          <w:p w:rsidR="004E6307" w:rsidRPr="00C84AFA" w:rsidRDefault="004E6307" w:rsidP="003636D9">
            <w:pPr>
              <w:tabs>
                <w:tab w:val="left" w:pos="1155"/>
              </w:tabs>
              <w:suppressAutoHyphens/>
              <w:snapToGrid w:val="0"/>
              <w:jc w:val="center"/>
              <w:rPr>
                <w:rFonts w:cs="Tahoma"/>
                <w:szCs w:val="24"/>
                <w:lang w:val="ru-RU" w:eastAsia="ar-SA"/>
              </w:rPr>
            </w:pPr>
            <w:r w:rsidRPr="00C84AFA">
              <w:rPr>
                <w:rFonts w:cs="Tahoma"/>
                <w:szCs w:val="24"/>
                <w:lang w:val="ru-RU" w:eastAsia="ar-SA"/>
              </w:rPr>
              <w:lastRenderedPageBreak/>
              <w:t>1</w:t>
            </w:r>
          </w:p>
        </w:tc>
        <w:tc>
          <w:tcPr>
            <w:tcW w:w="2234" w:type="dxa"/>
            <w:tcBorders>
              <w:top w:val="nil"/>
              <w:left w:val="single" w:sz="4" w:space="0" w:color="000000"/>
              <w:bottom w:val="single" w:sz="4" w:space="0" w:color="000000"/>
              <w:right w:val="nil"/>
            </w:tcBorders>
          </w:tcPr>
          <w:p w:rsidR="004E6307" w:rsidRPr="00C84AFA" w:rsidRDefault="004E6307" w:rsidP="003636D9">
            <w:pPr>
              <w:tabs>
                <w:tab w:val="left" w:pos="1155"/>
              </w:tabs>
              <w:suppressAutoHyphens/>
              <w:snapToGrid w:val="0"/>
              <w:jc w:val="center"/>
              <w:rPr>
                <w:rFonts w:cs="Tahoma"/>
                <w:szCs w:val="24"/>
                <w:lang w:val="ru-RU" w:eastAsia="ar-SA"/>
              </w:rPr>
            </w:pPr>
            <w:r w:rsidRPr="00C84AFA">
              <w:rPr>
                <w:rFonts w:cs="Tahoma"/>
                <w:szCs w:val="24"/>
                <w:lang w:val="ru-RU" w:eastAsia="ar-SA"/>
              </w:rPr>
              <w:t>2</w:t>
            </w:r>
          </w:p>
        </w:tc>
        <w:tc>
          <w:tcPr>
            <w:tcW w:w="6754" w:type="dxa"/>
            <w:tcBorders>
              <w:top w:val="nil"/>
              <w:left w:val="single" w:sz="4" w:space="0" w:color="000000"/>
              <w:bottom w:val="single" w:sz="4" w:space="0" w:color="000000"/>
              <w:right w:val="single" w:sz="4" w:space="0" w:color="000000"/>
            </w:tcBorders>
          </w:tcPr>
          <w:p w:rsidR="004E6307" w:rsidRPr="00C84AFA" w:rsidRDefault="004E6307" w:rsidP="003636D9">
            <w:pPr>
              <w:tabs>
                <w:tab w:val="left" w:pos="1155"/>
              </w:tabs>
              <w:suppressAutoHyphens/>
              <w:snapToGrid w:val="0"/>
              <w:jc w:val="center"/>
              <w:rPr>
                <w:rFonts w:cs="Tahoma"/>
                <w:szCs w:val="24"/>
                <w:lang w:val="ru-RU" w:eastAsia="ar-SA"/>
              </w:rPr>
            </w:pPr>
            <w:r w:rsidRPr="00C84AFA">
              <w:rPr>
                <w:rFonts w:cs="Tahoma"/>
                <w:szCs w:val="24"/>
                <w:lang w:val="ru-RU" w:eastAsia="ar-SA"/>
              </w:rPr>
              <w:t>3</w:t>
            </w:r>
          </w:p>
        </w:tc>
      </w:tr>
      <w:tr w:rsidR="004E6307" w:rsidRPr="00C84AFA" w:rsidTr="003636D9">
        <w:tc>
          <w:tcPr>
            <w:tcW w:w="9464" w:type="dxa"/>
            <w:gridSpan w:val="3"/>
            <w:tcBorders>
              <w:top w:val="nil"/>
              <w:left w:val="single" w:sz="4" w:space="0" w:color="000000"/>
              <w:bottom w:val="single" w:sz="4" w:space="0" w:color="000000"/>
              <w:right w:val="single" w:sz="4" w:space="0" w:color="000000"/>
            </w:tcBorders>
          </w:tcPr>
          <w:p w:rsidR="004E6307" w:rsidRPr="00C84AFA" w:rsidRDefault="004E6307" w:rsidP="003636D9">
            <w:pPr>
              <w:tabs>
                <w:tab w:val="left" w:pos="1155"/>
              </w:tabs>
              <w:suppressAutoHyphens/>
              <w:snapToGrid w:val="0"/>
              <w:jc w:val="center"/>
              <w:rPr>
                <w:rFonts w:cs="Tahoma"/>
                <w:szCs w:val="24"/>
                <w:lang w:val="ru-RU" w:eastAsia="ar-SA"/>
              </w:rPr>
            </w:pPr>
            <w:r w:rsidRPr="00C84AFA">
              <w:rPr>
                <w:rFonts w:cs="Tahoma"/>
                <w:szCs w:val="24"/>
                <w:lang w:val="ru-RU" w:eastAsia="ar-SA"/>
              </w:rPr>
              <w:t>Виды разрешенного использования</w:t>
            </w:r>
          </w:p>
        </w:tc>
      </w:tr>
      <w:tr w:rsidR="004E6307" w:rsidRPr="00C84AFA" w:rsidTr="003636D9">
        <w:trPr>
          <w:trHeight w:val="801"/>
        </w:trPr>
        <w:tc>
          <w:tcPr>
            <w:tcW w:w="476" w:type="dxa"/>
            <w:tcBorders>
              <w:top w:val="nil"/>
              <w:left w:val="single" w:sz="4" w:space="0" w:color="000000"/>
              <w:bottom w:val="single" w:sz="4" w:space="0" w:color="000000"/>
              <w:right w:val="nil"/>
            </w:tcBorders>
          </w:tcPr>
          <w:p w:rsidR="004E6307" w:rsidRPr="00C84AFA" w:rsidRDefault="004E6307" w:rsidP="003636D9">
            <w:pPr>
              <w:tabs>
                <w:tab w:val="left" w:pos="1155"/>
              </w:tabs>
              <w:suppressAutoHyphens/>
              <w:snapToGrid w:val="0"/>
              <w:rPr>
                <w:rFonts w:cs="Tahoma"/>
                <w:szCs w:val="24"/>
                <w:lang w:val="ru-RU" w:eastAsia="ar-SA"/>
              </w:rPr>
            </w:pPr>
            <w:r w:rsidRPr="00C84AFA">
              <w:rPr>
                <w:rFonts w:cs="Tahoma"/>
                <w:szCs w:val="24"/>
                <w:lang w:val="ru-RU" w:eastAsia="ar-SA"/>
              </w:rPr>
              <w:t>1.</w:t>
            </w:r>
          </w:p>
          <w:p w:rsidR="004E6307" w:rsidRPr="00C84AFA" w:rsidRDefault="004E6307" w:rsidP="003636D9">
            <w:pPr>
              <w:tabs>
                <w:tab w:val="left" w:pos="1155"/>
              </w:tabs>
              <w:suppressAutoHyphens/>
              <w:jc w:val="center"/>
              <w:rPr>
                <w:rFonts w:cs="Tahoma"/>
                <w:szCs w:val="24"/>
                <w:lang w:val="ru-RU" w:eastAsia="ar-SA"/>
              </w:rPr>
            </w:pPr>
          </w:p>
        </w:tc>
        <w:tc>
          <w:tcPr>
            <w:tcW w:w="2234" w:type="dxa"/>
            <w:tcBorders>
              <w:top w:val="nil"/>
              <w:left w:val="single" w:sz="4" w:space="0" w:color="000000"/>
              <w:bottom w:val="single" w:sz="4" w:space="0" w:color="000000"/>
              <w:right w:val="nil"/>
            </w:tcBorders>
          </w:tcPr>
          <w:p w:rsidR="004E6307" w:rsidRPr="00C84AFA" w:rsidRDefault="004E6307" w:rsidP="003636D9">
            <w:pPr>
              <w:tabs>
                <w:tab w:val="left" w:pos="1155"/>
              </w:tabs>
              <w:suppressAutoHyphens/>
              <w:snapToGrid w:val="0"/>
              <w:rPr>
                <w:rFonts w:cs="Tahoma"/>
                <w:szCs w:val="24"/>
                <w:lang w:val="ru-RU" w:eastAsia="ar-SA"/>
              </w:rPr>
            </w:pPr>
            <w:r w:rsidRPr="00C84AFA">
              <w:rPr>
                <w:rFonts w:cs="Tahoma"/>
                <w:szCs w:val="24"/>
                <w:lang w:val="ru-RU" w:eastAsia="ar-SA"/>
              </w:rPr>
              <w:t>Основные виды разрешенного использования.</w:t>
            </w:r>
          </w:p>
        </w:tc>
        <w:tc>
          <w:tcPr>
            <w:tcW w:w="6754" w:type="dxa"/>
            <w:tcBorders>
              <w:top w:val="nil"/>
              <w:left w:val="single" w:sz="4" w:space="0" w:color="000000"/>
              <w:bottom w:val="single" w:sz="4" w:space="0" w:color="000000"/>
              <w:right w:val="single" w:sz="4" w:space="0" w:color="000000"/>
            </w:tcBorders>
          </w:tcPr>
          <w:p w:rsidR="004E6307" w:rsidRPr="00C84AFA" w:rsidRDefault="004E6307" w:rsidP="003636D9">
            <w:pPr>
              <w:tabs>
                <w:tab w:val="left" w:pos="1155"/>
              </w:tabs>
              <w:suppressAutoHyphens/>
              <w:rPr>
                <w:rFonts w:cs="Tahoma"/>
                <w:szCs w:val="24"/>
                <w:lang w:val="ru-RU" w:eastAsia="ar-SA"/>
              </w:rPr>
            </w:pPr>
            <w:r w:rsidRPr="00C84AFA">
              <w:rPr>
                <w:rFonts w:cs="Tahoma"/>
                <w:szCs w:val="24"/>
                <w:lang w:val="ru-RU" w:eastAsia="ar-SA"/>
              </w:rPr>
              <w:t>-</w:t>
            </w:r>
            <w:r w:rsidR="003F35A4" w:rsidRPr="00C84AFA">
              <w:rPr>
                <w:rFonts w:cs="Tahoma"/>
                <w:szCs w:val="24"/>
                <w:lang w:val="ru-RU" w:eastAsia="ar-SA"/>
              </w:rPr>
              <w:t xml:space="preserve"> </w:t>
            </w:r>
            <w:r w:rsidRPr="00C84AFA">
              <w:rPr>
                <w:rFonts w:cs="Tahoma"/>
                <w:szCs w:val="24"/>
                <w:lang w:val="ru-RU" w:eastAsia="ar-SA"/>
              </w:rPr>
              <w:t>Сезонное жильё:</w:t>
            </w:r>
          </w:p>
          <w:p w:rsidR="004E6307" w:rsidRPr="00C84AFA" w:rsidRDefault="004E6307" w:rsidP="003636D9">
            <w:pPr>
              <w:widowControl w:val="0"/>
              <w:numPr>
                <w:ilvl w:val="0"/>
                <w:numId w:val="29"/>
              </w:numPr>
              <w:tabs>
                <w:tab w:val="left" w:pos="360"/>
                <w:tab w:val="left" w:pos="1155"/>
              </w:tabs>
              <w:suppressAutoHyphens/>
              <w:rPr>
                <w:rFonts w:cs="Tahoma"/>
                <w:szCs w:val="24"/>
                <w:lang w:val="ru-RU" w:eastAsia="ar-SA"/>
              </w:rPr>
            </w:pPr>
            <w:r w:rsidRPr="00C84AFA">
              <w:rPr>
                <w:rFonts w:cs="Tahoma"/>
                <w:szCs w:val="24"/>
                <w:lang w:val="ru-RU" w:eastAsia="ar-SA"/>
              </w:rPr>
              <w:t>Садоводства, огородничества.</w:t>
            </w:r>
          </w:p>
        </w:tc>
      </w:tr>
      <w:tr w:rsidR="004E6307" w:rsidRPr="002B735B" w:rsidTr="003636D9">
        <w:trPr>
          <w:trHeight w:val="1445"/>
        </w:trPr>
        <w:tc>
          <w:tcPr>
            <w:tcW w:w="476" w:type="dxa"/>
            <w:tcBorders>
              <w:top w:val="nil"/>
              <w:left w:val="single" w:sz="4" w:space="0" w:color="000000"/>
              <w:bottom w:val="single" w:sz="4" w:space="0" w:color="000000"/>
              <w:right w:val="nil"/>
            </w:tcBorders>
          </w:tcPr>
          <w:p w:rsidR="004E6307" w:rsidRPr="00C84AFA" w:rsidRDefault="004E6307" w:rsidP="003636D9">
            <w:pPr>
              <w:tabs>
                <w:tab w:val="left" w:pos="1155"/>
              </w:tabs>
              <w:suppressAutoHyphens/>
              <w:snapToGrid w:val="0"/>
              <w:jc w:val="center"/>
              <w:rPr>
                <w:rFonts w:cs="Tahoma"/>
                <w:szCs w:val="24"/>
                <w:lang w:val="ru-RU" w:eastAsia="ar-SA"/>
              </w:rPr>
            </w:pPr>
            <w:r w:rsidRPr="00C84AFA">
              <w:rPr>
                <w:rFonts w:cs="Tahoma"/>
                <w:szCs w:val="24"/>
                <w:lang w:val="ru-RU" w:eastAsia="ar-SA"/>
              </w:rPr>
              <w:t>2.</w:t>
            </w:r>
          </w:p>
          <w:p w:rsidR="004E6307" w:rsidRPr="00C84AFA" w:rsidRDefault="004E6307" w:rsidP="003636D9">
            <w:pPr>
              <w:tabs>
                <w:tab w:val="left" w:pos="1155"/>
              </w:tabs>
              <w:suppressAutoHyphens/>
              <w:jc w:val="center"/>
              <w:rPr>
                <w:rFonts w:cs="Tahoma"/>
                <w:szCs w:val="24"/>
                <w:lang w:val="ru-RU" w:eastAsia="ar-SA"/>
              </w:rPr>
            </w:pPr>
          </w:p>
        </w:tc>
        <w:tc>
          <w:tcPr>
            <w:tcW w:w="2234" w:type="dxa"/>
            <w:tcBorders>
              <w:top w:val="nil"/>
              <w:left w:val="single" w:sz="4" w:space="0" w:color="000000"/>
              <w:bottom w:val="single" w:sz="4" w:space="0" w:color="000000"/>
              <w:right w:val="nil"/>
            </w:tcBorders>
          </w:tcPr>
          <w:p w:rsidR="004E6307" w:rsidRPr="00C84AFA" w:rsidRDefault="004E6307" w:rsidP="003636D9">
            <w:pPr>
              <w:tabs>
                <w:tab w:val="left" w:pos="1155"/>
              </w:tabs>
              <w:suppressAutoHyphens/>
              <w:snapToGrid w:val="0"/>
              <w:rPr>
                <w:rFonts w:cs="Tahoma"/>
                <w:szCs w:val="24"/>
                <w:lang w:val="ru-RU" w:eastAsia="ar-SA"/>
              </w:rPr>
            </w:pPr>
            <w:r w:rsidRPr="00C84AFA">
              <w:rPr>
                <w:rFonts w:cs="Tahoma"/>
                <w:szCs w:val="24"/>
                <w:lang w:val="ru-RU" w:eastAsia="ar-SA"/>
              </w:rPr>
              <w:t xml:space="preserve">Вспомогательные </w:t>
            </w:r>
          </w:p>
          <w:p w:rsidR="004E6307" w:rsidRPr="00C84AFA" w:rsidRDefault="004E6307" w:rsidP="003636D9">
            <w:pPr>
              <w:tabs>
                <w:tab w:val="left" w:pos="1155"/>
              </w:tabs>
              <w:suppressAutoHyphens/>
              <w:rPr>
                <w:rFonts w:cs="Tahoma"/>
                <w:szCs w:val="24"/>
                <w:lang w:val="ru-RU" w:eastAsia="ar-SA"/>
              </w:rPr>
            </w:pPr>
            <w:r w:rsidRPr="00C84AFA">
              <w:rPr>
                <w:rFonts w:cs="Tahoma"/>
                <w:szCs w:val="24"/>
                <w:lang w:val="ru-RU" w:eastAsia="ar-SA"/>
              </w:rPr>
              <w:t xml:space="preserve">виды </w:t>
            </w:r>
            <w:proofErr w:type="gramStart"/>
            <w:r w:rsidRPr="00C84AFA">
              <w:rPr>
                <w:rFonts w:cs="Tahoma"/>
                <w:szCs w:val="24"/>
                <w:lang w:val="ru-RU" w:eastAsia="ar-SA"/>
              </w:rPr>
              <w:t>разрешенного</w:t>
            </w:r>
            <w:proofErr w:type="gramEnd"/>
          </w:p>
          <w:p w:rsidR="004E6307" w:rsidRPr="00C84AFA" w:rsidRDefault="004E6307" w:rsidP="003636D9">
            <w:pPr>
              <w:tabs>
                <w:tab w:val="left" w:pos="1155"/>
              </w:tabs>
              <w:suppressAutoHyphens/>
              <w:rPr>
                <w:rFonts w:cs="Tahoma"/>
                <w:szCs w:val="24"/>
                <w:lang w:val="ru-RU" w:eastAsia="ar-SA"/>
              </w:rPr>
            </w:pPr>
            <w:r w:rsidRPr="00C84AFA">
              <w:rPr>
                <w:rFonts w:cs="Tahoma"/>
                <w:szCs w:val="24"/>
                <w:lang w:val="ru-RU" w:eastAsia="ar-SA"/>
              </w:rPr>
              <w:t>использования.</w:t>
            </w:r>
          </w:p>
          <w:p w:rsidR="004E6307" w:rsidRPr="00C84AFA" w:rsidRDefault="004E6307" w:rsidP="003636D9">
            <w:pPr>
              <w:tabs>
                <w:tab w:val="left" w:pos="1155"/>
              </w:tabs>
              <w:suppressAutoHyphens/>
              <w:jc w:val="center"/>
              <w:rPr>
                <w:rFonts w:cs="Tahoma"/>
                <w:szCs w:val="24"/>
                <w:lang w:val="ru-RU" w:eastAsia="ar-SA"/>
              </w:rPr>
            </w:pPr>
          </w:p>
        </w:tc>
        <w:tc>
          <w:tcPr>
            <w:tcW w:w="6754" w:type="dxa"/>
            <w:tcBorders>
              <w:top w:val="nil"/>
              <w:left w:val="single" w:sz="4" w:space="0" w:color="000000"/>
              <w:bottom w:val="single" w:sz="4" w:space="0" w:color="000000"/>
              <w:right w:val="single" w:sz="4" w:space="0" w:color="000000"/>
            </w:tcBorders>
          </w:tcPr>
          <w:p w:rsidR="004E6307" w:rsidRPr="00C84AFA" w:rsidRDefault="004E6307" w:rsidP="003636D9">
            <w:pPr>
              <w:widowControl w:val="0"/>
              <w:numPr>
                <w:ilvl w:val="0"/>
                <w:numId w:val="29"/>
              </w:numPr>
              <w:tabs>
                <w:tab w:val="left" w:pos="360"/>
                <w:tab w:val="left" w:pos="1155"/>
              </w:tabs>
              <w:suppressAutoHyphens/>
              <w:rPr>
                <w:rFonts w:cs="Tahoma"/>
                <w:szCs w:val="24"/>
                <w:lang w:val="ru-RU" w:eastAsia="ar-SA"/>
              </w:rPr>
            </w:pPr>
            <w:r w:rsidRPr="00C84AFA">
              <w:rPr>
                <w:rFonts w:cs="Tahoma"/>
                <w:szCs w:val="24"/>
                <w:lang w:val="ru-RU" w:eastAsia="ar-SA"/>
              </w:rPr>
              <w:t xml:space="preserve">Гаражи индивидуальных машин </w:t>
            </w:r>
            <w:proofErr w:type="gramStart"/>
            <w:r w:rsidRPr="00C84AFA">
              <w:rPr>
                <w:rFonts w:cs="Tahoma"/>
                <w:szCs w:val="24"/>
                <w:lang w:val="ru-RU" w:eastAsia="ar-SA"/>
              </w:rPr>
              <w:t xml:space="preserve">( </w:t>
            </w:r>
            <w:proofErr w:type="gramEnd"/>
            <w:r w:rsidRPr="00C84AFA">
              <w:rPr>
                <w:rFonts w:cs="Tahoma"/>
                <w:szCs w:val="24"/>
                <w:lang w:val="ru-RU" w:eastAsia="ar-SA"/>
              </w:rPr>
              <w:t>в пределах земельного участка при соблюдении противопожарных норм);</w:t>
            </w:r>
          </w:p>
          <w:p w:rsidR="004E6307" w:rsidRPr="00C84AFA" w:rsidRDefault="004E6307" w:rsidP="003636D9">
            <w:pPr>
              <w:widowControl w:val="0"/>
              <w:numPr>
                <w:ilvl w:val="0"/>
                <w:numId w:val="29"/>
              </w:numPr>
              <w:tabs>
                <w:tab w:val="left" w:pos="360"/>
                <w:tab w:val="left" w:pos="1155"/>
              </w:tabs>
              <w:suppressAutoHyphens/>
              <w:rPr>
                <w:rFonts w:cs="Tahoma"/>
                <w:szCs w:val="24"/>
                <w:lang w:val="ru-RU" w:eastAsia="ar-SA"/>
              </w:rPr>
            </w:pPr>
            <w:r w:rsidRPr="00C84AFA">
              <w:rPr>
                <w:rFonts w:cs="Tahoma"/>
                <w:szCs w:val="24"/>
                <w:lang w:val="ru-RU" w:eastAsia="ar-SA"/>
              </w:rPr>
              <w:t>Хозяйственные постройки;</w:t>
            </w:r>
          </w:p>
          <w:p w:rsidR="004E6307" w:rsidRPr="00C84AFA" w:rsidRDefault="004E6307" w:rsidP="003636D9">
            <w:pPr>
              <w:widowControl w:val="0"/>
              <w:numPr>
                <w:ilvl w:val="0"/>
                <w:numId w:val="29"/>
              </w:numPr>
              <w:tabs>
                <w:tab w:val="left" w:pos="360"/>
                <w:tab w:val="left" w:pos="1155"/>
              </w:tabs>
              <w:suppressAutoHyphens/>
              <w:rPr>
                <w:rFonts w:cs="Tahoma"/>
                <w:szCs w:val="24"/>
                <w:lang w:val="ru-RU" w:eastAsia="ar-SA"/>
              </w:rPr>
            </w:pPr>
            <w:r w:rsidRPr="00C84AFA">
              <w:rPr>
                <w:rFonts w:cs="Tahoma"/>
                <w:szCs w:val="24"/>
                <w:lang w:val="ru-RU" w:eastAsia="ar-SA"/>
              </w:rPr>
              <w:t>Объекты пожарной охраны;</w:t>
            </w:r>
          </w:p>
          <w:p w:rsidR="004E6307" w:rsidRPr="00C84AFA" w:rsidRDefault="004E6307" w:rsidP="003636D9">
            <w:pPr>
              <w:widowControl w:val="0"/>
              <w:numPr>
                <w:ilvl w:val="0"/>
                <w:numId w:val="29"/>
              </w:numPr>
              <w:tabs>
                <w:tab w:val="left" w:pos="360"/>
                <w:tab w:val="left" w:pos="1155"/>
              </w:tabs>
              <w:suppressAutoHyphens/>
              <w:rPr>
                <w:rFonts w:cs="Tahoma"/>
                <w:szCs w:val="24"/>
                <w:lang w:val="ru-RU" w:eastAsia="ar-SA"/>
              </w:rPr>
            </w:pPr>
            <w:r w:rsidRPr="00C84AFA">
              <w:rPr>
                <w:rFonts w:cs="Tahoma"/>
                <w:szCs w:val="24"/>
                <w:lang w:val="ru-RU" w:eastAsia="ar-SA"/>
              </w:rPr>
              <w:t>Сооружения, связанные с выращиванием цветов, фруктов, овощей.</w:t>
            </w:r>
          </w:p>
        </w:tc>
      </w:tr>
      <w:tr w:rsidR="004E6307" w:rsidRPr="00C84AFA" w:rsidTr="003636D9">
        <w:trPr>
          <w:trHeight w:val="680"/>
        </w:trPr>
        <w:tc>
          <w:tcPr>
            <w:tcW w:w="476" w:type="dxa"/>
            <w:tcBorders>
              <w:top w:val="nil"/>
              <w:left w:val="single" w:sz="4" w:space="0" w:color="000000"/>
              <w:bottom w:val="single" w:sz="4" w:space="0" w:color="000000"/>
              <w:right w:val="nil"/>
            </w:tcBorders>
          </w:tcPr>
          <w:p w:rsidR="004E6307" w:rsidRPr="00C84AFA" w:rsidRDefault="004E6307" w:rsidP="003636D9">
            <w:pPr>
              <w:tabs>
                <w:tab w:val="left" w:pos="1155"/>
              </w:tabs>
              <w:suppressAutoHyphens/>
              <w:snapToGrid w:val="0"/>
              <w:rPr>
                <w:rFonts w:cs="Tahoma"/>
                <w:szCs w:val="24"/>
                <w:lang w:val="ru-RU" w:eastAsia="ar-SA"/>
              </w:rPr>
            </w:pPr>
            <w:r w:rsidRPr="00C84AFA">
              <w:rPr>
                <w:rFonts w:cs="Tahoma"/>
                <w:szCs w:val="24"/>
                <w:lang w:val="ru-RU" w:eastAsia="ar-SA"/>
              </w:rPr>
              <w:t xml:space="preserve"> 3.</w:t>
            </w:r>
          </w:p>
          <w:p w:rsidR="004E6307" w:rsidRPr="00C84AFA" w:rsidRDefault="004E6307" w:rsidP="003636D9">
            <w:pPr>
              <w:tabs>
                <w:tab w:val="left" w:pos="1155"/>
              </w:tabs>
              <w:suppressAutoHyphens/>
              <w:jc w:val="center"/>
              <w:rPr>
                <w:rFonts w:cs="Tahoma"/>
                <w:szCs w:val="24"/>
                <w:lang w:val="ru-RU" w:eastAsia="ar-SA"/>
              </w:rPr>
            </w:pPr>
          </w:p>
        </w:tc>
        <w:tc>
          <w:tcPr>
            <w:tcW w:w="2234" w:type="dxa"/>
            <w:tcBorders>
              <w:top w:val="nil"/>
              <w:left w:val="single" w:sz="4" w:space="0" w:color="000000"/>
              <w:bottom w:val="single" w:sz="4" w:space="0" w:color="000000"/>
              <w:right w:val="nil"/>
            </w:tcBorders>
          </w:tcPr>
          <w:p w:rsidR="004E6307" w:rsidRPr="00C84AFA" w:rsidRDefault="004E6307" w:rsidP="003636D9">
            <w:pPr>
              <w:tabs>
                <w:tab w:val="left" w:pos="1155"/>
              </w:tabs>
              <w:suppressAutoHyphens/>
              <w:snapToGrid w:val="0"/>
              <w:rPr>
                <w:rFonts w:cs="Tahoma"/>
                <w:szCs w:val="24"/>
                <w:lang w:val="ru-RU" w:eastAsia="ar-SA"/>
              </w:rPr>
            </w:pPr>
            <w:r w:rsidRPr="00C84AFA">
              <w:rPr>
                <w:rFonts w:cs="Tahoma"/>
                <w:szCs w:val="24"/>
                <w:lang w:val="ru-RU" w:eastAsia="ar-SA"/>
              </w:rPr>
              <w:t>Условно разрешенные виды использования.</w:t>
            </w:r>
          </w:p>
        </w:tc>
        <w:tc>
          <w:tcPr>
            <w:tcW w:w="6754" w:type="dxa"/>
            <w:tcBorders>
              <w:top w:val="nil"/>
              <w:left w:val="single" w:sz="4" w:space="0" w:color="000000"/>
              <w:bottom w:val="single" w:sz="4" w:space="0" w:color="000000"/>
              <w:right w:val="single" w:sz="4" w:space="0" w:color="000000"/>
            </w:tcBorders>
          </w:tcPr>
          <w:p w:rsidR="004E6307" w:rsidRPr="00C84AFA" w:rsidRDefault="004E6307" w:rsidP="003636D9">
            <w:pPr>
              <w:widowControl w:val="0"/>
              <w:numPr>
                <w:ilvl w:val="0"/>
                <w:numId w:val="29"/>
              </w:numPr>
              <w:tabs>
                <w:tab w:val="left" w:pos="360"/>
                <w:tab w:val="left" w:pos="1155"/>
              </w:tabs>
              <w:suppressAutoHyphens/>
              <w:rPr>
                <w:rFonts w:cs="Tahoma"/>
                <w:szCs w:val="24"/>
                <w:lang w:val="ru-RU" w:eastAsia="ar-SA"/>
              </w:rPr>
            </w:pPr>
            <w:r w:rsidRPr="00C84AFA">
              <w:rPr>
                <w:rFonts w:cs="Tahoma"/>
                <w:szCs w:val="24"/>
                <w:lang w:val="ru-RU" w:eastAsia="ar-SA"/>
              </w:rPr>
              <w:t>Центры обслуживания садоводств.</w:t>
            </w:r>
          </w:p>
          <w:p w:rsidR="004E6307" w:rsidRPr="00C84AFA" w:rsidRDefault="004E6307" w:rsidP="003636D9">
            <w:pPr>
              <w:widowControl w:val="0"/>
              <w:numPr>
                <w:ilvl w:val="0"/>
                <w:numId w:val="29"/>
              </w:numPr>
              <w:tabs>
                <w:tab w:val="left" w:pos="360"/>
                <w:tab w:val="left" w:pos="1155"/>
              </w:tabs>
              <w:suppressAutoHyphens/>
              <w:rPr>
                <w:rFonts w:cs="Tahoma"/>
                <w:szCs w:val="24"/>
                <w:lang w:val="ru-RU" w:eastAsia="ar-SA"/>
              </w:rPr>
            </w:pPr>
            <w:r w:rsidRPr="00C84AFA">
              <w:rPr>
                <w:rFonts w:cs="Tahoma"/>
                <w:szCs w:val="24"/>
                <w:lang w:val="ru-RU" w:eastAsia="ar-SA"/>
              </w:rPr>
              <w:t>Площадки для хозяйственных целей.</w:t>
            </w:r>
          </w:p>
          <w:p w:rsidR="004E6307" w:rsidRPr="00C84AFA" w:rsidRDefault="004E6307" w:rsidP="003636D9">
            <w:pPr>
              <w:widowControl w:val="0"/>
              <w:numPr>
                <w:ilvl w:val="0"/>
                <w:numId w:val="29"/>
              </w:numPr>
              <w:tabs>
                <w:tab w:val="left" w:pos="360"/>
                <w:tab w:val="left" w:pos="1155"/>
              </w:tabs>
              <w:suppressAutoHyphens/>
              <w:rPr>
                <w:rFonts w:cs="Tahoma"/>
                <w:szCs w:val="24"/>
                <w:lang w:val="ru-RU" w:eastAsia="ar-SA"/>
              </w:rPr>
            </w:pPr>
            <w:r w:rsidRPr="00C84AFA">
              <w:rPr>
                <w:rFonts w:cs="Tahoma"/>
                <w:szCs w:val="24"/>
                <w:lang w:val="ru-RU" w:eastAsia="ar-SA"/>
              </w:rPr>
              <w:t>Объекты розничной торговли.</w:t>
            </w:r>
          </w:p>
        </w:tc>
      </w:tr>
      <w:tr w:rsidR="004E6307" w:rsidRPr="002B735B" w:rsidTr="003636D9">
        <w:trPr>
          <w:trHeight w:val="189"/>
        </w:trPr>
        <w:tc>
          <w:tcPr>
            <w:tcW w:w="9464" w:type="dxa"/>
            <w:gridSpan w:val="3"/>
            <w:tcBorders>
              <w:top w:val="nil"/>
              <w:left w:val="single" w:sz="4" w:space="0" w:color="000000"/>
              <w:bottom w:val="single" w:sz="4" w:space="0" w:color="000000"/>
              <w:right w:val="single" w:sz="4" w:space="0" w:color="000000"/>
            </w:tcBorders>
            <w:vAlign w:val="center"/>
          </w:tcPr>
          <w:p w:rsidR="004E6307" w:rsidRPr="00C84AFA" w:rsidRDefault="004E6307" w:rsidP="003636D9">
            <w:pPr>
              <w:widowControl w:val="0"/>
              <w:tabs>
                <w:tab w:val="left" w:pos="1155"/>
              </w:tabs>
              <w:suppressAutoHyphens/>
              <w:spacing w:line="189" w:lineRule="atLeast"/>
              <w:jc w:val="center"/>
              <w:rPr>
                <w:rFonts w:cs="Tahoma"/>
                <w:szCs w:val="24"/>
                <w:lang w:val="ru-RU" w:eastAsia="ar-SA"/>
              </w:rPr>
            </w:pPr>
            <w:r w:rsidRPr="00C84AFA">
              <w:rPr>
                <w:rFonts w:cs="Tahoma"/>
                <w:szCs w:val="24"/>
                <w:lang w:val="ru-RU" w:eastAsia="ar-SA"/>
              </w:rPr>
              <w:t>Параметры разрешенного строительства, реконструкция объектов капитального строительства</w:t>
            </w:r>
          </w:p>
        </w:tc>
      </w:tr>
      <w:tr w:rsidR="004E6307" w:rsidRPr="002B735B" w:rsidTr="003636D9">
        <w:trPr>
          <w:trHeight w:val="71"/>
        </w:trPr>
        <w:tc>
          <w:tcPr>
            <w:tcW w:w="476" w:type="dxa"/>
            <w:tcBorders>
              <w:top w:val="nil"/>
              <w:left w:val="single" w:sz="4" w:space="0" w:color="000000"/>
              <w:bottom w:val="single" w:sz="4" w:space="0" w:color="000000"/>
              <w:right w:val="nil"/>
            </w:tcBorders>
          </w:tcPr>
          <w:p w:rsidR="004E6307" w:rsidRPr="00C84AFA" w:rsidRDefault="004E6307" w:rsidP="003636D9">
            <w:pPr>
              <w:tabs>
                <w:tab w:val="left" w:pos="1155"/>
              </w:tabs>
              <w:suppressAutoHyphens/>
              <w:snapToGrid w:val="0"/>
              <w:spacing w:line="71" w:lineRule="atLeast"/>
              <w:rPr>
                <w:rFonts w:cs="Tahoma"/>
                <w:szCs w:val="24"/>
                <w:lang w:val="ru-RU" w:eastAsia="ar-SA"/>
              </w:rPr>
            </w:pPr>
            <w:r w:rsidRPr="00C84AFA">
              <w:rPr>
                <w:rFonts w:cs="Tahoma"/>
                <w:szCs w:val="24"/>
                <w:lang w:val="ru-RU" w:eastAsia="ar-SA"/>
              </w:rPr>
              <w:t>4.</w:t>
            </w:r>
          </w:p>
        </w:tc>
        <w:tc>
          <w:tcPr>
            <w:tcW w:w="2234" w:type="dxa"/>
            <w:tcBorders>
              <w:top w:val="nil"/>
              <w:left w:val="single" w:sz="4" w:space="0" w:color="000000"/>
              <w:bottom w:val="single" w:sz="4" w:space="0" w:color="000000"/>
              <w:right w:val="nil"/>
            </w:tcBorders>
          </w:tcPr>
          <w:p w:rsidR="004E6307" w:rsidRPr="00C84AFA" w:rsidRDefault="004E6307" w:rsidP="003636D9">
            <w:pPr>
              <w:tabs>
                <w:tab w:val="left" w:pos="1155"/>
              </w:tabs>
              <w:suppressAutoHyphens/>
              <w:snapToGrid w:val="0"/>
              <w:spacing w:line="71" w:lineRule="atLeast"/>
              <w:rPr>
                <w:rFonts w:cs="Tahoma"/>
                <w:szCs w:val="24"/>
                <w:lang w:val="ru-RU" w:eastAsia="ar-SA"/>
              </w:rPr>
            </w:pPr>
            <w:r w:rsidRPr="00C84AFA">
              <w:rPr>
                <w:rFonts w:cs="Tahoma"/>
                <w:szCs w:val="24"/>
                <w:lang w:val="ru-RU" w:eastAsia="ar-SA"/>
              </w:rPr>
              <w:t>Архитектурно-строительные требования</w:t>
            </w:r>
          </w:p>
        </w:tc>
        <w:tc>
          <w:tcPr>
            <w:tcW w:w="6754" w:type="dxa"/>
            <w:tcBorders>
              <w:top w:val="nil"/>
              <w:left w:val="single" w:sz="4" w:space="0" w:color="000000"/>
              <w:bottom w:val="single" w:sz="4" w:space="0" w:color="000000"/>
              <w:right w:val="single" w:sz="4" w:space="0" w:color="000000"/>
            </w:tcBorders>
          </w:tcPr>
          <w:p w:rsidR="004E6307" w:rsidRPr="00C84AFA" w:rsidRDefault="004E6307" w:rsidP="003636D9">
            <w:pPr>
              <w:widowControl w:val="0"/>
              <w:numPr>
                <w:ilvl w:val="0"/>
                <w:numId w:val="33"/>
              </w:numPr>
              <w:tabs>
                <w:tab w:val="left" w:pos="420"/>
                <w:tab w:val="left" w:pos="1155"/>
              </w:tabs>
              <w:suppressAutoHyphens/>
              <w:jc w:val="both"/>
              <w:rPr>
                <w:rFonts w:cs="Tahoma"/>
                <w:szCs w:val="24"/>
                <w:lang w:val="ru-RU" w:eastAsia="ar-SA"/>
              </w:rPr>
            </w:pPr>
            <w:r w:rsidRPr="00C84AFA">
              <w:rPr>
                <w:rFonts w:cs="Tahoma"/>
                <w:szCs w:val="24"/>
                <w:lang w:val="ru-RU" w:eastAsia="ar-SA"/>
              </w:rPr>
              <w:t>Площадь индивидуального садового участка или огорода принимается не менее 0,15га.</w:t>
            </w:r>
          </w:p>
          <w:p w:rsidR="004E6307" w:rsidRPr="00C84AFA" w:rsidRDefault="004E6307" w:rsidP="003636D9">
            <w:pPr>
              <w:widowControl w:val="0"/>
              <w:numPr>
                <w:ilvl w:val="0"/>
                <w:numId w:val="33"/>
              </w:numPr>
              <w:tabs>
                <w:tab w:val="left" w:pos="420"/>
                <w:tab w:val="left" w:pos="1155"/>
              </w:tabs>
              <w:suppressAutoHyphens/>
              <w:jc w:val="both"/>
              <w:rPr>
                <w:rFonts w:cs="Tahoma"/>
                <w:szCs w:val="24"/>
                <w:lang w:val="ru-RU" w:eastAsia="ar-SA"/>
              </w:rPr>
            </w:pPr>
            <w:r w:rsidRPr="00C84AFA">
              <w:rPr>
                <w:rFonts w:cs="Tahoma"/>
                <w:szCs w:val="24"/>
                <w:lang w:val="ru-RU" w:eastAsia="ar-SA"/>
              </w:rPr>
              <w:t>На территории садоводческого объединения</w:t>
            </w:r>
            <w:r w:rsidR="003F35A4" w:rsidRPr="00C84AFA">
              <w:rPr>
                <w:rFonts w:cs="Tahoma"/>
                <w:szCs w:val="24"/>
                <w:lang w:val="ru-RU" w:eastAsia="ar-SA"/>
              </w:rPr>
              <w:t xml:space="preserve"> </w:t>
            </w:r>
            <w:r w:rsidRPr="00C84AFA">
              <w:rPr>
                <w:rFonts w:cs="Tahoma"/>
                <w:szCs w:val="24"/>
                <w:lang w:val="ru-RU" w:eastAsia="ar-SA"/>
              </w:rPr>
              <w:t xml:space="preserve">ширина улиц и проездов в красных линиях устанавливается архитектурно-планировочным зданием на проектирование и должна быть, </w:t>
            </w:r>
            <w:proofErr w:type="gramStart"/>
            <w:r w:rsidRPr="00C84AFA">
              <w:rPr>
                <w:rFonts w:cs="Tahoma"/>
                <w:szCs w:val="24"/>
                <w:lang w:val="ru-RU" w:eastAsia="ar-SA"/>
              </w:rPr>
              <w:t>м</w:t>
            </w:r>
            <w:proofErr w:type="gramEnd"/>
            <w:r w:rsidRPr="00C84AFA">
              <w:rPr>
                <w:rFonts w:cs="Tahoma"/>
                <w:szCs w:val="24"/>
                <w:lang w:val="ru-RU" w:eastAsia="ar-SA"/>
              </w:rPr>
              <w:t>.: для улиц – не менее 9, для проездов – не менее 7.</w:t>
            </w:r>
          </w:p>
          <w:p w:rsidR="004E6307" w:rsidRPr="00C84AFA" w:rsidRDefault="004E6307" w:rsidP="003636D9">
            <w:pPr>
              <w:widowControl w:val="0"/>
              <w:numPr>
                <w:ilvl w:val="0"/>
                <w:numId w:val="33"/>
              </w:numPr>
              <w:tabs>
                <w:tab w:val="left" w:pos="420"/>
                <w:tab w:val="left" w:pos="1155"/>
              </w:tabs>
              <w:suppressAutoHyphens/>
              <w:jc w:val="both"/>
              <w:rPr>
                <w:rFonts w:cs="Tahoma"/>
                <w:szCs w:val="24"/>
                <w:lang w:val="ru-RU" w:eastAsia="ar-SA"/>
              </w:rPr>
            </w:pPr>
            <w:r w:rsidRPr="00C84AFA">
              <w:rPr>
                <w:rFonts w:cs="Tahoma"/>
                <w:szCs w:val="24"/>
                <w:lang w:val="ru-RU" w:eastAsia="ar-SA"/>
              </w:rPr>
              <w:t>Строительство сезонного жилого дома и хозяйственных построек должно осуществляться с соблюдением санитарных и противопожарных норм и требований; красных линий, определяющих границы улиц и проездов;</w:t>
            </w:r>
          </w:p>
          <w:p w:rsidR="004E6307" w:rsidRPr="00C84AFA" w:rsidRDefault="004E6307" w:rsidP="003636D9">
            <w:pPr>
              <w:widowControl w:val="0"/>
              <w:numPr>
                <w:ilvl w:val="0"/>
                <w:numId w:val="33"/>
              </w:numPr>
              <w:tabs>
                <w:tab w:val="left" w:pos="420"/>
                <w:tab w:val="left" w:pos="1155"/>
              </w:tabs>
              <w:suppressAutoHyphens/>
              <w:jc w:val="both"/>
              <w:rPr>
                <w:rFonts w:cs="Tahoma"/>
                <w:szCs w:val="24"/>
                <w:lang w:val="ru-RU" w:eastAsia="ar-SA"/>
              </w:rPr>
            </w:pPr>
            <w:r w:rsidRPr="00C84AFA">
              <w:rPr>
                <w:rFonts w:cs="Tahoma"/>
                <w:szCs w:val="24"/>
                <w:lang w:val="ru-RU" w:eastAsia="ar-SA"/>
              </w:rPr>
              <w:t>Гаражи для автомобилей могут быть отдельно стоящими, встроенными или пристроенными к садовому домику и хозяйственным постройкам.</w:t>
            </w:r>
          </w:p>
          <w:p w:rsidR="004E6307" w:rsidRPr="00C84AFA" w:rsidRDefault="004E6307" w:rsidP="003636D9">
            <w:pPr>
              <w:widowControl w:val="0"/>
              <w:numPr>
                <w:ilvl w:val="0"/>
                <w:numId w:val="33"/>
              </w:numPr>
              <w:tabs>
                <w:tab w:val="left" w:pos="420"/>
                <w:tab w:val="left" w:pos="1155"/>
              </w:tabs>
              <w:suppressAutoHyphens/>
              <w:jc w:val="both"/>
              <w:rPr>
                <w:rFonts w:cs="Tahoma"/>
                <w:szCs w:val="24"/>
                <w:lang w:val="ru-RU" w:eastAsia="ar-SA"/>
              </w:rPr>
            </w:pPr>
            <w:r w:rsidRPr="00C84AFA">
              <w:rPr>
                <w:rFonts w:cs="Tahoma"/>
                <w:szCs w:val="24"/>
                <w:lang w:val="ru-RU" w:eastAsia="ar-SA"/>
              </w:rPr>
              <w:t xml:space="preserve">Противопожарные резервуары предусматривать в соответствии с п. 5.9. </w:t>
            </w:r>
            <w:proofErr w:type="spellStart"/>
            <w:r w:rsidRPr="00C84AFA">
              <w:rPr>
                <w:rFonts w:cs="Tahoma"/>
                <w:szCs w:val="24"/>
                <w:lang w:val="ru-RU" w:eastAsia="ar-SA"/>
              </w:rPr>
              <w:t>СНиП</w:t>
            </w:r>
            <w:proofErr w:type="spellEnd"/>
            <w:r w:rsidRPr="00C84AFA">
              <w:rPr>
                <w:rFonts w:cs="Tahoma"/>
                <w:szCs w:val="24"/>
                <w:lang w:val="ru-RU" w:eastAsia="ar-SA"/>
              </w:rPr>
              <w:t xml:space="preserve"> 30-02-97.</w:t>
            </w:r>
          </w:p>
          <w:p w:rsidR="004E6307" w:rsidRPr="00C84AFA" w:rsidRDefault="004E6307" w:rsidP="003636D9">
            <w:pPr>
              <w:widowControl w:val="0"/>
              <w:numPr>
                <w:ilvl w:val="0"/>
                <w:numId w:val="33"/>
              </w:numPr>
              <w:tabs>
                <w:tab w:val="left" w:pos="420"/>
                <w:tab w:val="left" w:pos="1155"/>
              </w:tabs>
              <w:suppressAutoHyphens/>
              <w:spacing w:line="71" w:lineRule="atLeast"/>
              <w:jc w:val="both"/>
              <w:rPr>
                <w:rFonts w:cs="Tahoma"/>
                <w:szCs w:val="24"/>
                <w:lang w:val="ru-RU" w:eastAsia="ar-SA"/>
              </w:rPr>
            </w:pPr>
            <w:r w:rsidRPr="00C84AFA">
              <w:rPr>
                <w:rFonts w:cs="Tahoma"/>
                <w:szCs w:val="24"/>
                <w:lang w:val="ru-RU" w:eastAsia="ar-SA"/>
              </w:rPr>
              <w:t xml:space="preserve">Иные параметры в соответствии со </w:t>
            </w:r>
            <w:proofErr w:type="spellStart"/>
            <w:r w:rsidRPr="00C84AFA">
              <w:rPr>
                <w:rFonts w:cs="Tahoma"/>
                <w:szCs w:val="24"/>
                <w:lang w:val="ru-RU" w:eastAsia="ar-SA"/>
              </w:rPr>
              <w:t>СНиП</w:t>
            </w:r>
            <w:proofErr w:type="spellEnd"/>
            <w:r w:rsidRPr="00C84AFA">
              <w:rPr>
                <w:rFonts w:cs="Tahoma"/>
                <w:szCs w:val="24"/>
                <w:lang w:val="ru-RU" w:eastAsia="ar-SA"/>
              </w:rPr>
              <w:t xml:space="preserve"> 30-02-97 «Планировка и застройка территорий садоводческих объединений граждан, здания и сооружения».</w:t>
            </w:r>
          </w:p>
        </w:tc>
      </w:tr>
      <w:tr w:rsidR="004E6307" w:rsidRPr="002B735B" w:rsidTr="003636D9">
        <w:trPr>
          <w:trHeight w:val="71"/>
        </w:trPr>
        <w:tc>
          <w:tcPr>
            <w:tcW w:w="9464" w:type="dxa"/>
            <w:gridSpan w:val="3"/>
            <w:tcBorders>
              <w:top w:val="nil"/>
              <w:left w:val="single" w:sz="4" w:space="0" w:color="000000"/>
              <w:bottom w:val="single" w:sz="4" w:space="0" w:color="000000"/>
              <w:right w:val="single" w:sz="4" w:space="0" w:color="000000"/>
            </w:tcBorders>
            <w:vAlign w:val="center"/>
          </w:tcPr>
          <w:p w:rsidR="004E6307" w:rsidRPr="00C84AFA" w:rsidRDefault="004E6307" w:rsidP="003636D9">
            <w:pPr>
              <w:widowControl w:val="0"/>
              <w:tabs>
                <w:tab w:val="left" w:pos="1155"/>
              </w:tabs>
              <w:suppressAutoHyphens/>
              <w:spacing w:line="71" w:lineRule="atLeast"/>
              <w:ind w:left="60"/>
              <w:jc w:val="center"/>
              <w:rPr>
                <w:rFonts w:cs="Tahoma"/>
                <w:szCs w:val="24"/>
                <w:lang w:val="ru-RU" w:eastAsia="ar-SA"/>
              </w:rPr>
            </w:pPr>
            <w:r w:rsidRPr="00C84AFA">
              <w:rPr>
                <w:rFonts w:cs="Tahoma"/>
                <w:szCs w:val="24"/>
                <w:lang w:val="ru-RU" w:eastAsia="ar-SA"/>
              </w:rPr>
              <w:t>Ограничения использования земельных участков и объектов капитального строительства.</w:t>
            </w:r>
          </w:p>
        </w:tc>
      </w:tr>
      <w:tr w:rsidR="004E6307" w:rsidRPr="002B735B" w:rsidTr="003636D9">
        <w:trPr>
          <w:cantSplit/>
          <w:trHeight w:val="1224"/>
        </w:trPr>
        <w:tc>
          <w:tcPr>
            <w:tcW w:w="476" w:type="dxa"/>
            <w:tcBorders>
              <w:top w:val="nil"/>
              <w:left w:val="single" w:sz="4" w:space="0" w:color="000000"/>
              <w:bottom w:val="single" w:sz="4" w:space="0" w:color="000000"/>
              <w:right w:val="nil"/>
            </w:tcBorders>
          </w:tcPr>
          <w:p w:rsidR="004E6307" w:rsidRPr="00C84AFA" w:rsidRDefault="004E6307" w:rsidP="003636D9">
            <w:pPr>
              <w:tabs>
                <w:tab w:val="left" w:pos="1155"/>
              </w:tabs>
              <w:suppressAutoHyphens/>
              <w:snapToGrid w:val="0"/>
              <w:jc w:val="center"/>
              <w:rPr>
                <w:rFonts w:cs="Tahoma"/>
                <w:szCs w:val="24"/>
                <w:lang w:val="ru-RU" w:eastAsia="ar-SA"/>
              </w:rPr>
            </w:pPr>
            <w:r w:rsidRPr="00C84AFA">
              <w:rPr>
                <w:rFonts w:cs="Tahoma"/>
                <w:szCs w:val="24"/>
                <w:lang w:val="ru-RU" w:eastAsia="ar-SA"/>
              </w:rPr>
              <w:t>5.</w:t>
            </w:r>
          </w:p>
        </w:tc>
        <w:tc>
          <w:tcPr>
            <w:tcW w:w="2234" w:type="dxa"/>
            <w:tcBorders>
              <w:top w:val="nil"/>
              <w:left w:val="single" w:sz="4" w:space="0" w:color="000000"/>
              <w:bottom w:val="single" w:sz="4" w:space="0" w:color="000000"/>
              <w:right w:val="nil"/>
            </w:tcBorders>
          </w:tcPr>
          <w:p w:rsidR="004E6307" w:rsidRPr="00C84AFA" w:rsidRDefault="004E6307" w:rsidP="003636D9">
            <w:pPr>
              <w:tabs>
                <w:tab w:val="left" w:pos="1155"/>
              </w:tabs>
              <w:suppressAutoHyphens/>
              <w:snapToGrid w:val="0"/>
              <w:rPr>
                <w:rFonts w:cs="Tahoma"/>
                <w:szCs w:val="24"/>
                <w:lang w:val="ru-RU" w:eastAsia="ar-SA"/>
              </w:rPr>
            </w:pPr>
            <w:r w:rsidRPr="00C84AFA">
              <w:rPr>
                <w:rFonts w:cs="Tahoma"/>
                <w:szCs w:val="24"/>
                <w:lang w:val="ru-RU" w:eastAsia="ar-SA"/>
              </w:rPr>
              <w:t>Санитарно-гигиенические и экологические требования</w:t>
            </w:r>
          </w:p>
          <w:p w:rsidR="004E6307" w:rsidRPr="00C84AFA" w:rsidRDefault="004E6307" w:rsidP="003636D9">
            <w:pPr>
              <w:tabs>
                <w:tab w:val="left" w:pos="1155"/>
              </w:tabs>
              <w:suppressAutoHyphens/>
              <w:rPr>
                <w:rFonts w:cs="Tahoma"/>
                <w:szCs w:val="24"/>
                <w:lang w:val="ru-RU" w:eastAsia="ar-SA"/>
              </w:rPr>
            </w:pPr>
          </w:p>
        </w:tc>
        <w:tc>
          <w:tcPr>
            <w:tcW w:w="6754" w:type="dxa"/>
            <w:tcBorders>
              <w:top w:val="nil"/>
              <w:left w:val="single" w:sz="4" w:space="0" w:color="000000"/>
              <w:bottom w:val="single" w:sz="4" w:space="0" w:color="000000"/>
              <w:right w:val="single" w:sz="4" w:space="0" w:color="000000"/>
            </w:tcBorders>
          </w:tcPr>
          <w:p w:rsidR="004E6307" w:rsidRPr="00C84AFA" w:rsidRDefault="004E6307" w:rsidP="003636D9">
            <w:pPr>
              <w:widowControl w:val="0"/>
              <w:numPr>
                <w:ilvl w:val="0"/>
                <w:numId w:val="34"/>
              </w:numPr>
              <w:tabs>
                <w:tab w:val="left" w:pos="360"/>
                <w:tab w:val="left" w:pos="1155"/>
              </w:tabs>
              <w:suppressAutoHyphens/>
              <w:jc w:val="both"/>
              <w:rPr>
                <w:rFonts w:cs="Tahoma"/>
                <w:szCs w:val="24"/>
                <w:lang w:val="ru-RU" w:eastAsia="ar-SA"/>
              </w:rPr>
            </w:pPr>
            <w:r w:rsidRPr="00C84AFA">
              <w:rPr>
                <w:rFonts w:cs="Tahoma"/>
                <w:szCs w:val="24"/>
                <w:lang w:val="ru-RU" w:eastAsia="ar-SA"/>
              </w:rPr>
              <w:t>Соблюдение норм, правил и гигиенических нормативов содержания населенных мест.</w:t>
            </w:r>
          </w:p>
          <w:p w:rsidR="004E6307" w:rsidRPr="00C84AFA" w:rsidRDefault="004E6307" w:rsidP="003636D9">
            <w:pPr>
              <w:widowControl w:val="0"/>
              <w:numPr>
                <w:ilvl w:val="0"/>
                <w:numId w:val="34"/>
              </w:numPr>
              <w:tabs>
                <w:tab w:val="left" w:pos="360"/>
                <w:tab w:val="left" w:pos="1155"/>
              </w:tabs>
              <w:suppressAutoHyphens/>
              <w:jc w:val="both"/>
              <w:rPr>
                <w:rFonts w:cs="Tahoma"/>
                <w:szCs w:val="24"/>
                <w:lang w:val="ru-RU" w:eastAsia="ar-SA"/>
              </w:rPr>
            </w:pPr>
            <w:r w:rsidRPr="00C84AFA">
              <w:rPr>
                <w:rFonts w:cs="Tahoma"/>
                <w:szCs w:val="24"/>
                <w:lang w:val="ru-RU" w:eastAsia="ar-SA"/>
              </w:rPr>
              <w:t xml:space="preserve">Площадки для мусорных контейнеров размещаются на расстоянии не менее </w:t>
            </w:r>
            <w:smartTag w:uri="urn:schemas-microsoft-com:office:smarttags" w:element="metricconverter">
              <w:smartTagPr>
                <w:attr w:name="ProductID" w:val="20 м"/>
              </w:smartTagPr>
              <w:r w:rsidRPr="00C84AFA">
                <w:rPr>
                  <w:rFonts w:cs="Tahoma"/>
                  <w:szCs w:val="24"/>
                  <w:lang w:val="ru-RU" w:eastAsia="ar-SA"/>
                </w:rPr>
                <w:t>20 м</w:t>
              </w:r>
            </w:smartTag>
            <w:r w:rsidRPr="00C84AFA">
              <w:rPr>
                <w:rFonts w:cs="Tahoma"/>
                <w:szCs w:val="24"/>
                <w:lang w:val="ru-RU" w:eastAsia="ar-SA"/>
              </w:rPr>
              <w:t xml:space="preserve">. и не более </w:t>
            </w:r>
            <w:smartTag w:uri="urn:schemas-microsoft-com:office:smarttags" w:element="metricconverter">
              <w:smartTagPr>
                <w:attr w:name="ProductID" w:val="100 м"/>
              </w:smartTagPr>
              <w:r w:rsidRPr="00C84AFA">
                <w:rPr>
                  <w:rFonts w:cs="Tahoma"/>
                  <w:szCs w:val="24"/>
                  <w:lang w:val="ru-RU" w:eastAsia="ar-SA"/>
                </w:rPr>
                <w:t>100 м</w:t>
              </w:r>
            </w:smartTag>
            <w:r w:rsidRPr="00C84AFA">
              <w:rPr>
                <w:rFonts w:cs="Tahoma"/>
                <w:szCs w:val="24"/>
                <w:lang w:val="ru-RU" w:eastAsia="ar-SA"/>
              </w:rPr>
              <w:t>. от границ садовых участков.</w:t>
            </w:r>
          </w:p>
        </w:tc>
      </w:tr>
    </w:tbl>
    <w:p w:rsidR="003636D9" w:rsidRPr="00C84AFA" w:rsidRDefault="003636D9" w:rsidP="003636D9">
      <w:pPr>
        <w:suppressAutoHyphens/>
        <w:rPr>
          <w:b/>
          <w:szCs w:val="24"/>
          <w:lang w:val="ru-RU" w:eastAsia="ar-SA"/>
        </w:rPr>
      </w:pPr>
    </w:p>
    <w:p w:rsidR="003636D9" w:rsidRPr="00C84AFA" w:rsidRDefault="003636D9" w:rsidP="003636D9">
      <w:pPr>
        <w:rPr>
          <w:szCs w:val="24"/>
          <w:lang w:val="ru-RU" w:eastAsia="ar-SA"/>
        </w:rPr>
      </w:pPr>
      <w:r w:rsidRPr="00C84AFA">
        <w:rPr>
          <w:szCs w:val="24"/>
          <w:lang w:val="ru-RU" w:eastAsia="ar-SA"/>
        </w:rPr>
        <w:br w:type="page"/>
      </w:r>
    </w:p>
    <w:p w:rsidR="004E6307" w:rsidRPr="00C84AFA" w:rsidRDefault="004E6307" w:rsidP="003636D9">
      <w:pPr>
        <w:pStyle w:val="3"/>
        <w:rPr>
          <w:szCs w:val="24"/>
          <w:lang w:val="ru-RU" w:eastAsia="ar-SA"/>
        </w:rPr>
      </w:pPr>
      <w:bookmarkStart w:id="151" w:name="_Toc312188833"/>
      <w:r w:rsidRPr="00C84AFA">
        <w:rPr>
          <w:szCs w:val="24"/>
          <w:lang w:val="ru-RU" w:eastAsia="ar-SA"/>
        </w:rPr>
        <w:lastRenderedPageBreak/>
        <w:t>Статья 12.8. Рекреационные зоны</w:t>
      </w:r>
      <w:bookmarkEnd w:id="151"/>
    </w:p>
    <w:p w:rsidR="004E6307" w:rsidRPr="00C84AFA" w:rsidRDefault="004E6307" w:rsidP="004E6307">
      <w:pPr>
        <w:suppressAutoHyphens/>
        <w:jc w:val="right"/>
        <w:rPr>
          <w:rFonts w:cs="Tahoma"/>
          <w:b/>
          <w:szCs w:val="24"/>
          <w:lang w:val="ru-RU" w:eastAsia="ar-SA"/>
        </w:rPr>
      </w:pPr>
      <w:r w:rsidRPr="00C84AFA">
        <w:rPr>
          <w:rFonts w:cs="Tahoma"/>
          <w:b/>
          <w:szCs w:val="24"/>
          <w:lang w:val="ru-RU" w:eastAsia="ar-SA"/>
        </w:rPr>
        <w:t xml:space="preserve">Индекс зоны </w:t>
      </w:r>
      <w:proofErr w:type="gramStart"/>
      <w:r w:rsidRPr="00C84AFA">
        <w:rPr>
          <w:rFonts w:cs="Tahoma"/>
          <w:b/>
          <w:szCs w:val="24"/>
          <w:lang w:val="ru-RU" w:eastAsia="ar-SA"/>
        </w:rPr>
        <w:t>Р</w:t>
      </w:r>
      <w:proofErr w:type="gramEnd"/>
      <w:r w:rsidRPr="00C84AFA">
        <w:rPr>
          <w:rFonts w:cs="Tahoma"/>
          <w:b/>
          <w:szCs w:val="24"/>
          <w:lang w:val="ru-RU" w:eastAsia="ar-SA"/>
        </w:rPr>
        <w:t xml:space="preserve"> 1</w:t>
      </w:r>
    </w:p>
    <w:p w:rsidR="004E6307" w:rsidRPr="00C84AFA" w:rsidRDefault="004E6307" w:rsidP="004E6307">
      <w:pPr>
        <w:suppressAutoHyphens/>
        <w:jc w:val="right"/>
        <w:rPr>
          <w:rFonts w:cs="Tahoma"/>
          <w:b/>
          <w:szCs w:val="24"/>
          <w:lang w:val="ru-RU" w:eastAsia="ar-SA"/>
        </w:rPr>
      </w:pPr>
      <w:r w:rsidRPr="00C84AFA">
        <w:rPr>
          <w:rFonts w:cs="Tahoma"/>
          <w:b/>
          <w:szCs w:val="24"/>
          <w:lang w:val="ru-RU" w:eastAsia="ar-SA"/>
        </w:rPr>
        <w:t>Зона зеленых насаждений общего пользования</w:t>
      </w:r>
    </w:p>
    <w:tbl>
      <w:tblPr>
        <w:tblW w:w="9782" w:type="dxa"/>
        <w:tblInd w:w="-318" w:type="dxa"/>
        <w:tblLook w:val="04A0"/>
      </w:tblPr>
      <w:tblGrid>
        <w:gridCol w:w="490"/>
        <w:gridCol w:w="2386"/>
        <w:gridCol w:w="6906"/>
      </w:tblGrid>
      <w:tr w:rsidR="004E6307" w:rsidRPr="00C84AFA" w:rsidTr="003636D9">
        <w:tc>
          <w:tcPr>
            <w:tcW w:w="490" w:type="dxa"/>
            <w:tcBorders>
              <w:top w:val="single" w:sz="4" w:space="0" w:color="000000"/>
              <w:left w:val="single" w:sz="4" w:space="0" w:color="000000"/>
              <w:bottom w:val="single" w:sz="4" w:space="0" w:color="000000"/>
              <w:right w:val="nil"/>
            </w:tcBorders>
          </w:tcPr>
          <w:p w:rsidR="004E6307" w:rsidRPr="00C84AFA" w:rsidRDefault="004E6307" w:rsidP="003636D9">
            <w:pPr>
              <w:tabs>
                <w:tab w:val="left" w:pos="1155"/>
              </w:tabs>
              <w:suppressAutoHyphens/>
              <w:snapToGrid w:val="0"/>
              <w:jc w:val="center"/>
              <w:rPr>
                <w:rFonts w:cs="Tahoma"/>
                <w:szCs w:val="24"/>
                <w:lang w:val="ru-RU" w:eastAsia="ar-SA"/>
              </w:rPr>
            </w:pPr>
            <w:r w:rsidRPr="00C84AFA">
              <w:rPr>
                <w:rFonts w:cs="Tahoma"/>
                <w:szCs w:val="24"/>
                <w:lang w:val="ru-RU" w:eastAsia="ar-SA"/>
              </w:rPr>
              <w:t>1</w:t>
            </w:r>
          </w:p>
        </w:tc>
        <w:tc>
          <w:tcPr>
            <w:tcW w:w="2386" w:type="dxa"/>
            <w:tcBorders>
              <w:top w:val="single" w:sz="4" w:space="0" w:color="000000"/>
              <w:left w:val="single" w:sz="4" w:space="0" w:color="000000"/>
              <w:bottom w:val="single" w:sz="4" w:space="0" w:color="000000"/>
              <w:right w:val="nil"/>
            </w:tcBorders>
          </w:tcPr>
          <w:p w:rsidR="004E6307" w:rsidRPr="00C84AFA" w:rsidRDefault="004E6307" w:rsidP="003636D9">
            <w:pPr>
              <w:tabs>
                <w:tab w:val="left" w:pos="1155"/>
              </w:tabs>
              <w:suppressAutoHyphens/>
              <w:snapToGrid w:val="0"/>
              <w:jc w:val="center"/>
              <w:rPr>
                <w:rFonts w:cs="Tahoma"/>
                <w:szCs w:val="24"/>
                <w:lang w:val="ru-RU" w:eastAsia="ar-SA"/>
              </w:rPr>
            </w:pPr>
            <w:r w:rsidRPr="00C84AFA">
              <w:rPr>
                <w:rFonts w:cs="Tahoma"/>
                <w:szCs w:val="24"/>
                <w:lang w:val="ru-RU" w:eastAsia="ar-SA"/>
              </w:rPr>
              <w:t>2</w:t>
            </w:r>
          </w:p>
        </w:tc>
        <w:tc>
          <w:tcPr>
            <w:tcW w:w="6906" w:type="dxa"/>
            <w:tcBorders>
              <w:top w:val="single" w:sz="4" w:space="0" w:color="000000"/>
              <w:left w:val="single" w:sz="4" w:space="0" w:color="000000"/>
              <w:bottom w:val="single" w:sz="4" w:space="0" w:color="000000"/>
              <w:right w:val="single" w:sz="4" w:space="0" w:color="000000"/>
            </w:tcBorders>
          </w:tcPr>
          <w:p w:rsidR="004E6307" w:rsidRPr="00C84AFA" w:rsidRDefault="004E6307" w:rsidP="003636D9">
            <w:pPr>
              <w:tabs>
                <w:tab w:val="left" w:pos="1155"/>
              </w:tabs>
              <w:suppressAutoHyphens/>
              <w:snapToGrid w:val="0"/>
              <w:jc w:val="center"/>
              <w:rPr>
                <w:rFonts w:cs="Tahoma"/>
                <w:szCs w:val="24"/>
                <w:lang w:val="ru-RU" w:eastAsia="ar-SA"/>
              </w:rPr>
            </w:pPr>
            <w:r w:rsidRPr="00C84AFA">
              <w:rPr>
                <w:rFonts w:cs="Tahoma"/>
                <w:szCs w:val="24"/>
                <w:lang w:val="ru-RU" w:eastAsia="ar-SA"/>
              </w:rPr>
              <w:t>3</w:t>
            </w:r>
          </w:p>
        </w:tc>
      </w:tr>
      <w:tr w:rsidR="004E6307" w:rsidRPr="00C84AFA" w:rsidTr="003636D9">
        <w:tc>
          <w:tcPr>
            <w:tcW w:w="9782" w:type="dxa"/>
            <w:gridSpan w:val="3"/>
            <w:tcBorders>
              <w:top w:val="single" w:sz="4" w:space="0" w:color="000000"/>
              <w:left w:val="single" w:sz="4" w:space="0" w:color="000000"/>
              <w:bottom w:val="single" w:sz="4" w:space="0" w:color="000000"/>
              <w:right w:val="single" w:sz="4" w:space="0" w:color="000000"/>
            </w:tcBorders>
          </w:tcPr>
          <w:p w:rsidR="004E6307" w:rsidRPr="00C84AFA" w:rsidRDefault="004E6307" w:rsidP="003636D9">
            <w:pPr>
              <w:tabs>
                <w:tab w:val="left" w:pos="1155"/>
              </w:tabs>
              <w:suppressAutoHyphens/>
              <w:snapToGrid w:val="0"/>
              <w:jc w:val="center"/>
              <w:rPr>
                <w:rFonts w:cs="Tahoma"/>
                <w:szCs w:val="24"/>
                <w:lang w:val="ru-RU" w:eastAsia="ar-SA"/>
              </w:rPr>
            </w:pPr>
            <w:r w:rsidRPr="00C84AFA">
              <w:rPr>
                <w:rFonts w:cs="Tahoma"/>
                <w:szCs w:val="24"/>
                <w:lang w:val="ru-RU" w:eastAsia="ar-SA"/>
              </w:rPr>
              <w:t>Виды разрешенного использования</w:t>
            </w:r>
          </w:p>
        </w:tc>
      </w:tr>
      <w:tr w:rsidR="004E6307" w:rsidRPr="002B735B" w:rsidTr="003636D9">
        <w:trPr>
          <w:trHeight w:val="1997"/>
        </w:trPr>
        <w:tc>
          <w:tcPr>
            <w:tcW w:w="490" w:type="dxa"/>
            <w:tcBorders>
              <w:top w:val="nil"/>
              <w:left w:val="single" w:sz="4" w:space="0" w:color="000000"/>
              <w:bottom w:val="single" w:sz="4" w:space="0" w:color="000000"/>
              <w:right w:val="nil"/>
            </w:tcBorders>
          </w:tcPr>
          <w:p w:rsidR="004E6307" w:rsidRPr="00C84AFA" w:rsidRDefault="004E6307" w:rsidP="003636D9">
            <w:pPr>
              <w:tabs>
                <w:tab w:val="left" w:pos="1155"/>
              </w:tabs>
              <w:suppressAutoHyphens/>
              <w:snapToGrid w:val="0"/>
              <w:jc w:val="center"/>
              <w:rPr>
                <w:rFonts w:cs="Tahoma"/>
                <w:szCs w:val="24"/>
                <w:lang w:val="ru-RU" w:eastAsia="ar-SA"/>
              </w:rPr>
            </w:pPr>
            <w:r w:rsidRPr="00C84AFA">
              <w:rPr>
                <w:rFonts w:cs="Tahoma"/>
                <w:szCs w:val="24"/>
                <w:lang w:val="ru-RU" w:eastAsia="ar-SA"/>
              </w:rPr>
              <w:t>1.</w:t>
            </w:r>
          </w:p>
          <w:p w:rsidR="004E6307" w:rsidRPr="00C84AFA" w:rsidRDefault="004E6307" w:rsidP="003636D9">
            <w:pPr>
              <w:tabs>
                <w:tab w:val="left" w:pos="1155"/>
              </w:tabs>
              <w:suppressAutoHyphens/>
              <w:jc w:val="center"/>
              <w:rPr>
                <w:rFonts w:cs="Tahoma"/>
                <w:szCs w:val="24"/>
                <w:lang w:val="ru-RU" w:eastAsia="ar-SA"/>
              </w:rPr>
            </w:pPr>
          </w:p>
        </w:tc>
        <w:tc>
          <w:tcPr>
            <w:tcW w:w="2386" w:type="dxa"/>
            <w:tcBorders>
              <w:top w:val="nil"/>
              <w:left w:val="single" w:sz="4" w:space="0" w:color="000000"/>
              <w:bottom w:val="single" w:sz="4" w:space="0" w:color="000000"/>
              <w:right w:val="nil"/>
            </w:tcBorders>
          </w:tcPr>
          <w:p w:rsidR="004E6307" w:rsidRPr="00C84AFA" w:rsidRDefault="004E6307" w:rsidP="003636D9">
            <w:pPr>
              <w:suppressAutoHyphens/>
              <w:snapToGrid w:val="0"/>
              <w:spacing w:after="120"/>
              <w:rPr>
                <w:rFonts w:cs="Tahoma"/>
                <w:szCs w:val="24"/>
                <w:lang w:val="ru-RU" w:eastAsia="ar-SA"/>
              </w:rPr>
            </w:pPr>
            <w:r w:rsidRPr="00C84AFA">
              <w:rPr>
                <w:rFonts w:cs="Tahoma"/>
                <w:szCs w:val="24"/>
                <w:lang w:val="ru-RU" w:eastAsia="ar-SA"/>
              </w:rPr>
              <w:t xml:space="preserve">Основные виды разрешенного использования. </w:t>
            </w:r>
          </w:p>
          <w:p w:rsidR="004E6307" w:rsidRPr="00C84AFA" w:rsidRDefault="004E6307" w:rsidP="003636D9">
            <w:pPr>
              <w:tabs>
                <w:tab w:val="left" w:pos="1155"/>
              </w:tabs>
              <w:suppressAutoHyphens/>
              <w:jc w:val="center"/>
              <w:rPr>
                <w:rFonts w:cs="Tahoma"/>
                <w:szCs w:val="24"/>
                <w:lang w:val="ru-RU" w:eastAsia="ar-SA"/>
              </w:rPr>
            </w:pPr>
          </w:p>
        </w:tc>
        <w:tc>
          <w:tcPr>
            <w:tcW w:w="6906" w:type="dxa"/>
            <w:tcBorders>
              <w:top w:val="nil"/>
              <w:left w:val="single" w:sz="4" w:space="0" w:color="000000"/>
              <w:bottom w:val="single" w:sz="4" w:space="0" w:color="000000"/>
              <w:right w:val="single" w:sz="4" w:space="0" w:color="000000"/>
            </w:tcBorders>
          </w:tcPr>
          <w:p w:rsidR="004E6307" w:rsidRPr="00C84AFA" w:rsidRDefault="004E6307" w:rsidP="003636D9">
            <w:pPr>
              <w:suppressAutoHyphens/>
              <w:snapToGrid w:val="0"/>
              <w:spacing w:after="120"/>
              <w:rPr>
                <w:rFonts w:cs="Tahoma"/>
                <w:szCs w:val="24"/>
                <w:lang w:val="ru-RU" w:eastAsia="ar-SA"/>
              </w:rPr>
            </w:pPr>
            <w:r w:rsidRPr="00C84AFA">
              <w:rPr>
                <w:rFonts w:cs="Tahoma"/>
                <w:szCs w:val="24"/>
                <w:lang w:val="ru-RU" w:eastAsia="ar-SA"/>
              </w:rPr>
              <w:t>Рекреационная и культурно-оздоровительная деятельность.</w:t>
            </w:r>
          </w:p>
          <w:p w:rsidR="004E6307" w:rsidRPr="00C84AFA" w:rsidRDefault="004E6307" w:rsidP="004E6307">
            <w:pPr>
              <w:widowControl w:val="0"/>
              <w:numPr>
                <w:ilvl w:val="0"/>
                <w:numId w:val="89"/>
              </w:numPr>
              <w:tabs>
                <w:tab w:val="left" w:pos="420"/>
                <w:tab w:val="left" w:pos="1155"/>
              </w:tabs>
              <w:suppressAutoHyphens/>
              <w:jc w:val="both"/>
              <w:rPr>
                <w:rFonts w:cs="Tahoma"/>
                <w:szCs w:val="24"/>
                <w:lang w:val="ru-RU" w:eastAsia="ar-SA"/>
              </w:rPr>
            </w:pPr>
            <w:r w:rsidRPr="00C84AFA">
              <w:rPr>
                <w:rFonts w:cs="Tahoma"/>
                <w:szCs w:val="24"/>
                <w:lang w:val="ru-RU" w:eastAsia="ar-SA"/>
              </w:rPr>
              <w:t>Парки, лесопарки, скверы, бульвары, дома отдыха, турбазы, пляжи.</w:t>
            </w:r>
          </w:p>
          <w:p w:rsidR="004E6307" w:rsidRPr="00C84AFA" w:rsidRDefault="004E6307" w:rsidP="004E6307">
            <w:pPr>
              <w:widowControl w:val="0"/>
              <w:numPr>
                <w:ilvl w:val="0"/>
                <w:numId w:val="89"/>
              </w:numPr>
              <w:tabs>
                <w:tab w:val="left" w:pos="420"/>
                <w:tab w:val="left" w:pos="1155"/>
              </w:tabs>
              <w:suppressAutoHyphens/>
              <w:jc w:val="both"/>
              <w:rPr>
                <w:rFonts w:cs="Tahoma"/>
                <w:szCs w:val="24"/>
                <w:lang w:val="ru-RU" w:eastAsia="ar-SA"/>
              </w:rPr>
            </w:pPr>
            <w:r w:rsidRPr="00C84AFA">
              <w:rPr>
                <w:rFonts w:cs="Tahoma"/>
                <w:szCs w:val="24"/>
                <w:lang w:val="ru-RU" w:eastAsia="ar-SA"/>
              </w:rPr>
              <w:t>Посадка новых и реконструкция существующих зеленых насаждений.</w:t>
            </w:r>
          </w:p>
          <w:p w:rsidR="004E6307" w:rsidRPr="00C84AFA" w:rsidRDefault="004E6307" w:rsidP="004E6307">
            <w:pPr>
              <w:widowControl w:val="0"/>
              <w:numPr>
                <w:ilvl w:val="0"/>
                <w:numId w:val="89"/>
              </w:numPr>
              <w:tabs>
                <w:tab w:val="left" w:pos="420"/>
                <w:tab w:val="left" w:pos="1155"/>
              </w:tabs>
              <w:suppressAutoHyphens/>
              <w:jc w:val="both"/>
              <w:rPr>
                <w:rFonts w:cs="Tahoma"/>
                <w:szCs w:val="24"/>
                <w:lang w:val="ru-RU" w:eastAsia="ar-SA"/>
              </w:rPr>
            </w:pPr>
            <w:r w:rsidRPr="00C84AFA">
              <w:rPr>
                <w:rFonts w:cs="Tahoma"/>
                <w:szCs w:val="24"/>
                <w:lang w:val="ru-RU" w:eastAsia="ar-SA"/>
              </w:rPr>
              <w:t>Объекты парковой инфраструктуры:</w:t>
            </w:r>
          </w:p>
          <w:p w:rsidR="004E6307" w:rsidRPr="00C84AFA" w:rsidRDefault="004E6307" w:rsidP="004E6307">
            <w:pPr>
              <w:widowControl w:val="0"/>
              <w:numPr>
                <w:ilvl w:val="1"/>
                <w:numId w:val="89"/>
              </w:numPr>
              <w:tabs>
                <w:tab w:val="left" w:pos="792"/>
              </w:tabs>
              <w:suppressAutoHyphens/>
              <w:ind w:left="792"/>
              <w:jc w:val="both"/>
              <w:rPr>
                <w:rFonts w:cs="Tahoma"/>
                <w:szCs w:val="24"/>
                <w:lang w:val="ru-RU" w:eastAsia="ar-SA"/>
              </w:rPr>
            </w:pPr>
            <w:r w:rsidRPr="00C84AFA">
              <w:rPr>
                <w:rFonts w:cs="Tahoma"/>
                <w:szCs w:val="24"/>
                <w:lang w:val="ru-RU" w:eastAsia="ar-SA"/>
              </w:rPr>
              <w:t>аттракционы, концертные площадки;</w:t>
            </w:r>
          </w:p>
          <w:p w:rsidR="004E6307" w:rsidRPr="00C84AFA" w:rsidRDefault="004E6307" w:rsidP="004E6307">
            <w:pPr>
              <w:widowControl w:val="0"/>
              <w:numPr>
                <w:ilvl w:val="1"/>
                <w:numId w:val="89"/>
              </w:numPr>
              <w:tabs>
                <w:tab w:val="left" w:pos="792"/>
              </w:tabs>
              <w:suppressAutoHyphens/>
              <w:ind w:left="792"/>
              <w:jc w:val="both"/>
              <w:rPr>
                <w:rFonts w:cs="Tahoma"/>
                <w:szCs w:val="24"/>
                <w:lang w:val="ru-RU" w:eastAsia="ar-SA"/>
              </w:rPr>
            </w:pPr>
            <w:r w:rsidRPr="00C84AFA">
              <w:rPr>
                <w:rFonts w:cs="Tahoma"/>
                <w:szCs w:val="24"/>
                <w:lang w:val="ru-RU" w:eastAsia="ar-SA"/>
              </w:rPr>
              <w:t>спортивные и игровые</w:t>
            </w:r>
            <w:r w:rsidR="003F35A4" w:rsidRPr="00C84AFA">
              <w:rPr>
                <w:rFonts w:cs="Tahoma"/>
                <w:szCs w:val="24"/>
                <w:lang w:val="ru-RU" w:eastAsia="ar-SA"/>
              </w:rPr>
              <w:t xml:space="preserve"> </w:t>
            </w:r>
            <w:r w:rsidRPr="00C84AFA">
              <w:rPr>
                <w:rFonts w:cs="Tahoma"/>
                <w:szCs w:val="24"/>
                <w:lang w:val="ru-RU" w:eastAsia="ar-SA"/>
              </w:rPr>
              <w:t>площадки;</w:t>
            </w:r>
          </w:p>
          <w:p w:rsidR="004E6307" w:rsidRPr="00C84AFA" w:rsidRDefault="004E6307" w:rsidP="004E6307">
            <w:pPr>
              <w:widowControl w:val="0"/>
              <w:numPr>
                <w:ilvl w:val="1"/>
                <w:numId w:val="89"/>
              </w:numPr>
              <w:tabs>
                <w:tab w:val="left" w:pos="792"/>
              </w:tabs>
              <w:suppressAutoHyphens/>
              <w:ind w:left="792"/>
              <w:jc w:val="both"/>
              <w:rPr>
                <w:rFonts w:cs="Tahoma"/>
                <w:szCs w:val="24"/>
                <w:lang w:val="ru-RU" w:eastAsia="ar-SA"/>
              </w:rPr>
            </w:pPr>
            <w:r w:rsidRPr="00C84AFA">
              <w:rPr>
                <w:rFonts w:cs="Tahoma"/>
                <w:szCs w:val="24"/>
                <w:lang w:val="ru-RU" w:eastAsia="ar-SA"/>
              </w:rPr>
              <w:t>сооружения, связанные с</w:t>
            </w:r>
            <w:r w:rsidR="003F35A4" w:rsidRPr="00C84AFA">
              <w:rPr>
                <w:rFonts w:cs="Tahoma"/>
                <w:szCs w:val="24"/>
                <w:lang w:val="ru-RU" w:eastAsia="ar-SA"/>
              </w:rPr>
              <w:t xml:space="preserve"> </w:t>
            </w:r>
            <w:r w:rsidRPr="00C84AFA">
              <w:rPr>
                <w:rFonts w:cs="Tahoma"/>
                <w:szCs w:val="24"/>
                <w:lang w:val="ru-RU" w:eastAsia="ar-SA"/>
              </w:rPr>
              <w:t>организацией отдыха.</w:t>
            </w:r>
          </w:p>
        </w:tc>
      </w:tr>
      <w:tr w:rsidR="004E6307" w:rsidRPr="00C84AFA" w:rsidTr="003636D9">
        <w:trPr>
          <w:trHeight w:val="914"/>
        </w:trPr>
        <w:tc>
          <w:tcPr>
            <w:tcW w:w="490" w:type="dxa"/>
            <w:tcBorders>
              <w:top w:val="nil"/>
              <w:left w:val="single" w:sz="4" w:space="0" w:color="000000"/>
              <w:bottom w:val="single" w:sz="4" w:space="0" w:color="000000"/>
              <w:right w:val="nil"/>
            </w:tcBorders>
          </w:tcPr>
          <w:p w:rsidR="004E6307" w:rsidRPr="00C84AFA" w:rsidRDefault="004E6307" w:rsidP="003636D9">
            <w:pPr>
              <w:tabs>
                <w:tab w:val="left" w:pos="1155"/>
              </w:tabs>
              <w:suppressAutoHyphens/>
              <w:jc w:val="center"/>
              <w:rPr>
                <w:szCs w:val="24"/>
                <w:lang w:val="ru-RU" w:eastAsia="ar-SA"/>
              </w:rPr>
            </w:pPr>
            <w:r w:rsidRPr="00C84AFA">
              <w:rPr>
                <w:szCs w:val="24"/>
                <w:lang w:val="ru-RU" w:eastAsia="ar-SA"/>
              </w:rPr>
              <w:t>2.</w:t>
            </w:r>
          </w:p>
          <w:p w:rsidR="004E6307" w:rsidRPr="00C84AFA" w:rsidRDefault="004E6307" w:rsidP="003636D9">
            <w:pPr>
              <w:tabs>
                <w:tab w:val="left" w:pos="1155"/>
              </w:tabs>
              <w:suppressAutoHyphens/>
              <w:jc w:val="center"/>
              <w:rPr>
                <w:szCs w:val="24"/>
                <w:lang w:val="ru-RU" w:eastAsia="ar-SA"/>
              </w:rPr>
            </w:pPr>
          </w:p>
        </w:tc>
        <w:tc>
          <w:tcPr>
            <w:tcW w:w="2386" w:type="dxa"/>
            <w:tcBorders>
              <w:top w:val="nil"/>
              <w:left w:val="single" w:sz="4" w:space="0" w:color="000000"/>
              <w:bottom w:val="single" w:sz="4" w:space="0" w:color="000000"/>
              <w:right w:val="nil"/>
            </w:tcBorders>
          </w:tcPr>
          <w:p w:rsidR="004E6307" w:rsidRPr="00C84AFA" w:rsidRDefault="004E6307" w:rsidP="003636D9">
            <w:pPr>
              <w:tabs>
                <w:tab w:val="left" w:pos="1155"/>
              </w:tabs>
              <w:suppressAutoHyphens/>
              <w:jc w:val="both"/>
              <w:rPr>
                <w:szCs w:val="24"/>
                <w:lang w:val="ru-RU" w:eastAsia="ar-SA"/>
              </w:rPr>
            </w:pPr>
            <w:r w:rsidRPr="00C84AFA">
              <w:rPr>
                <w:szCs w:val="24"/>
                <w:lang w:val="ru-RU" w:eastAsia="ar-SA"/>
              </w:rPr>
              <w:t>Вспомогательные виды разрешенного использования.</w:t>
            </w:r>
          </w:p>
        </w:tc>
        <w:tc>
          <w:tcPr>
            <w:tcW w:w="6906" w:type="dxa"/>
            <w:tcBorders>
              <w:top w:val="nil"/>
              <w:left w:val="single" w:sz="4" w:space="0" w:color="000000"/>
              <w:bottom w:val="single" w:sz="4" w:space="0" w:color="000000"/>
              <w:right w:val="single" w:sz="4" w:space="0" w:color="000000"/>
            </w:tcBorders>
          </w:tcPr>
          <w:p w:rsidR="004E6307" w:rsidRPr="00C84AFA" w:rsidRDefault="004E6307" w:rsidP="004E6307">
            <w:pPr>
              <w:widowControl w:val="0"/>
              <w:numPr>
                <w:ilvl w:val="0"/>
                <w:numId w:val="90"/>
              </w:numPr>
              <w:tabs>
                <w:tab w:val="left" w:pos="1155"/>
              </w:tabs>
              <w:suppressAutoHyphens/>
              <w:snapToGrid w:val="0"/>
              <w:jc w:val="both"/>
              <w:rPr>
                <w:rFonts w:cs="Tahoma"/>
                <w:szCs w:val="24"/>
                <w:lang w:val="ru-RU" w:eastAsia="ar-SA"/>
              </w:rPr>
            </w:pPr>
            <w:r w:rsidRPr="00C84AFA">
              <w:rPr>
                <w:rFonts w:cs="Tahoma"/>
                <w:szCs w:val="24"/>
                <w:lang w:val="ru-RU" w:eastAsia="ar-SA"/>
              </w:rPr>
              <w:t>Кафе, закусочные, общественные туалеты.</w:t>
            </w:r>
          </w:p>
          <w:p w:rsidR="004E6307" w:rsidRPr="00C84AFA" w:rsidRDefault="004E6307" w:rsidP="004E6307">
            <w:pPr>
              <w:widowControl w:val="0"/>
              <w:numPr>
                <w:ilvl w:val="0"/>
                <w:numId w:val="90"/>
              </w:numPr>
              <w:tabs>
                <w:tab w:val="left" w:pos="1155"/>
              </w:tabs>
              <w:suppressAutoHyphens/>
              <w:snapToGrid w:val="0"/>
              <w:jc w:val="both"/>
              <w:rPr>
                <w:rFonts w:cs="Tahoma"/>
                <w:szCs w:val="24"/>
                <w:lang w:val="ru-RU" w:eastAsia="ar-SA"/>
              </w:rPr>
            </w:pPr>
            <w:r w:rsidRPr="00C84AFA">
              <w:rPr>
                <w:rFonts w:cs="Tahoma"/>
                <w:szCs w:val="24"/>
                <w:lang w:val="ru-RU" w:eastAsia="ar-SA"/>
              </w:rPr>
              <w:t>Хозяйственные корпуса.</w:t>
            </w:r>
          </w:p>
          <w:p w:rsidR="004E6307" w:rsidRPr="00C84AFA" w:rsidRDefault="004E6307" w:rsidP="004E6307">
            <w:pPr>
              <w:widowControl w:val="0"/>
              <w:numPr>
                <w:ilvl w:val="0"/>
                <w:numId w:val="90"/>
              </w:numPr>
              <w:tabs>
                <w:tab w:val="clear" w:pos="397"/>
                <w:tab w:val="left" w:pos="420"/>
                <w:tab w:val="left" w:pos="1155"/>
              </w:tabs>
              <w:suppressAutoHyphens/>
              <w:snapToGrid w:val="0"/>
              <w:jc w:val="both"/>
              <w:rPr>
                <w:rFonts w:cs="Tahoma"/>
                <w:szCs w:val="24"/>
                <w:lang w:val="ru-RU" w:eastAsia="ar-SA"/>
              </w:rPr>
            </w:pPr>
            <w:r w:rsidRPr="00C84AFA">
              <w:rPr>
                <w:szCs w:val="24"/>
                <w:lang w:val="ru-RU" w:eastAsia="ar-SA"/>
              </w:rPr>
              <w:t>Парковки.</w:t>
            </w:r>
          </w:p>
        </w:tc>
      </w:tr>
      <w:tr w:rsidR="004E6307" w:rsidRPr="002B735B" w:rsidTr="003636D9">
        <w:trPr>
          <w:trHeight w:val="579"/>
        </w:trPr>
        <w:tc>
          <w:tcPr>
            <w:tcW w:w="490" w:type="dxa"/>
            <w:tcBorders>
              <w:top w:val="nil"/>
              <w:left w:val="single" w:sz="4" w:space="0" w:color="000000"/>
              <w:bottom w:val="single" w:sz="4" w:space="0" w:color="000000"/>
              <w:right w:val="nil"/>
            </w:tcBorders>
          </w:tcPr>
          <w:p w:rsidR="004E6307" w:rsidRPr="00C84AFA" w:rsidRDefault="004E6307" w:rsidP="003636D9">
            <w:pPr>
              <w:tabs>
                <w:tab w:val="left" w:pos="1155"/>
              </w:tabs>
              <w:suppressAutoHyphens/>
              <w:snapToGrid w:val="0"/>
              <w:jc w:val="center"/>
              <w:rPr>
                <w:rFonts w:cs="Tahoma"/>
                <w:szCs w:val="24"/>
                <w:lang w:val="ru-RU" w:eastAsia="ar-SA"/>
              </w:rPr>
            </w:pPr>
            <w:r w:rsidRPr="00C84AFA">
              <w:rPr>
                <w:rFonts w:cs="Tahoma"/>
                <w:szCs w:val="24"/>
                <w:lang w:val="ru-RU" w:eastAsia="ar-SA"/>
              </w:rPr>
              <w:t>3.</w:t>
            </w:r>
          </w:p>
          <w:p w:rsidR="004E6307" w:rsidRPr="00C84AFA" w:rsidRDefault="004E6307" w:rsidP="003636D9">
            <w:pPr>
              <w:tabs>
                <w:tab w:val="left" w:pos="1155"/>
              </w:tabs>
              <w:suppressAutoHyphens/>
              <w:jc w:val="center"/>
              <w:rPr>
                <w:rFonts w:cs="Tahoma"/>
                <w:szCs w:val="24"/>
                <w:lang w:val="ru-RU" w:eastAsia="ar-SA"/>
              </w:rPr>
            </w:pPr>
          </w:p>
          <w:p w:rsidR="004E6307" w:rsidRPr="00C84AFA" w:rsidRDefault="004E6307" w:rsidP="003636D9">
            <w:pPr>
              <w:tabs>
                <w:tab w:val="left" w:pos="1155"/>
              </w:tabs>
              <w:suppressAutoHyphens/>
              <w:jc w:val="center"/>
              <w:rPr>
                <w:rFonts w:cs="Tahoma"/>
                <w:szCs w:val="24"/>
                <w:lang w:val="ru-RU" w:eastAsia="ar-SA"/>
              </w:rPr>
            </w:pPr>
          </w:p>
        </w:tc>
        <w:tc>
          <w:tcPr>
            <w:tcW w:w="2386" w:type="dxa"/>
            <w:tcBorders>
              <w:top w:val="nil"/>
              <w:left w:val="single" w:sz="4" w:space="0" w:color="000000"/>
              <w:bottom w:val="single" w:sz="4" w:space="0" w:color="000000"/>
              <w:right w:val="nil"/>
            </w:tcBorders>
          </w:tcPr>
          <w:p w:rsidR="004E6307" w:rsidRPr="00C84AFA" w:rsidRDefault="004E6307" w:rsidP="003636D9">
            <w:pPr>
              <w:tabs>
                <w:tab w:val="left" w:pos="1155"/>
              </w:tabs>
              <w:suppressAutoHyphens/>
              <w:snapToGrid w:val="0"/>
              <w:jc w:val="both"/>
              <w:rPr>
                <w:rFonts w:cs="Tahoma"/>
                <w:szCs w:val="24"/>
                <w:lang w:val="ru-RU" w:eastAsia="ar-SA"/>
              </w:rPr>
            </w:pPr>
            <w:r w:rsidRPr="00C84AFA">
              <w:rPr>
                <w:rFonts w:cs="Tahoma"/>
                <w:szCs w:val="24"/>
                <w:lang w:val="ru-RU" w:eastAsia="ar-SA"/>
              </w:rPr>
              <w:t>Условно разрешенные виды использования.</w:t>
            </w:r>
          </w:p>
        </w:tc>
        <w:tc>
          <w:tcPr>
            <w:tcW w:w="6906" w:type="dxa"/>
            <w:tcBorders>
              <w:top w:val="nil"/>
              <w:left w:val="single" w:sz="4" w:space="0" w:color="000000"/>
              <w:bottom w:val="single" w:sz="4" w:space="0" w:color="000000"/>
              <w:right w:val="single" w:sz="4" w:space="0" w:color="000000"/>
            </w:tcBorders>
          </w:tcPr>
          <w:p w:rsidR="004E6307" w:rsidRPr="00C84AFA" w:rsidRDefault="004E6307" w:rsidP="004E6307">
            <w:pPr>
              <w:numPr>
                <w:ilvl w:val="0"/>
                <w:numId w:val="91"/>
              </w:numPr>
              <w:tabs>
                <w:tab w:val="left" w:pos="1155"/>
              </w:tabs>
              <w:suppressAutoHyphens/>
              <w:jc w:val="both"/>
              <w:rPr>
                <w:rFonts w:cs="Tahoma"/>
                <w:szCs w:val="24"/>
                <w:lang w:val="ru-RU" w:eastAsia="ar-SA"/>
              </w:rPr>
            </w:pPr>
            <w:r w:rsidRPr="00C84AFA">
              <w:rPr>
                <w:rFonts w:cs="Tahoma"/>
                <w:szCs w:val="24"/>
                <w:lang w:val="ru-RU" w:eastAsia="ar-SA"/>
              </w:rPr>
              <w:t>Участковые пункты милиции;</w:t>
            </w:r>
          </w:p>
          <w:p w:rsidR="004E6307" w:rsidRPr="00C84AFA" w:rsidRDefault="004E6307" w:rsidP="004E6307">
            <w:pPr>
              <w:numPr>
                <w:ilvl w:val="0"/>
                <w:numId w:val="91"/>
              </w:numPr>
              <w:tabs>
                <w:tab w:val="left" w:pos="1155"/>
              </w:tabs>
              <w:suppressAutoHyphens/>
              <w:jc w:val="both"/>
              <w:rPr>
                <w:rFonts w:cs="Tahoma"/>
                <w:szCs w:val="24"/>
                <w:lang w:val="ru-RU" w:eastAsia="ar-SA"/>
              </w:rPr>
            </w:pPr>
            <w:r w:rsidRPr="00C84AFA">
              <w:rPr>
                <w:rFonts w:cs="Tahoma"/>
                <w:szCs w:val="24"/>
                <w:lang w:val="ru-RU" w:eastAsia="ar-SA"/>
              </w:rPr>
              <w:t>Киоски, временные павильоны розничной торговли и обслуживания.</w:t>
            </w:r>
          </w:p>
        </w:tc>
      </w:tr>
      <w:tr w:rsidR="004E6307" w:rsidRPr="002B735B" w:rsidTr="003636D9">
        <w:trPr>
          <w:trHeight w:val="278"/>
        </w:trPr>
        <w:tc>
          <w:tcPr>
            <w:tcW w:w="9782" w:type="dxa"/>
            <w:gridSpan w:val="3"/>
            <w:tcBorders>
              <w:top w:val="nil"/>
              <w:left w:val="single" w:sz="4" w:space="0" w:color="000000"/>
              <w:bottom w:val="single" w:sz="4" w:space="0" w:color="000000"/>
              <w:right w:val="single" w:sz="4" w:space="0" w:color="000000"/>
            </w:tcBorders>
          </w:tcPr>
          <w:p w:rsidR="004E6307" w:rsidRPr="00C84AFA" w:rsidRDefault="004E6307" w:rsidP="003636D9">
            <w:pPr>
              <w:tabs>
                <w:tab w:val="left" w:pos="1155"/>
              </w:tabs>
              <w:suppressAutoHyphens/>
              <w:jc w:val="both"/>
              <w:rPr>
                <w:rFonts w:cs="Tahoma"/>
                <w:szCs w:val="24"/>
                <w:lang w:val="ru-RU" w:eastAsia="ar-SA"/>
              </w:rPr>
            </w:pPr>
            <w:r w:rsidRPr="00C84AFA">
              <w:rPr>
                <w:rFonts w:cs="Tahoma"/>
                <w:szCs w:val="24"/>
                <w:lang w:val="ru-RU" w:eastAsia="ar-SA"/>
              </w:rPr>
              <w:t>Параметры разрешенного строительства, реконструкция объектов капитального строительства</w:t>
            </w:r>
          </w:p>
        </w:tc>
      </w:tr>
      <w:tr w:rsidR="004E6307" w:rsidRPr="00C84AFA" w:rsidTr="003636D9">
        <w:trPr>
          <w:trHeight w:val="6788"/>
        </w:trPr>
        <w:tc>
          <w:tcPr>
            <w:tcW w:w="490" w:type="dxa"/>
            <w:tcBorders>
              <w:top w:val="single" w:sz="4" w:space="0" w:color="auto"/>
              <w:left w:val="single" w:sz="4" w:space="0" w:color="000000"/>
              <w:bottom w:val="single" w:sz="4" w:space="0" w:color="000000"/>
              <w:right w:val="nil"/>
            </w:tcBorders>
          </w:tcPr>
          <w:p w:rsidR="004E6307" w:rsidRPr="00C84AFA" w:rsidRDefault="004E6307" w:rsidP="003636D9">
            <w:pPr>
              <w:tabs>
                <w:tab w:val="left" w:pos="1155"/>
              </w:tabs>
              <w:suppressAutoHyphens/>
              <w:snapToGrid w:val="0"/>
              <w:rPr>
                <w:rFonts w:cs="Tahoma"/>
                <w:szCs w:val="24"/>
                <w:lang w:val="ru-RU" w:eastAsia="ar-SA"/>
              </w:rPr>
            </w:pPr>
          </w:p>
        </w:tc>
        <w:tc>
          <w:tcPr>
            <w:tcW w:w="2386" w:type="dxa"/>
            <w:tcBorders>
              <w:top w:val="single" w:sz="4" w:space="0" w:color="auto"/>
              <w:left w:val="single" w:sz="4" w:space="0" w:color="000000"/>
              <w:bottom w:val="single" w:sz="4" w:space="0" w:color="000000"/>
              <w:right w:val="nil"/>
            </w:tcBorders>
          </w:tcPr>
          <w:p w:rsidR="004E6307" w:rsidRPr="00C84AFA" w:rsidRDefault="004E6307" w:rsidP="003636D9">
            <w:pPr>
              <w:tabs>
                <w:tab w:val="left" w:pos="1155"/>
              </w:tabs>
              <w:suppressAutoHyphens/>
              <w:snapToGrid w:val="0"/>
              <w:jc w:val="both"/>
              <w:rPr>
                <w:rFonts w:cs="Tahoma"/>
                <w:szCs w:val="24"/>
                <w:lang w:val="ru-RU" w:eastAsia="ar-SA"/>
              </w:rPr>
            </w:pPr>
            <w:r w:rsidRPr="00C84AFA">
              <w:rPr>
                <w:rFonts w:cs="Tahoma"/>
                <w:szCs w:val="24"/>
                <w:lang w:val="ru-RU" w:eastAsia="ar-SA"/>
              </w:rPr>
              <w:t xml:space="preserve">Архитектурно-строительные </w:t>
            </w:r>
          </w:p>
          <w:p w:rsidR="004E6307" w:rsidRPr="00C84AFA" w:rsidRDefault="004E6307" w:rsidP="003636D9">
            <w:pPr>
              <w:tabs>
                <w:tab w:val="left" w:pos="1155"/>
              </w:tabs>
              <w:suppressAutoHyphens/>
              <w:jc w:val="both"/>
              <w:rPr>
                <w:rFonts w:cs="Tahoma"/>
                <w:szCs w:val="24"/>
                <w:lang w:val="ru-RU" w:eastAsia="ar-SA"/>
              </w:rPr>
            </w:pPr>
            <w:r w:rsidRPr="00C84AFA">
              <w:rPr>
                <w:rFonts w:cs="Tahoma"/>
                <w:szCs w:val="24"/>
                <w:lang w:val="ru-RU" w:eastAsia="ar-SA"/>
              </w:rPr>
              <w:t>требования.</w:t>
            </w:r>
          </w:p>
          <w:p w:rsidR="004E6307" w:rsidRPr="00C84AFA" w:rsidRDefault="004E6307" w:rsidP="003636D9">
            <w:pPr>
              <w:tabs>
                <w:tab w:val="left" w:pos="1155"/>
              </w:tabs>
              <w:suppressAutoHyphens/>
              <w:jc w:val="center"/>
              <w:rPr>
                <w:rFonts w:cs="Tahoma"/>
                <w:szCs w:val="24"/>
                <w:lang w:val="ru-RU" w:eastAsia="ar-SA"/>
              </w:rPr>
            </w:pPr>
          </w:p>
        </w:tc>
        <w:tc>
          <w:tcPr>
            <w:tcW w:w="6906" w:type="dxa"/>
            <w:tcBorders>
              <w:top w:val="single" w:sz="4" w:space="0" w:color="auto"/>
              <w:left w:val="single" w:sz="4" w:space="0" w:color="000000"/>
              <w:bottom w:val="single" w:sz="4" w:space="0" w:color="000000"/>
              <w:right w:val="single" w:sz="4" w:space="0" w:color="000000"/>
            </w:tcBorders>
          </w:tcPr>
          <w:p w:rsidR="004E6307" w:rsidRPr="00C84AFA" w:rsidRDefault="004E6307" w:rsidP="004E6307">
            <w:pPr>
              <w:widowControl w:val="0"/>
              <w:numPr>
                <w:ilvl w:val="0"/>
                <w:numId w:val="89"/>
              </w:numPr>
              <w:tabs>
                <w:tab w:val="left" w:pos="420"/>
                <w:tab w:val="left" w:pos="1155"/>
              </w:tabs>
              <w:suppressAutoHyphens/>
              <w:snapToGrid w:val="0"/>
              <w:jc w:val="both"/>
              <w:rPr>
                <w:rFonts w:cs="Tahoma"/>
                <w:szCs w:val="24"/>
                <w:lang w:val="ru-RU" w:eastAsia="ar-SA"/>
              </w:rPr>
            </w:pPr>
            <w:r w:rsidRPr="00C84AFA">
              <w:rPr>
                <w:rFonts w:cs="Tahoma"/>
                <w:szCs w:val="24"/>
                <w:lang w:val="ru-RU" w:eastAsia="ar-SA"/>
              </w:rPr>
              <w:t>Размещения и организация объектов зеленого строительства в соответствии с генеральным планом и проектом планировки.</w:t>
            </w:r>
          </w:p>
          <w:p w:rsidR="004E6307" w:rsidRPr="00C84AFA" w:rsidRDefault="004E6307" w:rsidP="004E6307">
            <w:pPr>
              <w:widowControl w:val="0"/>
              <w:numPr>
                <w:ilvl w:val="0"/>
                <w:numId w:val="89"/>
              </w:numPr>
              <w:tabs>
                <w:tab w:val="left" w:pos="420"/>
                <w:tab w:val="left" w:pos="1155"/>
              </w:tabs>
              <w:suppressAutoHyphens/>
              <w:snapToGrid w:val="0"/>
              <w:jc w:val="both"/>
              <w:rPr>
                <w:rFonts w:cs="Tahoma"/>
                <w:szCs w:val="24"/>
                <w:lang w:val="ru-RU" w:eastAsia="ar-SA"/>
              </w:rPr>
            </w:pPr>
            <w:r w:rsidRPr="00C84AFA">
              <w:rPr>
                <w:rFonts w:cs="Tahoma"/>
                <w:szCs w:val="24"/>
                <w:lang w:val="ru-RU" w:eastAsia="ar-SA"/>
              </w:rPr>
              <w:t>Озелененные территории общего пользования</w:t>
            </w:r>
            <w:r w:rsidR="003F35A4" w:rsidRPr="00C84AFA">
              <w:rPr>
                <w:rFonts w:cs="Tahoma"/>
                <w:szCs w:val="24"/>
                <w:lang w:val="ru-RU" w:eastAsia="ar-SA"/>
              </w:rPr>
              <w:t xml:space="preserve"> </w:t>
            </w:r>
            <w:r w:rsidRPr="00C84AFA">
              <w:rPr>
                <w:rFonts w:cs="Tahoma"/>
                <w:szCs w:val="24"/>
                <w:lang w:val="ru-RU" w:eastAsia="ar-SA"/>
              </w:rPr>
              <w:t>не могут быть</w:t>
            </w:r>
            <w:r w:rsidR="003F35A4" w:rsidRPr="00C84AFA">
              <w:rPr>
                <w:rFonts w:cs="Tahoma"/>
                <w:szCs w:val="24"/>
                <w:lang w:val="ru-RU" w:eastAsia="ar-SA"/>
              </w:rPr>
              <w:t xml:space="preserve"> </w:t>
            </w:r>
            <w:r w:rsidRPr="00C84AFA">
              <w:rPr>
                <w:rFonts w:cs="Tahoma"/>
                <w:szCs w:val="24"/>
                <w:lang w:val="ru-RU" w:eastAsia="ar-SA"/>
              </w:rPr>
              <w:t xml:space="preserve">приватизированы или сданы в аренду. </w:t>
            </w:r>
          </w:p>
          <w:p w:rsidR="004E6307" w:rsidRPr="00C84AFA" w:rsidRDefault="004E6307" w:rsidP="004E6307">
            <w:pPr>
              <w:widowControl w:val="0"/>
              <w:numPr>
                <w:ilvl w:val="0"/>
                <w:numId w:val="89"/>
              </w:numPr>
              <w:tabs>
                <w:tab w:val="left" w:pos="420"/>
                <w:tab w:val="left" w:pos="1155"/>
              </w:tabs>
              <w:suppressAutoHyphens/>
              <w:jc w:val="both"/>
              <w:rPr>
                <w:rFonts w:cs="Tahoma"/>
                <w:szCs w:val="24"/>
                <w:lang w:val="ru-RU" w:eastAsia="ar-SA"/>
              </w:rPr>
            </w:pPr>
            <w:r w:rsidRPr="00C84AFA">
              <w:rPr>
                <w:rFonts w:cs="Tahoma"/>
                <w:szCs w:val="24"/>
                <w:lang w:val="ru-RU" w:eastAsia="ar-SA"/>
              </w:rPr>
              <w:t xml:space="preserve">Расстояние от зданий, сооружений, объектов инженерного благоустройства до деревьев и кустарников принимать по нормам </w:t>
            </w:r>
            <w:proofErr w:type="spellStart"/>
            <w:r w:rsidRPr="00C84AFA">
              <w:rPr>
                <w:rFonts w:cs="Tahoma"/>
                <w:szCs w:val="24"/>
                <w:lang w:val="ru-RU" w:eastAsia="ar-SA"/>
              </w:rPr>
              <w:t>СНиП</w:t>
            </w:r>
            <w:proofErr w:type="spellEnd"/>
            <w:r w:rsidRPr="00C84AFA">
              <w:rPr>
                <w:rFonts w:cs="Tahoma"/>
                <w:szCs w:val="24"/>
                <w:lang w:val="ru-RU" w:eastAsia="ar-SA"/>
              </w:rPr>
              <w:t xml:space="preserve"> 2.07.01-89*.</w:t>
            </w:r>
          </w:p>
          <w:p w:rsidR="004E6307" w:rsidRPr="00C84AFA" w:rsidRDefault="004E6307" w:rsidP="004E6307">
            <w:pPr>
              <w:widowControl w:val="0"/>
              <w:numPr>
                <w:ilvl w:val="0"/>
                <w:numId w:val="92"/>
              </w:numPr>
              <w:tabs>
                <w:tab w:val="left" w:pos="480"/>
                <w:tab w:val="left" w:pos="1155"/>
              </w:tabs>
              <w:suppressAutoHyphens/>
              <w:jc w:val="both"/>
              <w:rPr>
                <w:rFonts w:cs="Tahoma"/>
                <w:szCs w:val="24"/>
                <w:lang w:val="ru-RU" w:eastAsia="ar-SA"/>
              </w:rPr>
            </w:pPr>
            <w:r w:rsidRPr="00C84AFA">
              <w:rPr>
                <w:rFonts w:cs="Tahoma"/>
                <w:szCs w:val="24"/>
                <w:lang w:val="ru-RU" w:eastAsia="ar-SA"/>
              </w:rPr>
              <w:t>Функциональная организация территории должна включать зоны с различным характером использования:</w:t>
            </w:r>
          </w:p>
          <w:p w:rsidR="004E6307" w:rsidRPr="00C84AFA" w:rsidRDefault="004E6307" w:rsidP="003636D9">
            <w:pPr>
              <w:tabs>
                <w:tab w:val="left" w:pos="1155"/>
              </w:tabs>
              <w:suppressAutoHyphens/>
              <w:ind w:left="432"/>
              <w:jc w:val="both"/>
              <w:rPr>
                <w:rFonts w:cs="Tahoma"/>
                <w:szCs w:val="24"/>
                <w:lang w:val="ru-RU" w:eastAsia="ar-SA"/>
              </w:rPr>
            </w:pPr>
            <w:r w:rsidRPr="00C84AFA">
              <w:rPr>
                <w:rFonts w:cs="Tahoma"/>
                <w:szCs w:val="24"/>
                <w:lang w:val="ru-RU" w:eastAsia="ar-SA"/>
              </w:rPr>
              <w:t xml:space="preserve">массовых, культурно-просветительных мероприятий, физкультурно-оздоровительных, отдыха детей, </w:t>
            </w:r>
            <w:proofErr w:type="gramStart"/>
            <w:r w:rsidRPr="00C84AFA">
              <w:rPr>
                <w:rFonts w:cs="Tahoma"/>
                <w:szCs w:val="24"/>
                <w:lang w:val="ru-RU" w:eastAsia="ar-SA"/>
              </w:rPr>
              <w:t>прогулочную</w:t>
            </w:r>
            <w:proofErr w:type="gramEnd"/>
            <w:r w:rsidRPr="00C84AFA">
              <w:rPr>
                <w:rFonts w:cs="Tahoma"/>
                <w:szCs w:val="24"/>
                <w:lang w:val="ru-RU" w:eastAsia="ar-SA"/>
              </w:rPr>
              <w:t>, хозяйственную.</w:t>
            </w:r>
          </w:p>
          <w:p w:rsidR="004E6307" w:rsidRPr="00C84AFA" w:rsidRDefault="004E6307" w:rsidP="004E6307">
            <w:pPr>
              <w:widowControl w:val="0"/>
              <w:numPr>
                <w:ilvl w:val="0"/>
                <w:numId w:val="92"/>
              </w:numPr>
              <w:tabs>
                <w:tab w:val="left" w:pos="480"/>
                <w:tab w:val="left" w:pos="1155"/>
              </w:tabs>
              <w:suppressAutoHyphens/>
              <w:jc w:val="both"/>
              <w:rPr>
                <w:rFonts w:cs="Tahoma"/>
                <w:szCs w:val="24"/>
                <w:lang w:val="ru-RU" w:eastAsia="ar-SA"/>
              </w:rPr>
            </w:pPr>
            <w:r w:rsidRPr="00C84AFA">
              <w:rPr>
                <w:rFonts w:cs="Tahoma"/>
                <w:szCs w:val="24"/>
                <w:lang w:val="ru-RU" w:eastAsia="ar-SA"/>
              </w:rPr>
              <w:t xml:space="preserve">Озелененные территории должны быть благоустроены и оборудованы малыми архитектурными формами, фонтанами, беседками, лестницами, пандусами, светильниками. </w:t>
            </w:r>
          </w:p>
          <w:p w:rsidR="004E6307" w:rsidRPr="00C84AFA" w:rsidRDefault="004E6307" w:rsidP="004E6307">
            <w:pPr>
              <w:widowControl w:val="0"/>
              <w:numPr>
                <w:ilvl w:val="0"/>
                <w:numId w:val="92"/>
              </w:numPr>
              <w:tabs>
                <w:tab w:val="left" w:pos="480"/>
                <w:tab w:val="left" w:pos="1155"/>
              </w:tabs>
              <w:suppressAutoHyphens/>
              <w:jc w:val="both"/>
              <w:rPr>
                <w:rFonts w:cs="Tahoma"/>
                <w:szCs w:val="24"/>
                <w:lang w:val="ru-RU" w:eastAsia="ar-SA"/>
              </w:rPr>
            </w:pPr>
            <w:r w:rsidRPr="00C84AFA">
              <w:rPr>
                <w:rFonts w:cs="Tahoma"/>
                <w:szCs w:val="24"/>
                <w:lang w:val="ru-RU" w:eastAsia="ar-SA"/>
              </w:rPr>
              <w:t>Малые архитектурные формы и сооружения парковой инфраструктуры должны соответствовать характеру функциональной зоны и подчеркивать привлекательность и эстетическую ценность окружающего ландшафта.</w:t>
            </w:r>
          </w:p>
          <w:p w:rsidR="004E6307" w:rsidRPr="00C84AFA" w:rsidRDefault="004E6307" w:rsidP="004E6307">
            <w:pPr>
              <w:widowControl w:val="0"/>
              <w:numPr>
                <w:ilvl w:val="0"/>
                <w:numId w:val="89"/>
              </w:numPr>
              <w:tabs>
                <w:tab w:val="left" w:pos="420"/>
                <w:tab w:val="left" w:pos="1155"/>
              </w:tabs>
              <w:suppressAutoHyphens/>
              <w:jc w:val="both"/>
              <w:rPr>
                <w:rFonts w:cs="Tahoma"/>
                <w:szCs w:val="24"/>
                <w:lang w:val="ru-RU" w:eastAsia="ar-SA"/>
              </w:rPr>
            </w:pPr>
            <w:r w:rsidRPr="00C84AFA">
              <w:rPr>
                <w:rFonts w:cs="Tahoma"/>
                <w:szCs w:val="24"/>
                <w:lang w:val="ru-RU" w:eastAsia="ar-SA"/>
              </w:rPr>
              <w:t>Параметры использования территории (% от общей площади)</w:t>
            </w:r>
          </w:p>
          <w:p w:rsidR="004E6307" w:rsidRPr="00C84AFA" w:rsidRDefault="004E6307" w:rsidP="004E6307">
            <w:pPr>
              <w:widowControl w:val="0"/>
              <w:numPr>
                <w:ilvl w:val="0"/>
                <w:numId w:val="93"/>
              </w:numPr>
              <w:tabs>
                <w:tab w:val="left" w:pos="780"/>
                <w:tab w:val="left" w:pos="1155"/>
              </w:tabs>
              <w:suppressAutoHyphens/>
              <w:jc w:val="both"/>
              <w:rPr>
                <w:rFonts w:cs="Tahoma"/>
                <w:szCs w:val="24"/>
                <w:lang w:val="ru-RU" w:eastAsia="ar-SA"/>
              </w:rPr>
            </w:pPr>
            <w:r w:rsidRPr="00C84AFA">
              <w:rPr>
                <w:rFonts w:cs="Tahoma"/>
                <w:szCs w:val="24"/>
                <w:lang w:val="ru-RU" w:eastAsia="ar-SA"/>
              </w:rPr>
              <w:t xml:space="preserve">зеленые насаждения – 65-75, </w:t>
            </w:r>
          </w:p>
          <w:p w:rsidR="004E6307" w:rsidRPr="00C84AFA" w:rsidRDefault="004E6307" w:rsidP="004E6307">
            <w:pPr>
              <w:widowControl w:val="0"/>
              <w:numPr>
                <w:ilvl w:val="0"/>
                <w:numId w:val="93"/>
              </w:numPr>
              <w:tabs>
                <w:tab w:val="left" w:pos="780"/>
                <w:tab w:val="left" w:pos="1155"/>
              </w:tabs>
              <w:suppressAutoHyphens/>
              <w:jc w:val="both"/>
              <w:rPr>
                <w:rFonts w:cs="Tahoma"/>
                <w:szCs w:val="24"/>
                <w:lang w:val="ru-RU" w:eastAsia="ar-SA"/>
              </w:rPr>
            </w:pPr>
            <w:r w:rsidRPr="00C84AFA">
              <w:rPr>
                <w:rFonts w:cs="Tahoma"/>
                <w:szCs w:val="24"/>
                <w:lang w:val="ru-RU" w:eastAsia="ar-SA"/>
              </w:rPr>
              <w:t>аллеи, дороги – 10-15,</w:t>
            </w:r>
          </w:p>
          <w:p w:rsidR="004E6307" w:rsidRPr="00C84AFA" w:rsidRDefault="004E6307" w:rsidP="004E6307">
            <w:pPr>
              <w:widowControl w:val="0"/>
              <w:numPr>
                <w:ilvl w:val="0"/>
                <w:numId w:val="93"/>
              </w:numPr>
              <w:tabs>
                <w:tab w:val="left" w:pos="780"/>
                <w:tab w:val="left" w:pos="1155"/>
              </w:tabs>
              <w:suppressAutoHyphens/>
              <w:jc w:val="both"/>
              <w:rPr>
                <w:rFonts w:cs="Tahoma"/>
                <w:szCs w:val="24"/>
                <w:lang w:val="ru-RU" w:eastAsia="ar-SA"/>
              </w:rPr>
            </w:pPr>
            <w:r w:rsidRPr="00C84AFA">
              <w:rPr>
                <w:rFonts w:cs="Tahoma"/>
                <w:szCs w:val="24"/>
                <w:lang w:val="ru-RU" w:eastAsia="ar-SA"/>
              </w:rPr>
              <w:t>площадки – 8-12,</w:t>
            </w:r>
          </w:p>
          <w:p w:rsidR="004E6307" w:rsidRPr="00C84AFA" w:rsidRDefault="004E6307" w:rsidP="004E6307">
            <w:pPr>
              <w:widowControl w:val="0"/>
              <w:numPr>
                <w:ilvl w:val="0"/>
                <w:numId w:val="93"/>
              </w:numPr>
              <w:tabs>
                <w:tab w:val="left" w:pos="780"/>
                <w:tab w:val="left" w:pos="1155"/>
              </w:tabs>
              <w:suppressAutoHyphens/>
              <w:jc w:val="both"/>
              <w:rPr>
                <w:rFonts w:cs="Tahoma"/>
                <w:szCs w:val="24"/>
                <w:lang w:val="ru-RU" w:eastAsia="ar-SA"/>
              </w:rPr>
            </w:pPr>
            <w:r w:rsidRPr="00C84AFA">
              <w:rPr>
                <w:rFonts w:cs="Tahoma"/>
                <w:szCs w:val="24"/>
                <w:lang w:val="ru-RU" w:eastAsia="ar-SA"/>
              </w:rPr>
              <w:t>сооружения – 5-7.</w:t>
            </w:r>
          </w:p>
        </w:tc>
      </w:tr>
      <w:tr w:rsidR="004E6307" w:rsidRPr="002B735B" w:rsidTr="003636D9">
        <w:trPr>
          <w:trHeight w:val="144"/>
        </w:trPr>
        <w:tc>
          <w:tcPr>
            <w:tcW w:w="9782" w:type="dxa"/>
            <w:gridSpan w:val="3"/>
            <w:tcBorders>
              <w:top w:val="nil"/>
              <w:left w:val="single" w:sz="4" w:space="0" w:color="000000"/>
              <w:bottom w:val="single" w:sz="4" w:space="0" w:color="000000"/>
              <w:right w:val="single" w:sz="4" w:space="0" w:color="000000"/>
            </w:tcBorders>
            <w:vAlign w:val="center"/>
          </w:tcPr>
          <w:p w:rsidR="004E6307" w:rsidRPr="00C84AFA" w:rsidRDefault="004E6307" w:rsidP="003636D9">
            <w:pPr>
              <w:widowControl w:val="0"/>
              <w:tabs>
                <w:tab w:val="left" w:pos="1155"/>
              </w:tabs>
              <w:suppressAutoHyphens/>
              <w:snapToGrid w:val="0"/>
              <w:spacing w:line="144" w:lineRule="atLeast"/>
              <w:ind w:left="60"/>
              <w:jc w:val="center"/>
              <w:rPr>
                <w:rFonts w:cs="Tahoma"/>
                <w:szCs w:val="24"/>
                <w:lang w:val="ru-RU" w:eastAsia="ar-SA"/>
              </w:rPr>
            </w:pPr>
            <w:r w:rsidRPr="00C84AFA">
              <w:rPr>
                <w:rFonts w:cs="Tahoma"/>
                <w:szCs w:val="24"/>
                <w:lang w:val="ru-RU" w:eastAsia="ar-SA"/>
              </w:rPr>
              <w:t>Ограничения использования земельных участков и объектов капитального строительства.</w:t>
            </w:r>
          </w:p>
        </w:tc>
      </w:tr>
      <w:tr w:rsidR="004E6307" w:rsidRPr="002B735B" w:rsidTr="003636D9">
        <w:trPr>
          <w:trHeight w:val="172"/>
        </w:trPr>
        <w:tc>
          <w:tcPr>
            <w:tcW w:w="490" w:type="dxa"/>
            <w:tcBorders>
              <w:top w:val="nil"/>
              <w:left w:val="single" w:sz="4" w:space="0" w:color="000000"/>
              <w:bottom w:val="single" w:sz="4" w:space="0" w:color="000000"/>
              <w:right w:val="nil"/>
            </w:tcBorders>
          </w:tcPr>
          <w:p w:rsidR="004E6307" w:rsidRPr="00C84AFA" w:rsidRDefault="004E6307" w:rsidP="003636D9">
            <w:pPr>
              <w:tabs>
                <w:tab w:val="left" w:pos="1155"/>
              </w:tabs>
              <w:suppressAutoHyphens/>
              <w:snapToGrid w:val="0"/>
              <w:spacing w:line="172" w:lineRule="atLeast"/>
              <w:jc w:val="center"/>
              <w:rPr>
                <w:rFonts w:cs="Tahoma"/>
                <w:szCs w:val="24"/>
                <w:lang w:val="ru-RU" w:eastAsia="ar-SA"/>
              </w:rPr>
            </w:pPr>
            <w:r w:rsidRPr="00C84AFA">
              <w:rPr>
                <w:rFonts w:cs="Tahoma"/>
                <w:szCs w:val="24"/>
                <w:lang w:val="ru-RU" w:eastAsia="ar-SA"/>
              </w:rPr>
              <w:lastRenderedPageBreak/>
              <w:t>5</w:t>
            </w:r>
          </w:p>
        </w:tc>
        <w:tc>
          <w:tcPr>
            <w:tcW w:w="2386" w:type="dxa"/>
            <w:tcBorders>
              <w:top w:val="nil"/>
              <w:left w:val="single" w:sz="4" w:space="0" w:color="000000"/>
              <w:bottom w:val="single" w:sz="4" w:space="0" w:color="000000"/>
              <w:right w:val="nil"/>
            </w:tcBorders>
          </w:tcPr>
          <w:p w:rsidR="004E6307" w:rsidRPr="00C84AFA" w:rsidRDefault="004E6307" w:rsidP="003636D9">
            <w:pPr>
              <w:tabs>
                <w:tab w:val="left" w:pos="1155"/>
              </w:tabs>
              <w:suppressAutoHyphens/>
              <w:snapToGrid w:val="0"/>
              <w:spacing w:line="172" w:lineRule="atLeast"/>
              <w:rPr>
                <w:rFonts w:cs="Tahoma"/>
                <w:szCs w:val="24"/>
                <w:lang w:val="ru-RU" w:eastAsia="ar-SA"/>
              </w:rPr>
            </w:pPr>
            <w:r w:rsidRPr="00C84AFA">
              <w:rPr>
                <w:rFonts w:cs="Tahoma"/>
                <w:szCs w:val="24"/>
                <w:lang w:val="ru-RU" w:eastAsia="ar-SA"/>
              </w:rPr>
              <w:t>Санитарно-гигиенические и экологические требования.</w:t>
            </w:r>
          </w:p>
        </w:tc>
        <w:tc>
          <w:tcPr>
            <w:tcW w:w="6906" w:type="dxa"/>
            <w:tcBorders>
              <w:top w:val="nil"/>
              <w:left w:val="single" w:sz="4" w:space="0" w:color="000000"/>
              <w:bottom w:val="single" w:sz="4" w:space="0" w:color="000000"/>
              <w:right w:val="single" w:sz="4" w:space="0" w:color="000000"/>
            </w:tcBorders>
          </w:tcPr>
          <w:p w:rsidR="004E6307" w:rsidRPr="00C84AFA" w:rsidRDefault="004E6307" w:rsidP="004E6307">
            <w:pPr>
              <w:widowControl w:val="0"/>
              <w:numPr>
                <w:ilvl w:val="0"/>
                <w:numId w:val="89"/>
              </w:numPr>
              <w:tabs>
                <w:tab w:val="left" w:pos="420"/>
                <w:tab w:val="left" w:pos="1155"/>
              </w:tabs>
              <w:suppressAutoHyphens/>
              <w:snapToGrid w:val="0"/>
              <w:jc w:val="both"/>
              <w:rPr>
                <w:rFonts w:cs="Tahoma"/>
                <w:szCs w:val="24"/>
                <w:lang w:val="ru-RU" w:eastAsia="ar-SA"/>
              </w:rPr>
            </w:pPr>
            <w:r w:rsidRPr="00C84AFA">
              <w:rPr>
                <w:rFonts w:cs="Tahoma"/>
                <w:szCs w:val="24"/>
                <w:lang w:val="ru-RU" w:eastAsia="ar-SA"/>
              </w:rPr>
              <w:t>Разрешается новое зеленое строительство, реконструкция существующего озеленения, благоустройство территории, реконструкция существующих инженерных сетей, пешеходных дорог, зданий и сооружений, а также ограниченное новое строительство объектов, необходимых для содержания и деятельности хозяйствующих субъектов, не противоречащих заданному функциональному назначению территории – рекреационному и оздоровительному.</w:t>
            </w:r>
          </w:p>
          <w:p w:rsidR="004E6307" w:rsidRPr="00C84AFA" w:rsidRDefault="004E6307" w:rsidP="004E6307">
            <w:pPr>
              <w:widowControl w:val="0"/>
              <w:numPr>
                <w:ilvl w:val="0"/>
                <w:numId w:val="89"/>
              </w:numPr>
              <w:tabs>
                <w:tab w:val="left" w:pos="420"/>
                <w:tab w:val="left" w:pos="1155"/>
              </w:tabs>
              <w:suppressAutoHyphens/>
              <w:snapToGrid w:val="0"/>
              <w:jc w:val="both"/>
              <w:rPr>
                <w:rFonts w:cs="Tahoma"/>
                <w:szCs w:val="24"/>
                <w:lang w:val="ru-RU" w:eastAsia="ar-SA"/>
              </w:rPr>
            </w:pPr>
            <w:r w:rsidRPr="00C84AFA">
              <w:rPr>
                <w:rFonts w:cs="Tahoma"/>
                <w:szCs w:val="24"/>
                <w:lang w:val="ru-RU" w:eastAsia="ar-SA"/>
              </w:rPr>
              <w:t xml:space="preserve">Реконструкция зеленых </w:t>
            </w:r>
            <w:proofErr w:type="gramStart"/>
            <w:r w:rsidRPr="00C84AFA">
              <w:rPr>
                <w:rFonts w:cs="Tahoma"/>
                <w:szCs w:val="24"/>
                <w:lang w:val="ru-RU" w:eastAsia="ar-SA"/>
              </w:rPr>
              <w:t>насаждений</w:t>
            </w:r>
            <w:proofErr w:type="gramEnd"/>
            <w:r w:rsidRPr="00C84AFA">
              <w:rPr>
                <w:rFonts w:cs="Tahoma"/>
                <w:szCs w:val="24"/>
                <w:lang w:val="ru-RU" w:eastAsia="ar-SA"/>
              </w:rPr>
              <w:t xml:space="preserve"> прежде всего должна включать ландшафтную организацию существующих посадок, включая санитарные рубки и рубки ухода, улучшение почвенно-грунтовых условий, устройство цветников, формирование древесно-кустарниковых групп.</w:t>
            </w:r>
          </w:p>
          <w:p w:rsidR="004E6307" w:rsidRPr="00C84AFA" w:rsidRDefault="004E6307" w:rsidP="004E6307">
            <w:pPr>
              <w:widowControl w:val="0"/>
              <w:numPr>
                <w:ilvl w:val="0"/>
                <w:numId w:val="89"/>
              </w:numPr>
              <w:tabs>
                <w:tab w:val="left" w:pos="420"/>
                <w:tab w:val="left" w:pos="1155"/>
              </w:tabs>
              <w:suppressAutoHyphens/>
              <w:jc w:val="both"/>
              <w:rPr>
                <w:rFonts w:cs="Tahoma"/>
                <w:szCs w:val="24"/>
                <w:lang w:val="ru-RU" w:eastAsia="ar-SA"/>
              </w:rPr>
            </w:pPr>
            <w:r w:rsidRPr="00C84AFA">
              <w:rPr>
                <w:rFonts w:cs="Tahoma"/>
                <w:szCs w:val="24"/>
                <w:lang w:val="ru-RU" w:eastAsia="ar-SA"/>
              </w:rPr>
              <w:t xml:space="preserve">Покрытие площадок и </w:t>
            </w:r>
            <w:proofErr w:type="spellStart"/>
            <w:r w:rsidRPr="00C84AFA">
              <w:rPr>
                <w:rFonts w:cs="Tahoma"/>
                <w:szCs w:val="24"/>
                <w:lang w:val="ru-RU" w:eastAsia="ar-SA"/>
              </w:rPr>
              <w:t>дорожно-тропиночной</w:t>
            </w:r>
            <w:proofErr w:type="spellEnd"/>
            <w:r w:rsidRPr="00C84AFA">
              <w:rPr>
                <w:rFonts w:cs="Tahoma"/>
                <w:szCs w:val="24"/>
                <w:lang w:val="ru-RU" w:eastAsia="ar-SA"/>
              </w:rPr>
              <w:t xml:space="preserve"> сети следует применять из плиток, щебня и других прочных минеральных материалов, допуская применение асфальтового покрытия в исключительных случаях.</w:t>
            </w:r>
          </w:p>
          <w:p w:rsidR="004E6307" w:rsidRPr="00C84AFA" w:rsidRDefault="004E6307" w:rsidP="003F35A4">
            <w:pPr>
              <w:widowControl w:val="0"/>
              <w:numPr>
                <w:ilvl w:val="0"/>
                <w:numId w:val="89"/>
              </w:numPr>
              <w:tabs>
                <w:tab w:val="left" w:pos="420"/>
                <w:tab w:val="left" w:pos="1155"/>
              </w:tabs>
              <w:suppressAutoHyphens/>
              <w:jc w:val="both"/>
              <w:rPr>
                <w:rFonts w:cs="Tahoma"/>
                <w:szCs w:val="24"/>
                <w:lang w:val="ru-RU" w:eastAsia="ar-SA"/>
              </w:rPr>
            </w:pPr>
            <w:r w:rsidRPr="00C84AFA">
              <w:rPr>
                <w:rFonts w:cs="Tahoma"/>
                <w:szCs w:val="24"/>
                <w:lang w:val="ru-RU" w:eastAsia="ar-SA"/>
              </w:rPr>
              <w:t>Осуществление системы отвода поверхностных вод в виде дождевой канализации открытого типа.</w:t>
            </w:r>
          </w:p>
        </w:tc>
      </w:tr>
    </w:tbl>
    <w:p w:rsidR="004E6307" w:rsidRPr="00C84AFA" w:rsidRDefault="004E6307" w:rsidP="004E6307">
      <w:pPr>
        <w:suppressAutoHyphens/>
        <w:rPr>
          <w:b/>
          <w:szCs w:val="24"/>
          <w:lang w:val="ru-RU" w:eastAsia="ar-SA"/>
        </w:rPr>
      </w:pPr>
    </w:p>
    <w:p w:rsidR="004E6307" w:rsidRPr="00C84AFA" w:rsidRDefault="004E6307" w:rsidP="004E6307">
      <w:pPr>
        <w:suppressAutoHyphens/>
        <w:jc w:val="right"/>
        <w:rPr>
          <w:b/>
          <w:szCs w:val="24"/>
          <w:lang w:val="ru-RU" w:eastAsia="ar-SA"/>
        </w:rPr>
      </w:pPr>
      <w:r w:rsidRPr="00C84AFA">
        <w:rPr>
          <w:b/>
          <w:szCs w:val="24"/>
          <w:lang w:val="ru-RU" w:eastAsia="ar-SA"/>
        </w:rPr>
        <w:t xml:space="preserve">Индекс зоны </w:t>
      </w:r>
      <w:proofErr w:type="gramStart"/>
      <w:r w:rsidRPr="00C84AFA">
        <w:rPr>
          <w:b/>
          <w:szCs w:val="24"/>
          <w:lang w:val="ru-RU" w:eastAsia="ar-SA"/>
        </w:rPr>
        <w:t>Р</w:t>
      </w:r>
      <w:proofErr w:type="gramEnd"/>
      <w:r w:rsidRPr="00C84AFA">
        <w:rPr>
          <w:b/>
          <w:szCs w:val="24"/>
          <w:lang w:val="ru-RU" w:eastAsia="ar-SA"/>
        </w:rPr>
        <w:t xml:space="preserve"> 2</w:t>
      </w:r>
    </w:p>
    <w:p w:rsidR="004E6307" w:rsidRPr="00C84AFA" w:rsidRDefault="004E6307" w:rsidP="004E6307">
      <w:pPr>
        <w:suppressAutoHyphens/>
        <w:ind w:left="5760"/>
        <w:jc w:val="right"/>
        <w:rPr>
          <w:b/>
          <w:szCs w:val="24"/>
          <w:lang w:val="ru-RU" w:eastAsia="ar-SA"/>
        </w:rPr>
      </w:pPr>
      <w:r w:rsidRPr="00C84AFA">
        <w:rPr>
          <w:b/>
          <w:szCs w:val="24"/>
          <w:lang w:val="ru-RU" w:eastAsia="ar-SA"/>
        </w:rPr>
        <w:t>Водные объекты</w:t>
      </w: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5"/>
        <w:gridCol w:w="33"/>
        <w:gridCol w:w="2292"/>
        <w:gridCol w:w="24"/>
        <w:gridCol w:w="7140"/>
      </w:tblGrid>
      <w:tr w:rsidR="004E6307" w:rsidRPr="00C84AFA" w:rsidTr="003636D9">
        <w:tc>
          <w:tcPr>
            <w:tcW w:w="468" w:type="dxa"/>
            <w:gridSpan w:val="2"/>
            <w:tcBorders>
              <w:top w:val="single" w:sz="4" w:space="0" w:color="auto"/>
              <w:left w:val="single" w:sz="4" w:space="0" w:color="auto"/>
              <w:bottom w:val="single" w:sz="4" w:space="0" w:color="auto"/>
              <w:right w:val="single" w:sz="4" w:space="0" w:color="auto"/>
            </w:tcBorders>
          </w:tcPr>
          <w:p w:rsidR="004E6307" w:rsidRPr="00C84AFA" w:rsidRDefault="004E6307" w:rsidP="003636D9">
            <w:pPr>
              <w:suppressAutoHyphens/>
              <w:jc w:val="center"/>
              <w:rPr>
                <w:szCs w:val="24"/>
                <w:lang w:val="ru-RU" w:eastAsia="ar-SA"/>
              </w:rPr>
            </w:pPr>
            <w:r w:rsidRPr="00C84AFA">
              <w:rPr>
                <w:szCs w:val="24"/>
                <w:lang w:val="ru-RU" w:eastAsia="ar-SA"/>
              </w:rPr>
              <w:t>1</w:t>
            </w:r>
          </w:p>
        </w:tc>
        <w:tc>
          <w:tcPr>
            <w:tcW w:w="2316" w:type="dxa"/>
            <w:gridSpan w:val="2"/>
            <w:tcBorders>
              <w:top w:val="single" w:sz="4" w:space="0" w:color="auto"/>
              <w:left w:val="single" w:sz="4" w:space="0" w:color="auto"/>
              <w:bottom w:val="single" w:sz="4" w:space="0" w:color="auto"/>
              <w:right w:val="single" w:sz="4" w:space="0" w:color="auto"/>
            </w:tcBorders>
          </w:tcPr>
          <w:p w:rsidR="004E6307" w:rsidRPr="00C84AFA" w:rsidRDefault="004E6307" w:rsidP="003636D9">
            <w:pPr>
              <w:suppressAutoHyphens/>
              <w:jc w:val="center"/>
              <w:rPr>
                <w:szCs w:val="24"/>
                <w:lang w:val="ru-RU" w:eastAsia="ar-SA"/>
              </w:rPr>
            </w:pPr>
            <w:r w:rsidRPr="00C84AFA">
              <w:rPr>
                <w:szCs w:val="24"/>
                <w:lang w:val="ru-RU" w:eastAsia="ar-SA"/>
              </w:rPr>
              <w:t>2</w:t>
            </w:r>
          </w:p>
        </w:tc>
        <w:tc>
          <w:tcPr>
            <w:tcW w:w="7140" w:type="dxa"/>
            <w:tcBorders>
              <w:top w:val="single" w:sz="4" w:space="0" w:color="auto"/>
              <w:left w:val="single" w:sz="4" w:space="0" w:color="auto"/>
              <w:bottom w:val="single" w:sz="4" w:space="0" w:color="auto"/>
              <w:right w:val="single" w:sz="4" w:space="0" w:color="auto"/>
            </w:tcBorders>
          </w:tcPr>
          <w:p w:rsidR="004E6307" w:rsidRPr="00C84AFA" w:rsidRDefault="004E6307" w:rsidP="003636D9">
            <w:pPr>
              <w:suppressAutoHyphens/>
              <w:jc w:val="center"/>
              <w:rPr>
                <w:szCs w:val="24"/>
                <w:lang w:val="ru-RU" w:eastAsia="ar-SA"/>
              </w:rPr>
            </w:pPr>
            <w:r w:rsidRPr="00C84AFA">
              <w:rPr>
                <w:szCs w:val="24"/>
                <w:lang w:val="ru-RU" w:eastAsia="ar-SA"/>
              </w:rPr>
              <w:t>3</w:t>
            </w:r>
          </w:p>
        </w:tc>
      </w:tr>
      <w:tr w:rsidR="004E6307" w:rsidRPr="00C84AFA" w:rsidTr="003636D9">
        <w:tc>
          <w:tcPr>
            <w:tcW w:w="9924" w:type="dxa"/>
            <w:gridSpan w:val="5"/>
            <w:tcBorders>
              <w:top w:val="single" w:sz="4" w:space="0" w:color="auto"/>
              <w:left w:val="single" w:sz="4" w:space="0" w:color="auto"/>
              <w:bottom w:val="single" w:sz="4" w:space="0" w:color="auto"/>
              <w:right w:val="single" w:sz="4" w:space="0" w:color="auto"/>
            </w:tcBorders>
          </w:tcPr>
          <w:p w:rsidR="004E6307" w:rsidRPr="00C84AFA" w:rsidRDefault="004E6307" w:rsidP="003636D9">
            <w:pPr>
              <w:suppressAutoHyphens/>
              <w:jc w:val="center"/>
              <w:rPr>
                <w:szCs w:val="24"/>
                <w:lang w:val="ru-RU" w:eastAsia="ar-SA"/>
              </w:rPr>
            </w:pPr>
            <w:r w:rsidRPr="00C84AFA">
              <w:rPr>
                <w:rFonts w:cs="Tahoma"/>
                <w:szCs w:val="24"/>
                <w:lang w:val="ru-RU" w:eastAsia="ar-SA"/>
              </w:rPr>
              <w:t>Виды разрешенного использования</w:t>
            </w:r>
          </w:p>
        </w:tc>
      </w:tr>
      <w:tr w:rsidR="004E6307" w:rsidRPr="00C84AFA" w:rsidTr="003636D9">
        <w:trPr>
          <w:trHeight w:val="779"/>
        </w:trPr>
        <w:tc>
          <w:tcPr>
            <w:tcW w:w="468" w:type="dxa"/>
            <w:gridSpan w:val="2"/>
            <w:tcBorders>
              <w:top w:val="single" w:sz="4" w:space="0" w:color="auto"/>
              <w:left w:val="single" w:sz="4" w:space="0" w:color="auto"/>
              <w:bottom w:val="single" w:sz="4" w:space="0" w:color="auto"/>
              <w:right w:val="single" w:sz="4" w:space="0" w:color="auto"/>
            </w:tcBorders>
          </w:tcPr>
          <w:p w:rsidR="004E6307" w:rsidRPr="00C84AFA" w:rsidRDefault="004E6307" w:rsidP="003636D9">
            <w:pPr>
              <w:suppressAutoHyphens/>
              <w:jc w:val="center"/>
              <w:rPr>
                <w:szCs w:val="24"/>
                <w:lang w:val="ru-RU" w:eastAsia="ar-SA"/>
              </w:rPr>
            </w:pPr>
            <w:r w:rsidRPr="00C84AFA">
              <w:rPr>
                <w:szCs w:val="24"/>
                <w:lang w:val="ru-RU" w:eastAsia="ar-SA"/>
              </w:rPr>
              <w:t>1.</w:t>
            </w:r>
          </w:p>
          <w:p w:rsidR="004E6307" w:rsidRPr="00C84AFA" w:rsidRDefault="004E6307" w:rsidP="003636D9">
            <w:pPr>
              <w:suppressAutoHyphens/>
              <w:jc w:val="center"/>
              <w:rPr>
                <w:szCs w:val="24"/>
                <w:lang w:val="ru-RU" w:eastAsia="ar-SA"/>
              </w:rPr>
            </w:pPr>
          </w:p>
        </w:tc>
        <w:tc>
          <w:tcPr>
            <w:tcW w:w="2316" w:type="dxa"/>
            <w:gridSpan w:val="2"/>
            <w:tcBorders>
              <w:top w:val="single" w:sz="4" w:space="0" w:color="auto"/>
              <w:left w:val="single" w:sz="4" w:space="0" w:color="auto"/>
              <w:bottom w:val="single" w:sz="4" w:space="0" w:color="auto"/>
              <w:right w:val="single" w:sz="4" w:space="0" w:color="auto"/>
            </w:tcBorders>
          </w:tcPr>
          <w:p w:rsidR="004E6307" w:rsidRPr="00C84AFA" w:rsidRDefault="004E6307" w:rsidP="003636D9">
            <w:pPr>
              <w:suppressAutoHyphens/>
              <w:rPr>
                <w:szCs w:val="24"/>
                <w:lang w:val="ru-RU" w:eastAsia="ar-SA"/>
              </w:rPr>
            </w:pPr>
            <w:r w:rsidRPr="00C84AFA">
              <w:rPr>
                <w:szCs w:val="24"/>
                <w:lang w:val="ru-RU" w:eastAsia="ar-SA"/>
              </w:rPr>
              <w:t>Основные виды разрешенного</w:t>
            </w:r>
            <w:r w:rsidR="003F35A4" w:rsidRPr="00C84AFA">
              <w:rPr>
                <w:szCs w:val="24"/>
                <w:lang w:val="ru-RU" w:eastAsia="ar-SA"/>
              </w:rPr>
              <w:t xml:space="preserve"> </w:t>
            </w:r>
            <w:r w:rsidRPr="00C84AFA">
              <w:rPr>
                <w:szCs w:val="24"/>
                <w:lang w:val="ru-RU" w:eastAsia="ar-SA"/>
              </w:rPr>
              <w:t>использования.</w:t>
            </w:r>
          </w:p>
        </w:tc>
        <w:tc>
          <w:tcPr>
            <w:tcW w:w="7140" w:type="dxa"/>
            <w:tcBorders>
              <w:top w:val="single" w:sz="4" w:space="0" w:color="auto"/>
              <w:left w:val="single" w:sz="4" w:space="0" w:color="auto"/>
              <w:bottom w:val="single" w:sz="4" w:space="0" w:color="auto"/>
              <w:right w:val="single" w:sz="4" w:space="0" w:color="auto"/>
            </w:tcBorders>
          </w:tcPr>
          <w:p w:rsidR="004E6307" w:rsidRPr="00C84AFA" w:rsidRDefault="004E6307" w:rsidP="003636D9">
            <w:pPr>
              <w:spacing w:line="240" w:lineRule="atLeast"/>
              <w:ind w:left="360"/>
              <w:jc w:val="both"/>
              <w:rPr>
                <w:szCs w:val="24"/>
                <w:lang w:val="ru-RU" w:eastAsia="ar-SA"/>
              </w:rPr>
            </w:pPr>
            <w:r w:rsidRPr="00C84AFA">
              <w:rPr>
                <w:szCs w:val="24"/>
                <w:lang w:val="ru-RU" w:eastAsia="ar-SA"/>
              </w:rPr>
              <w:t>Акватории р</w:t>
            </w:r>
            <w:r w:rsidR="003636D9" w:rsidRPr="00C84AFA">
              <w:rPr>
                <w:szCs w:val="24"/>
                <w:lang w:val="ru-RU" w:eastAsia="ar-SA"/>
              </w:rPr>
              <w:t>ек</w:t>
            </w:r>
            <w:r w:rsidR="002B735B">
              <w:rPr>
                <w:szCs w:val="24"/>
                <w:lang w:val="ru-RU" w:eastAsia="ar-SA"/>
              </w:rPr>
              <w:t xml:space="preserve">и </w:t>
            </w:r>
            <w:proofErr w:type="spellStart"/>
            <w:r w:rsidR="002B735B">
              <w:rPr>
                <w:szCs w:val="24"/>
                <w:lang w:val="ru-RU" w:eastAsia="ar-SA"/>
              </w:rPr>
              <w:t>Избуха</w:t>
            </w:r>
            <w:proofErr w:type="spellEnd"/>
            <w:r w:rsidR="002B735B">
              <w:rPr>
                <w:szCs w:val="24"/>
                <w:lang w:val="ru-RU" w:eastAsia="ar-SA"/>
              </w:rPr>
              <w:t xml:space="preserve"> </w:t>
            </w:r>
          </w:p>
          <w:p w:rsidR="004E6307" w:rsidRPr="00C84AFA" w:rsidRDefault="004E6307" w:rsidP="003636D9">
            <w:pPr>
              <w:numPr>
                <w:ilvl w:val="0"/>
                <w:numId w:val="94"/>
              </w:numPr>
              <w:jc w:val="both"/>
              <w:rPr>
                <w:szCs w:val="24"/>
                <w:lang w:val="ru-RU" w:eastAsia="ar-SA"/>
              </w:rPr>
            </w:pPr>
            <w:r w:rsidRPr="00C84AFA">
              <w:rPr>
                <w:szCs w:val="24"/>
                <w:lang w:val="ru-RU" w:eastAsia="ar-SA"/>
              </w:rPr>
              <w:t>Инженерные сооружения (</w:t>
            </w:r>
            <w:proofErr w:type="spellStart"/>
            <w:r w:rsidRPr="00C84AFA">
              <w:rPr>
                <w:szCs w:val="24"/>
                <w:lang w:val="ru-RU" w:eastAsia="ar-SA"/>
              </w:rPr>
              <w:t>берегоукрепление</w:t>
            </w:r>
            <w:proofErr w:type="spellEnd"/>
            <w:r w:rsidRPr="00C84AFA">
              <w:rPr>
                <w:szCs w:val="24"/>
                <w:lang w:val="ru-RU" w:eastAsia="ar-SA"/>
              </w:rPr>
              <w:t>, устройство пешеходных мостов);</w:t>
            </w:r>
          </w:p>
          <w:p w:rsidR="004E6307" w:rsidRPr="00C84AFA" w:rsidRDefault="004E6307" w:rsidP="003636D9">
            <w:pPr>
              <w:numPr>
                <w:ilvl w:val="0"/>
                <w:numId w:val="94"/>
              </w:numPr>
              <w:jc w:val="both"/>
              <w:rPr>
                <w:szCs w:val="24"/>
                <w:lang w:val="ru-RU" w:eastAsia="ar-SA"/>
              </w:rPr>
            </w:pPr>
            <w:r w:rsidRPr="00C84AFA">
              <w:rPr>
                <w:szCs w:val="24"/>
                <w:lang w:val="ru-RU" w:eastAsia="ar-SA"/>
              </w:rPr>
              <w:t>Посадка новых и реконструкция существующих зеленых насаждений;</w:t>
            </w:r>
          </w:p>
          <w:p w:rsidR="004E6307" w:rsidRPr="00C84AFA" w:rsidRDefault="004E6307" w:rsidP="003636D9">
            <w:pPr>
              <w:numPr>
                <w:ilvl w:val="0"/>
                <w:numId w:val="94"/>
              </w:numPr>
              <w:jc w:val="both"/>
              <w:rPr>
                <w:szCs w:val="24"/>
                <w:lang w:val="ru-RU" w:eastAsia="ar-SA"/>
              </w:rPr>
            </w:pPr>
            <w:r w:rsidRPr="00C84AFA">
              <w:rPr>
                <w:szCs w:val="24"/>
                <w:lang w:val="ru-RU" w:eastAsia="ar-SA"/>
              </w:rPr>
              <w:t>Благоустройство зон рекреации.</w:t>
            </w:r>
          </w:p>
        </w:tc>
      </w:tr>
      <w:tr w:rsidR="004E6307" w:rsidRPr="002B735B" w:rsidTr="003636D9">
        <w:trPr>
          <w:trHeight w:val="207"/>
        </w:trPr>
        <w:tc>
          <w:tcPr>
            <w:tcW w:w="9924" w:type="dxa"/>
            <w:gridSpan w:val="5"/>
            <w:tcBorders>
              <w:top w:val="single" w:sz="4" w:space="0" w:color="auto"/>
              <w:left w:val="single" w:sz="4" w:space="0" w:color="auto"/>
              <w:bottom w:val="single" w:sz="4" w:space="0" w:color="auto"/>
              <w:right w:val="single" w:sz="4" w:space="0" w:color="auto"/>
            </w:tcBorders>
            <w:vAlign w:val="center"/>
          </w:tcPr>
          <w:p w:rsidR="004E6307" w:rsidRPr="00C84AFA" w:rsidRDefault="004E6307" w:rsidP="003636D9">
            <w:pPr>
              <w:spacing w:line="207" w:lineRule="atLeast"/>
              <w:jc w:val="center"/>
              <w:rPr>
                <w:szCs w:val="24"/>
                <w:lang w:val="ru-RU" w:eastAsia="ar-SA"/>
              </w:rPr>
            </w:pPr>
            <w:r w:rsidRPr="00C84AFA">
              <w:rPr>
                <w:rFonts w:cs="Tahoma"/>
                <w:szCs w:val="24"/>
                <w:lang w:val="ru-RU" w:eastAsia="ar-SA"/>
              </w:rPr>
              <w:t>Параметры разрешенного использования земельных участков.</w:t>
            </w:r>
          </w:p>
        </w:tc>
      </w:tr>
      <w:tr w:rsidR="004E6307" w:rsidRPr="00C84AFA" w:rsidTr="003636D9">
        <w:trPr>
          <w:trHeight w:val="180"/>
        </w:trPr>
        <w:tc>
          <w:tcPr>
            <w:tcW w:w="468" w:type="dxa"/>
            <w:gridSpan w:val="2"/>
            <w:tcBorders>
              <w:top w:val="single" w:sz="4" w:space="0" w:color="auto"/>
              <w:left w:val="single" w:sz="4" w:space="0" w:color="auto"/>
              <w:bottom w:val="single" w:sz="4" w:space="0" w:color="auto"/>
              <w:right w:val="single" w:sz="4" w:space="0" w:color="auto"/>
            </w:tcBorders>
          </w:tcPr>
          <w:p w:rsidR="004E6307" w:rsidRPr="00C84AFA" w:rsidRDefault="004E6307" w:rsidP="003636D9">
            <w:pPr>
              <w:suppressAutoHyphens/>
              <w:spacing w:line="180" w:lineRule="atLeast"/>
              <w:jc w:val="center"/>
              <w:rPr>
                <w:szCs w:val="24"/>
                <w:lang w:val="ru-RU" w:eastAsia="ar-SA"/>
              </w:rPr>
            </w:pPr>
            <w:r w:rsidRPr="00C84AFA">
              <w:rPr>
                <w:szCs w:val="24"/>
                <w:lang w:val="ru-RU" w:eastAsia="ar-SA"/>
              </w:rPr>
              <w:t>2.</w:t>
            </w:r>
          </w:p>
        </w:tc>
        <w:tc>
          <w:tcPr>
            <w:tcW w:w="2316" w:type="dxa"/>
            <w:gridSpan w:val="2"/>
            <w:tcBorders>
              <w:top w:val="single" w:sz="4" w:space="0" w:color="auto"/>
              <w:left w:val="single" w:sz="4" w:space="0" w:color="auto"/>
              <w:bottom w:val="single" w:sz="4" w:space="0" w:color="auto"/>
              <w:right w:val="single" w:sz="4" w:space="0" w:color="auto"/>
            </w:tcBorders>
          </w:tcPr>
          <w:p w:rsidR="004E6307" w:rsidRPr="00C84AFA" w:rsidRDefault="004E6307" w:rsidP="003636D9">
            <w:pPr>
              <w:suppressAutoHyphens/>
              <w:spacing w:line="180" w:lineRule="atLeast"/>
              <w:rPr>
                <w:szCs w:val="24"/>
                <w:lang w:val="ru-RU" w:eastAsia="ar-SA"/>
              </w:rPr>
            </w:pPr>
            <w:r w:rsidRPr="00C84AFA">
              <w:rPr>
                <w:szCs w:val="24"/>
                <w:lang w:val="ru-RU" w:eastAsia="ar-SA"/>
              </w:rPr>
              <w:t>Санитарно-гигиенические и экологические</w:t>
            </w:r>
            <w:r w:rsidR="003F35A4" w:rsidRPr="00C84AFA">
              <w:rPr>
                <w:szCs w:val="24"/>
                <w:lang w:val="ru-RU" w:eastAsia="ar-SA"/>
              </w:rPr>
              <w:t xml:space="preserve"> </w:t>
            </w:r>
            <w:r w:rsidRPr="00C84AFA">
              <w:rPr>
                <w:szCs w:val="24"/>
                <w:lang w:val="ru-RU" w:eastAsia="ar-SA"/>
              </w:rPr>
              <w:t>требования</w:t>
            </w:r>
          </w:p>
        </w:tc>
        <w:tc>
          <w:tcPr>
            <w:tcW w:w="7140" w:type="dxa"/>
            <w:tcBorders>
              <w:top w:val="single" w:sz="4" w:space="0" w:color="auto"/>
              <w:left w:val="single" w:sz="4" w:space="0" w:color="auto"/>
              <w:bottom w:val="single" w:sz="4" w:space="0" w:color="auto"/>
              <w:right w:val="single" w:sz="4" w:space="0" w:color="auto"/>
            </w:tcBorders>
          </w:tcPr>
          <w:p w:rsidR="004E6307" w:rsidRPr="00C84AFA" w:rsidRDefault="004E6307" w:rsidP="004E6307">
            <w:pPr>
              <w:numPr>
                <w:ilvl w:val="0"/>
                <w:numId w:val="94"/>
              </w:numPr>
              <w:jc w:val="both"/>
              <w:rPr>
                <w:szCs w:val="24"/>
                <w:lang w:val="ru-RU" w:eastAsia="ar-SA"/>
              </w:rPr>
            </w:pPr>
            <w:r w:rsidRPr="00C84AFA">
              <w:rPr>
                <w:szCs w:val="24"/>
                <w:lang w:val="ru-RU" w:eastAsia="ar-SA"/>
              </w:rPr>
              <w:t>Данная зона предназначена для сохранения природно-исторического ландшафта, микроклимата.</w:t>
            </w:r>
          </w:p>
          <w:p w:rsidR="004E6307" w:rsidRPr="00C84AFA" w:rsidRDefault="004E6307" w:rsidP="004E6307">
            <w:pPr>
              <w:numPr>
                <w:ilvl w:val="0"/>
                <w:numId w:val="94"/>
              </w:numPr>
              <w:jc w:val="both"/>
              <w:rPr>
                <w:szCs w:val="24"/>
                <w:lang w:val="ru-RU" w:eastAsia="ar-SA"/>
              </w:rPr>
            </w:pPr>
            <w:r w:rsidRPr="00C84AFA">
              <w:rPr>
                <w:szCs w:val="24"/>
                <w:lang w:val="ru-RU" w:eastAsia="ar-SA"/>
              </w:rPr>
              <w:t>Мероприятия по уходу за зелёными насаждениями должны включать: санитарные рубки, рубки ухода и улучшение почвенно-грунтовых условий.</w:t>
            </w:r>
          </w:p>
          <w:p w:rsidR="004E6307" w:rsidRPr="00C84AFA" w:rsidRDefault="004E6307" w:rsidP="003636D9">
            <w:pPr>
              <w:numPr>
                <w:ilvl w:val="0"/>
                <w:numId w:val="94"/>
              </w:numPr>
              <w:jc w:val="both"/>
              <w:rPr>
                <w:szCs w:val="24"/>
                <w:lang w:val="ru-RU" w:eastAsia="ar-SA"/>
              </w:rPr>
            </w:pPr>
            <w:r w:rsidRPr="00C84AFA">
              <w:rPr>
                <w:szCs w:val="24"/>
                <w:lang w:val="ru-RU" w:eastAsia="ar-SA"/>
              </w:rPr>
              <w:t>Насыщение элементами благоустройства, устройство покрытий. Установка малых форм архитектуры.</w:t>
            </w:r>
          </w:p>
        </w:tc>
      </w:tr>
      <w:tr w:rsidR="004E6307" w:rsidRPr="00C84AFA" w:rsidTr="003636D9">
        <w:trPr>
          <w:trHeight w:val="180"/>
        </w:trPr>
        <w:tc>
          <w:tcPr>
            <w:tcW w:w="9924" w:type="dxa"/>
            <w:gridSpan w:val="5"/>
            <w:tcBorders>
              <w:top w:val="single" w:sz="4" w:space="0" w:color="auto"/>
              <w:left w:val="single" w:sz="4" w:space="0" w:color="auto"/>
              <w:bottom w:val="single" w:sz="4" w:space="0" w:color="auto"/>
              <w:right w:val="single" w:sz="4" w:space="0" w:color="auto"/>
            </w:tcBorders>
          </w:tcPr>
          <w:p w:rsidR="004E6307" w:rsidRPr="00C84AFA" w:rsidRDefault="004E6307" w:rsidP="003636D9">
            <w:pPr>
              <w:ind w:left="360"/>
              <w:jc w:val="center"/>
              <w:rPr>
                <w:szCs w:val="24"/>
                <w:lang w:val="ru-RU" w:eastAsia="ar-SA"/>
              </w:rPr>
            </w:pPr>
            <w:r w:rsidRPr="00C84AFA">
              <w:rPr>
                <w:rFonts w:cs="Tahoma"/>
                <w:szCs w:val="24"/>
                <w:lang w:val="ru-RU" w:eastAsia="ar-SA"/>
              </w:rPr>
              <w:t>Ограничения использования земельных участков</w:t>
            </w:r>
          </w:p>
        </w:tc>
      </w:tr>
      <w:tr w:rsidR="004E6307" w:rsidRPr="002B735B" w:rsidTr="003636D9">
        <w:trPr>
          <w:trHeight w:val="180"/>
        </w:trPr>
        <w:tc>
          <w:tcPr>
            <w:tcW w:w="435" w:type="dxa"/>
            <w:tcBorders>
              <w:top w:val="single" w:sz="4" w:space="0" w:color="auto"/>
              <w:left w:val="single" w:sz="4" w:space="0" w:color="auto"/>
              <w:bottom w:val="single" w:sz="4" w:space="0" w:color="auto"/>
              <w:right w:val="single" w:sz="4" w:space="0" w:color="auto"/>
            </w:tcBorders>
          </w:tcPr>
          <w:p w:rsidR="004E6307" w:rsidRPr="00C84AFA" w:rsidRDefault="004E6307" w:rsidP="003636D9">
            <w:pPr>
              <w:suppressAutoHyphens/>
              <w:snapToGrid w:val="0"/>
              <w:jc w:val="center"/>
              <w:rPr>
                <w:rFonts w:cs="Tahoma"/>
                <w:szCs w:val="24"/>
                <w:lang w:val="ru-RU" w:eastAsia="ar-SA"/>
              </w:rPr>
            </w:pPr>
            <w:r w:rsidRPr="00C84AFA">
              <w:rPr>
                <w:rFonts w:cs="Tahoma"/>
                <w:szCs w:val="24"/>
                <w:lang w:val="ru-RU" w:eastAsia="ar-SA"/>
              </w:rPr>
              <w:t>3.</w:t>
            </w:r>
          </w:p>
          <w:p w:rsidR="004E6307" w:rsidRPr="00C84AFA" w:rsidRDefault="004E6307" w:rsidP="003636D9">
            <w:pPr>
              <w:suppressAutoHyphens/>
              <w:jc w:val="center"/>
              <w:rPr>
                <w:rFonts w:cs="Tahoma"/>
                <w:szCs w:val="24"/>
                <w:lang w:val="ru-RU" w:eastAsia="ar-SA"/>
              </w:rPr>
            </w:pPr>
          </w:p>
        </w:tc>
        <w:tc>
          <w:tcPr>
            <w:tcW w:w="2325" w:type="dxa"/>
            <w:gridSpan w:val="2"/>
            <w:tcBorders>
              <w:top w:val="single" w:sz="4" w:space="0" w:color="auto"/>
              <w:left w:val="single" w:sz="4" w:space="0" w:color="auto"/>
              <w:bottom w:val="single" w:sz="4" w:space="0" w:color="auto"/>
              <w:right w:val="single" w:sz="4" w:space="0" w:color="auto"/>
            </w:tcBorders>
          </w:tcPr>
          <w:p w:rsidR="004E6307" w:rsidRPr="00C84AFA" w:rsidRDefault="004E6307" w:rsidP="003636D9">
            <w:pPr>
              <w:suppressAutoHyphens/>
              <w:snapToGrid w:val="0"/>
              <w:rPr>
                <w:rFonts w:cs="Tahoma"/>
                <w:szCs w:val="24"/>
                <w:lang w:val="ru-RU" w:eastAsia="ar-SA"/>
              </w:rPr>
            </w:pPr>
            <w:r w:rsidRPr="00C84AFA">
              <w:rPr>
                <w:rFonts w:cs="Tahoma"/>
                <w:szCs w:val="24"/>
                <w:lang w:val="ru-RU" w:eastAsia="ar-SA"/>
              </w:rPr>
              <w:t>Санитарно-гигиенические и экологические</w:t>
            </w:r>
            <w:r w:rsidR="003F35A4" w:rsidRPr="00C84AFA">
              <w:rPr>
                <w:rFonts w:cs="Tahoma"/>
                <w:szCs w:val="24"/>
                <w:lang w:val="ru-RU" w:eastAsia="ar-SA"/>
              </w:rPr>
              <w:t xml:space="preserve"> </w:t>
            </w:r>
            <w:r w:rsidRPr="00C84AFA">
              <w:rPr>
                <w:rFonts w:cs="Tahoma"/>
                <w:szCs w:val="24"/>
                <w:lang w:val="ru-RU" w:eastAsia="ar-SA"/>
              </w:rPr>
              <w:t>требования</w:t>
            </w:r>
          </w:p>
        </w:tc>
        <w:tc>
          <w:tcPr>
            <w:tcW w:w="7164" w:type="dxa"/>
            <w:gridSpan w:val="2"/>
            <w:tcBorders>
              <w:top w:val="single" w:sz="4" w:space="0" w:color="auto"/>
              <w:left w:val="single" w:sz="4" w:space="0" w:color="auto"/>
              <w:bottom w:val="single" w:sz="4" w:space="0" w:color="auto"/>
              <w:right w:val="single" w:sz="4" w:space="0" w:color="auto"/>
            </w:tcBorders>
          </w:tcPr>
          <w:p w:rsidR="004E6307" w:rsidRPr="00C84AFA" w:rsidRDefault="004E6307" w:rsidP="003F35A4">
            <w:pPr>
              <w:numPr>
                <w:ilvl w:val="0"/>
                <w:numId w:val="94"/>
              </w:numPr>
              <w:jc w:val="both"/>
              <w:rPr>
                <w:rFonts w:cs="Tahoma"/>
                <w:szCs w:val="24"/>
                <w:lang w:val="ru-RU" w:eastAsia="ar-SA"/>
              </w:rPr>
            </w:pPr>
            <w:r w:rsidRPr="00C84AFA">
              <w:rPr>
                <w:rFonts w:cs="Tahoma"/>
                <w:szCs w:val="24"/>
                <w:lang w:val="ru-RU" w:eastAsia="ar-SA"/>
              </w:rPr>
              <w:t>В зонах</w:t>
            </w:r>
            <w:r w:rsidR="003F35A4" w:rsidRPr="00C84AFA">
              <w:rPr>
                <w:rFonts w:cs="Tahoma"/>
                <w:szCs w:val="24"/>
                <w:lang w:val="ru-RU" w:eastAsia="ar-SA"/>
              </w:rPr>
              <w:t xml:space="preserve"> </w:t>
            </w:r>
            <w:r w:rsidRPr="00C84AFA">
              <w:rPr>
                <w:rFonts w:cs="Tahoma"/>
                <w:szCs w:val="24"/>
                <w:lang w:val="ru-RU" w:eastAsia="ar-SA"/>
              </w:rPr>
              <w:t xml:space="preserve">рекреационного использования на подтопляемых территориях предусматривать понижение уровня грунтовых вод с нормой осушения не менее 1м. от поверхности земли, а также работы по </w:t>
            </w:r>
            <w:proofErr w:type="spellStart"/>
            <w:r w:rsidRPr="00C84AFA">
              <w:rPr>
                <w:rFonts w:cs="Tahoma"/>
                <w:szCs w:val="24"/>
                <w:lang w:val="ru-RU" w:eastAsia="ar-SA"/>
              </w:rPr>
              <w:t>берегоукреплению</w:t>
            </w:r>
            <w:proofErr w:type="spellEnd"/>
            <w:r w:rsidRPr="00C84AFA">
              <w:rPr>
                <w:rFonts w:cs="Tahoma"/>
                <w:szCs w:val="24"/>
                <w:lang w:val="ru-RU" w:eastAsia="ar-SA"/>
              </w:rPr>
              <w:t xml:space="preserve"> и формированию пляжей.</w:t>
            </w:r>
          </w:p>
        </w:tc>
      </w:tr>
    </w:tbl>
    <w:p w:rsidR="004E6307" w:rsidRPr="00C84AFA" w:rsidRDefault="004E6307" w:rsidP="004E6307">
      <w:pPr>
        <w:suppressAutoHyphens/>
        <w:jc w:val="right"/>
        <w:rPr>
          <w:rFonts w:cs="Tahoma"/>
          <w:b/>
          <w:szCs w:val="24"/>
          <w:lang w:val="ru-RU" w:eastAsia="ar-SA"/>
        </w:rPr>
      </w:pPr>
    </w:p>
    <w:p w:rsidR="003636D9" w:rsidRPr="00C84AFA" w:rsidRDefault="003636D9">
      <w:pPr>
        <w:rPr>
          <w:rFonts w:cs="Tahoma"/>
          <w:b/>
          <w:szCs w:val="24"/>
          <w:lang w:val="ru-RU" w:eastAsia="ar-SA"/>
        </w:rPr>
      </w:pPr>
      <w:r w:rsidRPr="00C84AFA">
        <w:rPr>
          <w:rFonts w:cs="Tahoma"/>
          <w:b/>
          <w:szCs w:val="24"/>
          <w:lang w:val="ru-RU" w:eastAsia="ar-SA"/>
        </w:rPr>
        <w:br w:type="page"/>
      </w:r>
    </w:p>
    <w:p w:rsidR="004E6307" w:rsidRPr="00C84AFA" w:rsidRDefault="004E6307" w:rsidP="004E6307">
      <w:pPr>
        <w:suppressAutoHyphens/>
        <w:jc w:val="right"/>
        <w:rPr>
          <w:rFonts w:cs="Tahoma"/>
          <w:b/>
          <w:szCs w:val="24"/>
          <w:lang w:val="ru-RU" w:eastAsia="ar-SA"/>
        </w:rPr>
      </w:pPr>
      <w:r w:rsidRPr="00C84AFA">
        <w:rPr>
          <w:rFonts w:cs="Tahoma"/>
          <w:b/>
          <w:szCs w:val="24"/>
          <w:lang w:val="ru-RU" w:eastAsia="ar-SA"/>
        </w:rPr>
        <w:lastRenderedPageBreak/>
        <w:t xml:space="preserve">Индекс зоны </w:t>
      </w:r>
      <w:proofErr w:type="gramStart"/>
      <w:r w:rsidRPr="00C84AFA">
        <w:rPr>
          <w:rFonts w:cs="Tahoma"/>
          <w:b/>
          <w:szCs w:val="24"/>
          <w:lang w:val="ru-RU" w:eastAsia="ar-SA"/>
        </w:rPr>
        <w:t>Р</w:t>
      </w:r>
      <w:proofErr w:type="gramEnd"/>
      <w:r w:rsidRPr="00C84AFA">
        <w:rPr>
          <w:rFonts w:cs="Tahoma"/>
          <w:b/>
          <w:szCs w:val="24"/>
          <w:lang w:val="ru-RU" w:eastAsia="ar-SA"/>
        </w:rPr>
        <w:t xml:space="preserve"> 3</w:t>
      </w:r>
    </w:p>
    <w:p w:rsidR="004E6307" w:rsidRPr="00C84AFA" w:rsidRDefault="004E6307" w:rsidP="004E6307">
      <w:pPr>
        <w:suppressAutoHyphens/>
        <w:ind w:left="3420"/>
        <w:jc w:val="right"/>
        <w:rPr>
          <w:rFonts w:cs="Tahoma"/>
          <w:b/>
          <w:szCs w:val="24"/>
          <w:lang w:val="ru-RU" w:eastAsia="ar-SA"/>
        </w:rPr>
      </w:pPr>
      <w:r w:rsidRPr="00C84AFA">
        <w:rPr>
          <w:rFonts w:cs="Tahoma"/>
          <w:b/>
          <w:szCs w:val="24"/>
          <w:lang w:val="ru-RU" w:eastAsia="ar-SA"/>
        </w:rPr>
        <w:t>Зона природных ландшафтов.</w:t>
      </w:r>
    </w:p>
    <w:tbl>
      <w:tblPr>
        <w:tblW w:w="10065" w:type="dxa"/>
        <w:tblInd w:w="-459" w:type="dxa"/>
        <w:tblLook w:val="04A0"/>
      </w:tblPr>
      <w:tblGrid>
        <w:gridCol w:w="554"/>
        <w:gridCol w:w="2363"/>
        <w:gridCol w:w="7148"/>
      </w:tblGrid>
      <w:tr w:rsidR="004E6307" w:rsidRPr="00C84AFA" w:rsidTr="00F427D8">
        <w:tc>
          <w:tcPr>
            <w:tcW w:w="554" w:type="dxa"/>
            <w:tcBorders>
              <w:top w:val="single" w:sz="4" w:space="0" w:color="000000"/>
              <w:left w:val="single" w:sz="4" w:space="0" w:color="000000"/>
              <w:bottom w:val="single" w:sz="4" w:space="0" w:color="000000"/>
              <w:right w:val="nil"/>
            </w:tcBorders>
          </w:tcPr>
          <w:p w:rsidR="004E6307" w:rsidRPr="00C84AFA" w:rsidRDefault="004E6307" w:rsidP="003636D9">
            <w:pPr>
              <w:suppressAutoHyphens/>
              <w:snapToGrid w:val="0"/>
              <w:jc w:val="center"/>
              <w:rPr>
                <w:rFonts w:cs="Tahoma"/>
                <w:szCs w:val="24"/>
                <w:lang w:val="ru-RU" w:eastAsia="ar-SA"/>
              </w:rPr>
            </w:pPr>
            <w:r w:rsidRPr="00C84AFA">
              <w:rPr>
                <w:rFonts w:cs="Tahoma"/>
                <w:szCs w:val="24"/>
                <w:lang w:val="ru-RU" w:eastAsia="ar-SA"/>
              </w:rPr>
              <w:t>1</w:t>
            </w:r>
          </w:p>
        </w:tc>
        <w:tc>
          <w:tcPr>
            <w:tcW w:w="2363" w:type="dxa"/>
            <w:tcBorders>
              <w:top w:val="single" w:sz="4" w:space="0" w:color="000000"/>
              <w:left w:val="single" w:sz="4" w:space="0" w:color="000000"/>
              <w:bottom w:val="single" w:sz="4" w:space="0" w:color="000000"/>
              <w:right w:val="nil"/>
            </w:tcBorders>
          </w:tcPr>
          <w:p w:rsidR="004E6307" w:rsidRPr="00C84AFA" w:rsidRDefault="004E6307" w:rsidP="003636D9">
            <w:pPr>
              <w:suppressAutoHyphens/>
              <w:snapToGrid w:val="0"/>
              <w:jc w:val="center"/>
              <w:rPr>
                <w:rFonts w:cs="Tahoma"/>
                <w:szCs w:val="24"/>
                <w:lang w:val="ru-RU" w:eastAsia="ar-SA"/>
              </w:rPr>
            </w:pPr>
            <w:r w:rsidRPr="00C84AFA">
              <w:rPr>
                <w:rFonts w:cs="Tahoma"/>
                <w:szCs w:val="24"/>
                <w:lang w:val="ru-RU" w:eastAsia="ar-SA"/>
              </w:rPr>
              <w:t>2</w:t>
            </w:r>
          </w:p>
        </w:tc>
        <w:tc>
          <w:tcPr>
            <w:tcW w:w="7148" w:type="dxa"/>
            <w:tcBorders>
              <w:top w:val="single" w:sz="4" w:space="0" w:color="000000"/>
              <w:left w:val="single" w:sz="4" w:space="0" w:color="000000"/>
              <w:bottom w:val="single" w:sz="4" w:space="0" w:color="000000"/>
              <w:right w:val="single" w:sz="4" w:space="0" w:color="000000"/>
            </w:tcBorders>
          </w:tcPr>
          <w:p w:rsidR="004E6307" w:rsidRPr="00C84AFA" w:rsidRDefault="004E6307" w:rsidP="003636D9">
            <w:pPr>
              <w:suppressAutoHyphens/>
              <w:snapToGrid w:val="0"/>
              <w:jc w:val="center"/>
              <w:rPr>
                <w:rFonts w:cs="Tahoma"/>
                <w:szCs w:val="24"/>
                <w:lang w:val="ru-RU" w:eastAsia="ar-SA"/>
              </w:rPr>
            </w:pPr>
            <w:r w:rsidRPr="00C84AFA">
              <w:rPr>
                <w:rFonts w:cs="Tahoma"/>
                <w:szCs w:val="24"/>
                <w:lang w:val="ru-RU" w:eastAsia="ar-SA"/>
              </w:rPr>
              <w:t>3</w:t>
            </w:r>
          </w:p>
        </w:tc>
      </w:tr>
      <w:tr w:rsidR="004E6307" w:rsidRPr="00C84AFA" w:rsidTr="00F427D8">
        <w:tc>
          <w:tcPr>
            <w:tcW w:w="10065" w:type="dxa"/>
            <w:gridSpan w:val="3"/>
            <w:tcBorders>
              <w:top w:val="single" w:sz="4" w:space="0" w:color="000000"/>
              <w:left w:val="single" w:sz="4" w:space="0" w:color="000000"/>
              <w:bottom w:val="single" w:sz="4" w:space="0" w:color="000000"/>
              <w:right w:val="single" w:sz="4" w:space="0" w:color="000000"/>
            </w:tcBorders>
          </w:tcPr>
          <w:p w:rsidR="004E6307" w:rsidRPr="00C84AFA" w:rsidRDefault="004E6307" w:rsidP="003636D9">
            <w:pPr>
              <w:suppressAutoHyphens/>
              <w:snapToGrid w:val="0"/>
              <w:jc w:val="center"/>
              <w:rPr>
                <w:rFonts w:cs="Tahoma"/>
                <w:szCs w:val="24"/>
                <w:lang w:val="ru-RU" w:eastAsia="ar-SA"/>
              </w:rPr>
            </w:pPr>
            <w:r w:rsidRPr="00C84AFA">
              <w:rPr>
                <w:rFonts w:cs="Tahoma"/>
                <w:szCs w:val="24"/>
                <w:lang w:val="ru-RU" w:eastAsia="ar-SA"/>
              </w:rPr>
              <w:t>Виды разрешенного использования</w:t>
            </w:r>
          </w:p>
        </w:tc>
      </w:tr>
      <w:tr w:rsidR="004E6307" w:rsidRPr="002B735B" w:rsidTr="00F427D8">
        <w:trPr>
          <w:trHeight w:val="1286"/>
        </w:trPr>
        <w:tc>
          <w:tcPr>
            <w:tcW w:w="554" w:type="dxa"/>
            <w:tcBorders>
              <w:top w:val="nil"/>
              <w:left w:val="single" w:sz="4" w:space="0" w:color="000000"/>
              <w:bottom w:val="single" w:sz="4" w:space="0" w:color="000000"/>
              <w:right w:val="nil"/>
            </w:tcBorders>
          </w:tcPr>
          <w:p w:rsidR="004E6307" w:rsidRPr="00C84AFA" w:rsidRDefault="004E6307" w:rsidP="003636D9">
            <w:pPr>
              <w:suppressAutoHyphens/>
              <w:snapToGrid w:val="0"/>
              <w:jc w:val="center"/>
              <w:rPr>
                <w:rFonts w:cs="Tahoma"/>
                <w:szCs w:val="24"/>
                <w:lang w:val="ru-RU" w:eastAsia="ar-SA"/>
              </w:rPr>
            </w:pPr>
            <w:r w:rsidRPr="00C84AFA">
              <w:rPr>
                <w:rFonts w:cs="Tahoma"/>
                <w:szCs w:val="24"/>
                <w:lang w:val="ru-RU" w:eastAsia="ar-SA"/>
              </w:rPr>
              <w:t>1.</w:t>
            </w:r>
          </w:p>
          <w:p w:rsidR="004E6307" w:rsidRPr="00C84AFA" w:rsidRDefault="004E6307" w:rsidP="003636D9">
            <w:pPr>
              <w:suppressAutoHyphens/>
              <w:jc w:val="center"/>
              <w:rPr>
                <w:rFonts w:cs="Tahoma"/>
                <w:szCs w:val="24"/>
                <w:lang w:val="ru-RU" w:eastAsia="ar-SA"/>
              </w:rPr>
            </w:pPr>
          </w:p>
        </w:tc>
        <w:tc>
          <w:tcPr>
            <w:tcW w:w="2363" w:type="dxa"/>
            <w:tcBorders>
              <w:top w:val="nil"/>
              <w:left w:val="single" w:sz="4" w:space="0" w:color="000000"/>
              <w:bottom w:val="single" w:sz="4" w:space="0" w:color="000000"/>
              <w:right w:val="nil"/>
            </w:tcBorders>
          </w:tcPr>
          <w:p w:rsidR="004E6307" w:rsidRPr="00C84AFA" w:rsidRDefault="004E6307" w:rsidP="003636D9">
            <w:pPr>
              <w:suppressAutoHyphens/>
              <w:snapToGrid w:val="0"/>
              <w:rPr>
                <w:rFonts w:cs="Tahoma"/>
                <w:szCs w:val="24"/>
                <w:lang w:val="ru-RU" w:eastAsia="ar-SA"/>
              </w:rPr>
            </w:pPr>
            <w:r w:rsidRPr="00C84AFA">
              <w:rPr>
                <w:rFonts w:cs="Tahoma"/>
                <w:szCs w:val="24"/>
                <w:lang w:val="ru-RU" w:eastAsia="ar-SA"/>
              </w:rPr>
              <w:t>Основные виды разрешенного</w:t>
            </w:r>
            <w:r w:rsidR="003F35A4" w:rsidRPr="00C84AFA">
              <w:rPr>
                <w:rFonts w:cs="Tahoma"/>
                <w:szCs w:val="24"/>
                <w:lang w:val="ru-RU" w:eastAsia="ar-SA"/>
              </w:rPr>
              <w:t xml:space="preserve"> </w:t>
            </w:r>
            <w:r w:rsidRPr="00C84AFA">
              <w:rPr>
                <w:rFonts w:cs="Tahoma"/>
                <w:szCs w:val="24"/>
                <w:lang w:val="ru-RU" w:eastAsia="ar-SA"/>
              </w:rPr>
              <w:t>использования.</w:t>
            </w:r>
          </w:p>
          <w:p w:rsidR="004E6307" w:rsidRPr="00C84AFA" w:rsidRDefault="004E6307" w:rsidP="003636D9">
            <w:pPr>
              <w:suppressAutoHyphens/>
              <w:rPr>
                <w:rFonts w:cs="Tahoma"/>
                <w:szCs w:val="24"/>
                <w:lang w:val="ru-RU" w:eastAsia="ar-SA"/>
              </w:rPr>
            </w:pPr>
          </w:p>
        </w:tc>
        <w:tc>
          <w:tcPr>
            <w:tcW w:w="7148" w:type="dxa"/>
            <w:tcBorders>
              <w:top w:val="nil"/>
              <w:left w:val="single" w:sz="4" w:space="0" w:color="000000"/>
              <w:bottom w:val="single" w:sz="4" w:space="0" w:color="000000"/>
              <w:right w:val="single" w:sz="4" w:space="0" w:color="000000"/>
            </w:tcBorders>
          </w:tcPr>
          <w:p w:rsidR="004E6307" w:rsidRPr="00C84AFA" w:rsidRDefault="004E6307" w:rsidP="003636D9">
            <w:pPr>
              <w:suppressAutoHyphens/>
              <w:snapToGrid w:val="0"/>
              <w:spacing w:after="120"/>
              <w:ind w:left="80" w:right="5" w:firstLine="313"/>
              <w:jc w:val="both"/>
              <w:rPr>
                <w:rFonts w:cs="Tahoma"/>
                <w:szCs w:val="24"/>
                <w:lang w:val="ru-RU" w:eastAsia="ar-SA"/>
              </w:rPr>
            </w:pPr>
            <w:r w:rsidRPr="00C84AFA">
              <w:rPr>
                <w:rFonts w:cs="Tahoma"/>
                <w:szCs w:val="24"/>
                <w:lang w:val="ru-RU" w:eastAsia="ar-SA"/>
              </w:rPr>
              <w:t>Природоохранная деятельность: сохранение ценных природных особенностей ландшафта с одновременным созданием условий для отдыха населения при условии, что планируемые мероприятия будут осуществляться с минимальным воздействием на уязвимые элементы окружающей среды.</w:t>
            </w:r>
          </w:p>
        </w:tc>
      </w:tr>
      <w:tr w:rsidR="004E6307" w:rsidRPr="002B735B" w:rsidTr="00F427D8">
        <w:trPr>
          <w:trHeight w:val="514"/>
        </w:trPr>
        <w:tc>
          <w:tcPr>
            <w:tcW w:w="554" w:type="dxa"/>
            <w:tcBorders>
              <w:top w:val="nil"/>
              <w:left w:val="single" w:sz="4" w:space="0" w:color="000000"/>
              <w:bottom w:val="single" w:sz="4" w:space="0" w:color="000000"/>
              <w:right w:val="nil"/>
            </w:tcBorders>
          </w:tcPr>
          <w:p w:rsidR="004E6307" w:rsidRPr="00C84AFA" w:rsidRDefault="004E6307" w:rsidP="003636D9">
            <w:pPr>
              <w:suppressAutoHyphens/>
              <w:snapToGrid w:val="0"/>
              <w:jc w:val="center"/>
              <w:rPr>
                <w:rFonts w:cs="Tahoma"/>
                <w:szCs w:val="24"/>
                <w:lang w:val="ru-RU" w:eastAsia="ar-SA"/>
              </w:rPr>
            </w:pPr>
            <w:r w:rsidRPr="00C84AFA">
              <w:rPr>
                <w:rFonts w:cs="Tahoma"/>
                <w:szCs w:val="24"/>
                <w:lang w:val="ru-RU" w:eastAsia="ar-SA"/>
              </w:rPr>
              <w:t>2.</w:t>
            </w:r>
          </w:p>
          <w:p w:rsidR="004E6307" w:rsidRPr="00C84AFA" w:rsidRDefault="004E6307" w:rsidP="003636D9">
            <w:pPr>
              <w:suppressAutoHyphens/>
              <w:jc w:val="center"/>
              <w:rPr>
                <w:rFonts w:cs="Tahoma"/>
                <w:szCs w:val="24"/>
                <w:lang w:val="ru-RU" w:eastAsia="ar-SA"/>
              </w:rPr>
            </w:pPr>
          </w:p>
        </w:tc>
        <w:tc>
          <w:tcPr>
            <w:tcW w:w="2363" w:type="dxa"/>
            <w:tcBorders>
              <w:top w:val="nil"/>
              <w:left w:val="single" w:sz="4" w:space="0" w:color="000000"/>
              <w:bottom w:val="single" w:sz="4" w:space="0" w:color="000000"/>
              <w:right w:val="nil"/>
            </w:tcBorders>
          </w:tcPr>
          <w:p w:rsidR="004E6307" w:rsidRPr="00C84AFA" w:rsidRDefault="004E6307" w:rsidP="003636D9">
            <w:pPr>
              <w:suppressAutoHyphens/>
              <w:snapToGrid w:val="0"/>
              <w:rPr>
                <w:rFonts w:cs="Tahoma"/>
                <w:szCs w:val="24"/>
                <w:lang w:val="ru-RU" w:eastAsia="ar-SA"/>
              </w:rPr>
            </w:pPr>
            <w:r w:rsidRPr="00C84AFA">
              <w:rPr>
                <w:rFonts w:cs="Tahoma"/>
                <w:szCs w:val="24"/>
                <w:lang w:val="ru-RU" w:eastAsia="ar-SA"/>
              </w:rPr>
              <w:t>Вспомогательные виды разрешенного использования.</w:t>
            </w:r>
          </w:p>
          <w:p w:rsidR="004E6307" w:rsidRPr="00C84AFA" w:rsidRDefault="004E6307" w:rsidP="003636D9">
            <w:pPr>
              <w:suppressAutoHyphens/>
              <w:rPr>
                <w:rFonts w:cs="Tahoma"/>
                <w:szCs w:val="24"/>
                <w:lang w:val="ru-RU" w:eastAsia="ar-SA"/>
              </w:rPr>
            </w:pPr>
          </w:p>
        </w:tc>
        <w:tc>
          <w:tcPr>
            <w:tcW w:w="7148" w:type="dxa"/>
            <w:tcBorders>
              <w:top w:val="nil"/>
              <w:left w:val="single" w:sz="4" w:space="0" w:color="000000"/>
              <w:bottom w:val="single" w:sz="4" w:space="0" w:color="000000"/>
              <w:right w:val="single" w:sz="4" w:space="0" w:color="000000"/>
            </w:tcBorders>
          </w:tcPr>
          <w:p w:rsidR="004E6307" w:rsidRPr="00C84AFA" w:rsidRDefault="004E6307" w:rsidP="003636D9">
            <w:pPr>
              <w:suppressAutoHyphens/>
              <w:snapToGrid w:val="0"/>
              <w:ind w:left="80" w:right="5" w:firstLine="313"/>
              <w:jc w:val="both"/>
              <w:rPr>
                <w:rFonts w:cs="Tahoma"/>
                <w:szCs w:val="24"/>
                <w:lang w:val="ru-RU" w:eastAsia="ar-SA"/>
              </w:rPr>
            </w:pPr>
            <w:r w:rsidRPr="00C84AFA">
              <w:rPr>
                <w:rFonts w:cs="Tahoma"/>
                <w:szCs w:val="24"/>
                <w:lang w:val="ru-RU" w:eastAsia="ar-SA"/>
              </w:rPr>
              <w:t>Рекреационная деятельность.</w:t>
            </w:r>
          </w:p>
          <w:p w:rsidR="004E6307" w:rsidRPr="00C84AFA" w:rsidRDefault="004E6307" w:rsidP="004E6307">
            <w:pPr>
              <w:widowControl w:val="0"/>
              <w:numPr>
                <w:ilvl w:val="0"/>
                <w:numId w:val="95"/>
              </w:numPr>
              <w:tabs>
                <w:tab w:val="left" w:pos="440"/>
              </w:tabs>
              <w:suppressAutoHyphens/>
              <w:ind w:right="5"/>
              <w:jc w:val="both"/>
              <w:rPr>
                <w:rFonts w:cs="Tahoma"/>
                <w:szCs w:val="24"/>
                <w:lang w:val="ru-RU" w:eastAsia="ar-SA"/>
              </w:rPr>
            </w:pPr>
            <w:r w:rsidRPr="00C84AFA">
              <w:rPr>
                <w:rFonts w:cs="Tahoma"/>
                <w:szCs w:val="24"/>
                <w:lang w:val="ru-RU" w:eastAsia="ar-SA"/>
              </w:rPr>
              <w:t>Спортивные и игровые площадки.</w:t>
            </w:r>
          </w:p>
          <w:p w:rsidR="004E6307" w:rsidRPr="00C84AFA" w:rsidRDefault="004E6307" w:rsidP="004E6307">
            <w:pPr>
              <w:widowControl w:val="0"/>
              <w:numPr>
                <w:ilvl w:val="0"/>
                <w:numId w:val="95"/>
              </w:numPr>
              <w:tabs>
                <w:tab w:val="left" w:pos="440"/>
              </w:tabs>
              <w:suppressAutoHyphens/>
              <w:ind w:right="5"/>
              <w:jc w:val="both"/>
              <w:rPr>
                <w:rFonts w:cs="Tahoma"/>
                <w:szCs w:val="24"/>
                <w:lang w:val="ru-RU" w:eastAsia="ar-SA"/>
              </w:rPr>
            </w:pPr>
            <w:proofErr w:type="spellStart"/>
            <w:r w:rsidRPr="00C84AFA">
              <w:rPr>
                <w:rFonts w:cs="Tahoma"/>
                <w:szCs w:val="24"/>
                <w:lang w:val="ru-RU" w:eastAsia="ar-SA"/>
              </w:rPr>
              <w:t>Лугопарки</w:t>
            </w:r>
            <w:proofErr w:type="spellEnd"/>
            <w:r w:rsidRPr="00C84AFA">
              <w:rPr>
                <w:rFonts w:cs="Tahoma"/>
                <w:szCs w:val="24"/>
                <w:lang w:val="ru-RU" w:eastAsia="ar-SA"/>
              </w:rPr>
              <w:t>.</w:t>
            </w:r>
          </w:p>
          <w:p w:rsidR="004E6307" w:rsidRPr="00C84AFA" w:rsidRDefault="004E6307" w:rsidP="004E6307">
            <w:pPr>
              <w:widowControl w:val="0"/>
              <w:numPr>
                <w:ilvl w:val="0"/>
                <w:numId w:val="95"/>
              </w:numPr>
              <w:tabs>
                <w:tab w:val="left" w:pos="440"/>
              </w:tabs>
              <w:suppressAutoHyphens/>
              <w:ind w:right="5"/>
              <w:jc w:val="both"/>
              <w:rPr>
                <w:rFonts w:cs="Tahoma"/>
                <w:szCs w:val="24"/>
                <w:lang w:val="ru-RU" w:eastAsia="ar-SA"/>
              </w:rPr>
            </w:pPr>
            <w:r w:rsidRPr="00C84AFA">
              <w:rPr>
                <w:rFonts w:cs="Tahoma"/>
                <w:szCs w:val="24"/>
                <w:lang w:val="ru-RU" w:eastAsia="ar-SA"/>
              </w:rPr>
              <w:t>Парковки.</w:t>
            </w:r>
          </w:p>
          <w:p w:rsidR="004E6307" w:rsidRPr="00C84AFA" w:rsidRDefault="004E6307" w:rsidP="004E6307">
            <w:pPr>
              <w:widowControl w:val="0"/>
              <w:numPr>
                <w:ilvl w:val="0"/>
                <w:numId w:val="95"/>
              </w:numPr>
              <w:tabs>
                <w:tab w:val="left" w:pos="440"/>
              </w:tabs>
              <w:suppressAutoHyphens/>
              <w:ind w:right="5"/>
              <w:jc w:val="both"/>
              <w:rPr>
                <w:rFonts w:cs="Tahoma"/>
                <w:szCs w:val="24"/>
                <w:lang w:val="ru-RU" w:eastAsia="ar-SA"/>
              </w:rPr>
            </w:pPr>
            <w:r w:rsidRPr="00C84AFA">
              <w:rPr>
                <w:rFonts w:cs="Tahoma"/>
                <w:szCs w:val="24"/>
                <w:lang w:val="ru-RU" w:eastAsia="ar-SA"/>
              </w:rPr>
              <w:t>Вспомогательные сооружения, связанные с организацией отдыха (беседки, скамейки, малые архитектурные формы).</w:t>
            </w:r>
          </w:p>
        </w:tc>
      </w:tr>
      <w:tr w:rsidR="004E6307" w:rsidRPr="00C84AFA" w:rsidTr="00F427D8">
        <w:trPr>
          <w:trHeight w:val="514"/>
        </w:trPr>
        <w:tc>
          <w:tcPr>
            <w:tcW w:w="554" w:type="dxa"/>
            <w:tcBorders>
              <w:top w:val="nil"/>
              <w:left w:val="single" w:sz="4" w:space="0" w:color="000000"/>
              <w:bottom w:val="single" w:sz="4" w:space="0" w:color="000000"/>
              <w:right w:val="nil"/>
            </w:tcBorders>
          </w:tcPr>
          <w:p w:rsidR="004E6307" w:rsidRPr="00C84AFA" w:rsidRDefault="004E6307" w:rsidP="003636D9">
            <w:pPr>
              <w:tabs>
                <w:tab w:val="left" w:pos="1155"/>
              </w:tabs>
              <w:suppressAutoHyphens/>
              <w:snapToGrid w:val="0"/>
              <w:jc w:val="center"/>
              <w:rPr>
                <w:rFonts w:cs="Tahoma"/>
                <w:szCs w:val="24"/>
                <w:lang w:val="ru-RU" w:eastAsia="ar-SA"/>
              </w:rPr>
            </w:pPr>
            <w:r w:rsidRPr="00C84AFA">
              <w:rPr>
                <w:rFonts w:cs="Tahoma"/>
                <w:szCs w:val="24"/>
                <w:lang w:val="ru-RU" w:eastAsia="ar-SA"/>
              </w:rPr>
              <w:t>3.</w:t>
            </w:r>
          </w:p>
          <w:p w:rsidR="004E6307" w:rsidRPr="00C84AFA" w:rsidRDefault="004E6307" w:rsidP="003636D9">
            <w:pPr>
              <w:tabs>
                <w:tab w:val="left" w:pos="1155"/>
              </w:tabs>
              <w:suppressAutoHyphens/>
              <w:jc w:val="center"/>
              <w:rPr>
                <w:rFonts w:cs="Tahoma"/>
                <w:szCs w:val="24"/>
                <w:lang w:val="ru-RU" w:eastAsia="ar-SA"/>
              </w:rPr>
            </w:pPr>
          </w:p>
          <w:p w:rsidR="004E6307" w:rsidRPr="00C84AFA" w:rsidRDefault="004E6307" w:rsidP="003636D9">
            <w:pPr>
              <w:tabs>
                <w:tab w:val="left" w:pos="1155"/>
              </w:tabs>
              <w:suppressAutoHyphens/>
              <w:jc w:val="center"/>
              <w:rPr>
                <w:rFonts w:cs="Tahoma"/>
                <w:szCs w:val="24"/>
                <w:lang w:val="ru-RU" w:eastAsia="ar-SA"/>
              </w:rPr>
            </w:pPr>
          </w:p>
        </w:tc>
        <w:tc>
          <w:tcPr>
            <w:tcW w:w="2363" w:type="dxa"/>
            <w:tcBorders>
              <w:top w:val="nil"/>
              <w:left w:val="single" w:sz="4" w:space="0" w:color="000000"/>
              <w:bottom w:val="single" w:sz="4" w:space="0" w:color="000000"/>
              <w:right w:val="nil"/>
            </w:tcBorders>
          </w:tcPr>
          <w:p w:rsidR="004E6307" w:rsidRPr="00C84AFA" w:rsidRDefault="004E6307" w:rsidP="003636D9">
            <w:pPr>
              <w:tabs>
                <w:tab w:val="left" w:pos="1155"/>
              </w:tabs>
              <w:suppressAutoHyphens/>
              <w:snapToGrid w:val="0"/>
              <w:jc w:val="both"/>
              <w:rPr>
                <w:rFonts w:cs="Tahoma"/>
                <w:szCs w:val="24"/>
                <w:lang w:val="ru-RU" w:eastAsia="ar-SA"/>
              </w:rPr>
            </w:pPr>
            <w:r w:rsidRPr="00C84AFA">
              <w:rPr>
                <w:rFonts w:cs="Tahoma"/>
                <w:szCs w:val="24"/>
                <w:lang w:val="ru-RU" w:eastAsia="ar-SA"/>
              </w:rPr>
              <w:t>Условно разрешенные виды использования.</w:t>
            </w:r>
          </w:p>
        </w:tc>
        <w:tc>
          <w:tcPr>
            <w:tcW w:w="7148" w:type="dxa"/>
            <w:tcBorders>
              <w:top w:val="nil"/>
              <w:left w:val="single" w:sz="4" w:space="0" w:color="000000"/>
              <w:bottom w:val="single" w:sz="4" w:space="0" w:color="000000"/>
              <w:right w:val="single" w:sz="4" w:space="0" w:color="000000"/>
            </w:tcBorders>
          </w:tcPr>
          <w:p w:rsidR="004E6307" w:rsidRPr="00C84AFA" w:rsidRDefault="004E6307" w:rsidP="004E6307">
            <w:pPr>
              <w:numPr>
                <w:ilvl w:val="0"/>
                <w:numId w:val="96"/>
              </w:numPr>
              <w:suppressAutoHyphens/>
              <w:snapToGrid w:val="0"/>
              <w:ind w:right="5"/>
              <w:jc w:val="both"/>
              <w:rPr>
                <w:rFonts w:cs="Tahoma"/>
                <w:szCs w:val="24"/>
                <w:lang w:val="ru-RU" w:eastAsia="ar-SA"/>
              </w:rPr>
            </w:pPr>
            <w:r w:rsidRPr="00C84AFA">
              <w:rPr>
                <w:rFonts w:cs="Tahoma"/>
                <w:szCs w:val="24"/>
                <w:lang w:val="ru-RU" w:eastAsia="ar-SA"/>
              </w:rPr>
              <w:t>Киоски, лоточная торговля.</w:t>
            </w:r>
          </w:p>
          <w:p w:rsidR="004E6307" w:rsidRPr="00C84AFA" w:rsidRDefault="004E6307" w:rsidP="004E6307">
            <w:pPr>
              <w:numPr>
                <w:ilvl w:val="0"/>
                <w:numId w:val="96"/>
              </w:numPr>
              <w:suppressAutoHyphens/>
              <w:snapToGrid w:val="0"/>
              <w:ind w:right="5"/>
              <w:jc w:val="both"/>
              <w:rPr>
                <w:rFonts w:cs="Tahoma"/>
                <w:szCs w:val="24"/>
                <w:lang w:val="ru-RU" w:eastAsia="ar-SA"/>
              </w:rPr>
            </w:pPr>
            <w:r w:rsidRPr="00C84AFA">
              <w:rPr>
                <w:rFonts w:cs="Tahoma"/>
                <w:szCs w:val="24"/>
                <w:lang w:val="ru-RU" w:eastAsia="ar-SA"/>
              </w:rPr>
              <w:t>Резервуары для хранения воды.</w:t>
            </w:r>
          </w:p>
        </w:tc>
      </w:tr>
      <w:tr w:rsidR="004E6307" w:rsidRPr="00C84AFA" w:rsidTr="00F427D8">
        <w:trPr>
          <w:trHeight w:val="257"/>
        </w:trPr>
        <w:tc>
          <w:tcPr>
            <w:tcW w:w="10065" w:type="dxa"/>
            <w:gridSpan w:val="3"/>
            <w:tcBorders>
              <w:top w:val="nil"/>
              <w:left w:val="single" w:sz="4" w:space="0" w:color="000000"/>
              <w:bottom w:val="single" w:sz="4" w:space="0" w:color="000000"/>
              <w:right w:val="single" w:sz="4" w:space="0" w:color="000000"/>
            </w:tcBorders>
            <w:vAlign w:val="center"/>
          </w:tcPr>
          <w:p w:rsidR="004E6307" w:rsidRPr="00C84AFA" w:rsidRDefault="004E6307" w:rsidP="003636D9">
            <w:pPr>
              <w:suppressAutoHyphens/>
              <w:snapToGrid w:val="0"/>
              <w:ind w:right="5"/>
              <w:jc w:val="center"/>
              <w:rPr>
                <w:rFonts w:cs="Tahoma"/>
                <w:szCs w:val="24"/>
                <w:lang w:val="ru-RU" w:eastAsia="ar-SA"/>
              </w:rPr>
            </w:pPr>
            <w:r w:rsidRPr="00C84AFA">
              <w:rPr>
                <w:rFonts w:cs="Tahoma"/>
                <w:szCs w:val="24"/>
                <w:lang w:val="ru-RU" w:eastAsia="ar-SA"/>
              </w:rPr>
              <w:t>Ограничения использования земельных участков.</w:t>
            </w:r>
          </w:p>
        </w:tc>
      </w:tr>
      <w:tr w:rsidR="004E6307" w:rsidRPr="002B735B" w:rsidTr="00F427D8">
        <w:trPr>
          <w:trHeight w:val="1113"/>
        </w:trPr>
        <w:tc>
          <w:tcPr>
            <w:tcW w:w="554" w:type="dxa"/>
            <w:tcBorders>
              <w:top w:val="nil"/>
              <w:left w:val="single" w:sz="4" w:space="0" w:color="000000"/>
              <w:bottom w:val="single" w:sz="4" w:space="0" w:color="000000"/>
              <w:right w:val="nil"/>
            </w:tcBorders>
          </w:tcPr>
          <w:p w:rsidR="004E6307" w:rsidRPr="00C84AFA" w:rsidRDefault="004E6307" w:rsidP="003636D9">
            <w:pPr>
              <w:suppressAutoHyphens/>
              <w:snapToGrid w:val="0"/>
              <w:jc w:val="center"/>
              <w:rPr>
                <w:rFonts w:cs="Tahoma"/>
                <w:szCs w:val="24"/>
                <w:lang w:val="ru-RU" w:eastAsia="ar-SA"/>
              </w:rPr>
            </w:pPr>
            <w:r w:rsidRPr="00C84AFA">
              <w:rPr>
                <w:rFonts w:cs="Tahoma"/>
                <w:szCs w:val="24"/>
                <w:lang w:val="ru-RU" w:eastAsia="ar-SA"/>
              </w:rPr>
              <w:t>4.</w:t>
            </w:r>
          </w:p>
          <w:p w:rsidR="004E6307" w:rsidRPr="00C84AFA" w:rsidRDefault="004E6307" w:rsidP="003636D9">
            <w:pPr>
              <w:suppressAutoHyphens/>
              <w:jc w:val="center"/>
              <w:rPr>
                <w:rFonts w:cs="Tahoma"/>
                <w:szCs w:val="24"/>
                <w:lang w:val="ru-RU" w:eastAsia="ar-SA"/>
              </w:rPr>
            </w:pPr>
          </w:p>
        </w:tc>
        <w:tc>
          <w:tcPr>
            <w:tcW w:w="2363" w:type="dxa"/>
            <w:tcBorders>
              <w:top w:val="nil"/>
              <w:left w:val="single" w:sz="4" w:space="0" w:color="000000"/>
              <w:bottom w:val="single" w:sz="4" w:space="0" w:color="000000"/>
              <w:right w:val="nil"/>
            </w:tcBorders>
          </w:tcPr>
          <w:p w:rsidR="004E6307" w:rsidRPr="00C84AFA" w:rsidRDefault="004E6307" w:rsidP="003636D9">
            <w:pPr>
              <w:suppressAutoHyphens/>
              <w:snapToGrid w:val="0"/>
              <w:rPr>
                <w:rFonts w:cs="Tahoma"/>
                <w:szCs w:val="24"/>
                <w:lang w:val="ru-RU" w:eastAsia="ar-SA"/>
              </w:rPr>
            </w:pPr>
            <w:r w:rsidRPr="00C84AFA">
              <w:rPr>
                <w:rFonts w:cs="Tahoma"/>
                <w:szCs w:val="24"/>
                <w:lang w:val="ru-RU" w:eastAsia="ar-SA"/>
              </w:rPr>
              <w:t>Санитарно-гигиенические и экологические</w:t>
            </w:r>
            <w:r w:rsidR="003F35A4" w:rsidRPr="00C84AFA">
              <w:rPr>
                <w:rFonts w:cs="Tahoma"/>
                <w:szCs w:val="24"/>
                <w:lang w:val="ru-RU" w:eastAsia="ar-SA"/>
              </w:rPr>
              <w:t xml:space="preserve"> </w:t>
            </w:r>
            <w:r w:rsidRPr="00C84AFA">
              <w:rPr>
                <w:rFonts w:cs="Tahoma"/>
                <w:szCs w:val="24"/>
                <w:lang w:val="ru-RU" w:eastAsia="ar-SA"/>
              </w:rPr>
              <w:t>требования</w:t>
            </w:r>
          </w:p>
        </w:tc>
        <w:tc>
          <w:tcPr>
            <w:tcW w:w="7148" w:type="dxa"/>
            <w:tcBorders>
              <w:top w:val="nil"/>
              <w:left w:val="single" w:sz="4" w:space="0" w:color="000000"/>
              <w:bottom w:val="single" w:sz="4" w:space="0" w:color="000000"/>
              <w:right w:val="single" w:sz="4" w:space="0" w:color="000000"/>
            </w:tcBorders>
          </w:tcPr>
          <w:p w:rsidR="004E6307" w:rsidRPr="00C84AFA" w:rsidRDefault="004E6307" w:rsidP="00974E25">
            <w:pPr>
              <w:widowControl w:val="0"/>
              <w:numPr>
                <w:ilvl w:val="0"/>
                <w:numId w:val="95"/>
              </w:numPr>
              <w:tabs>
                <w:tab w:val="left" w:pos="440"/>
              </w:tabs>
              <w:suppressAutoHyphens/>
              <w:ind w:right="5"/>
              <w:jc w:val="both"/>
              <w:rPr>
                <w:rFonts w:cs="Tahoma"/>
                <w:szCs w:val="24"/>
                <w:lang w:val="ru-RU" w:eastAsia="ar-SA"/>
              </w:rPr>
            </w:pPr>
            <w:r w:rsidRPr="00C84AFA">
              <w:rPr>
                <w:rFonts w:cs="Tahoma"/>
                <w:szCs w:val="24"/>
                <w:lang w:val="ru-RU" w:eastAsia="ar-SA"/>
              </w:rPr>
              <w:t>В зонах</w:t>
            </w:r>
            <w:r w:rsidR="003F35A4" w:rsidRPr="00C84AFA">
              <w:rPr>
                <w:rFonts w:cs="Tahoma"/>
                <w:szCs w:val="24"/>
                <w:lang w:val="ru-RU" w:eastAsia="ar-SA"/>
              </w:rPr>
              <w:t xml:space="preserve"> </w:t>
            </w:r>
            <w:r w:rsidRPr="00C84AFA">
              <w:rPr>
                <w:rFonts w:cs="Tahoma"/>
                <w:szCs w:val="24"/>
                <w:lang w:val="ru-RU" w:eastAsia="ar-SA"/>
              </w:rPr>
              <w:t xml:space="preserve">рекреационного использования на подтопляемых территориях предусматривать понижение уровня грунтовых вод с нормой осушения не менее 1м. от поверхности земли, а также работы по </w:t>
            </w:r>
            <w:proofErr w:type="spellStart"/>
            <w:r w:rsidRPr="00C84AFA">
              <w:rPr>
                <w:rFonts w:cs="Tahoma"/>
                <w:szCs w:val="24"/>
                <w:lang w:val="ru-RU" w:eastAsia="ar-SA"/>
              </w:rPr>
              <w:t>берегоукреплению</w:t>
            </w:r>
            <w:proofErr w:type="spellEnd"/>
            <w:r w:rsidRPr="00C84AFA">
              <w:rPr>
                <w:rFonts w:cs="Tahoma"/>
                <w:szCs w:val="24"/>
                <w:lang w:val="ru-RU" w:eastAsia="ar-SA"/>
              </w:rPr>
              <w:t xml:space="preserve"> и формированию пляжей.</w:t>
            </w:r>
          </w:p>
          <w:p w:rsidR="004E6307" w:rsidRPr="00C84AFA" w:rsidRDefault="004E6307" w:rsidP="00974E25">
            <w:pPr>
              <w:widowControl w:val="0"/>
              <w:numPr>
                <w:ilvl w:val="0"/>
                <w:numId w:val="95"/>
              </w:numPr>
              <w:tabs>
                <w:tab w:val="left" w:pos="440"/>
              </w:tabs>
              <w:suppressAutoHyphens/>
              <w:ind w:right="5"/>
              <w:jc w:val="both"/>
              <w:rPr>
                <w:rFonts w:cs="Tahoma"/>
                <w:szCs w:val="24"/>
                <w:lang w:val="ru-RU" w:eastAsia="ar-SA"/>
              </w:rPr>
            </w:pPr>
            <w:r w:rsidRPr="00C84AFA">
              <w:rPr>
                <w:rFonts w:cs="Tahoma"/>
                <w:szCs w:val="24"/>
                <w:lang w:val="ru-RU" w:eastAsia="ar-SA"/>
              </w:rPr>
              <w:t>В местах выхода родников на поверхность – устройство декоративного оформления.</w:t>
            </w:r>
          </w:p>
        </w:tc>
      </w:tr>
    </w:tbl>
    <w:p w:rsidR="004E6307" w:rsidRPr="00C84AFA" w:rsidRDefault="004E6307" w:rsidP="003636D9">
      <w:pPr>
        <w:pStyle w:val="3"/>
        <w:rPr>
          <w:szCs w:val="24"/>
          <w:lang w:val="ru-RU" w:eastAsia="ar-SA"/>
        </w:rPr>
      </w:pPr>
      <w:bookmarkStart w:id="152" w:name="_Toc312188834"/>
      <w:r w:rsidRPr="00C84AFA">
        <w:rPr>
          <w:szCs w:val="24"/>
          <w:lang w:val="ru-RU" w:eastAsia="ar-SA"/>
        </w:rPr>
        <w:t>Статья 12.9. Зоны специального назначения</w:t>
      </w:r>
      <w:bookmarkEnd w:id="152"/>
    </w:p>
    <w:p w:rsidR="004E6307" w:rsidRPr="00C84AFA" w:rsidRDefault="004E6307" w:rsidP="004E6307">
      <w:pPr>
        <w:suppressAutoHyphens/>
        <w:jc w:val="right"/>
        <w:rPr>
          <w:rFonts w:cs="Tahoma"/>
          <w:b/>
          <w:szCs w:val="24"/>
          <w:lang w:val="ru-RU" w:eastAsia="ar-SA"/>
        </w:rPr>
      </w:pPr>
      <w:r w:rsidRPr="00C84AFA">
        <w:rPr>
          <w:rFonts w:cs="Tahoma"/>
          <w:b/>
          <w:szCs w:val="24"/>
          <w:lang w:val="ru-RU" w:eastAsia="ar-SA"/>
        </w:rPr>
        <w:t>Индекс зоны СП 1</w:t>
      </w:r>
    </w:p>
    <w:p w:rsidR="004E6307" w:rsidRPr="00C84AFA" w:rsidRDefault="004E6307" w:rsidP="004E6307">
      <w:pPr>
        <w:suppressAutoHyphens/>
        <w:jc w:val="right"/>
        <w:rPr>
          <w:rFonts w:cs="Tahoma"/>
          <w:b/>
          <w:szCs w:val="24"/>
          <w:lang w:val="ru-RU" w:eastAsia="ar-SA"/>
        </w:rPr>
      </w:pPr>
      <w:r w:rsidRPr="00C84AFA">
        <w:rPr>
          <w:rFonts w:cs="Tahoma"/>
          <w:b/>
          <w:szCs w:val="24"/>
          <w:lang w:val="ru-RU" w:eastAsia="ar-SA"/>
        </w:rPr>
        <w:t>Зона водозаборных сооружений</w:t>
      </w:r>
    </w:p>
    <w:tbl>
      <w:tblPr>
        <w:tblW w:w="9894" w:type="dxa"/>
        <w:tblInd w:w="-318" w:type="dxa"/>
        <w:tblLook w:val="04A0"/>
      </w:tblPr>
      <w:tblGrid>
        <w:gridCol w:w="467"/>
        <w:gridCol w:w="2316"/>
        <w:gridCol w:w="7111"/>
      </w:tblGrid>
      <w:tr w:rsidR="004E6307" w:rsidRPr="00C84AFA" w:rsidTr="003636D9">
        <w:tc>
          <w:tcPr>
            <w:tcW w:w="467" w:type="dxa"/>
            <w:tcBorders>
              <w:top w:val="single" w:sz="4" w:space="0" w:color="000000"/>
              <w:left w:val="single" w:sz="4" w:space="0" w:color="000000"/>
              <w:bottom w:val="single" w:sz="4" w:space="0" w:color="000000"/>
              <w:right w:val="nil"/>
            </w:tcBorders>
            <w:hideMark/>
          </w:tcPr>
          <w:p w:rsidR="004E6307" w:rsidRPr="00C84AFA" w:rsidRDefault="004E6307" w:rsidP="003636D9">
            <w:pPr>
              <w:suppressAutoHyphens/>
              <w:snapToGrid w:val="0"/>
              <w:jc w:val="center"/>
              <w:rPr>
                <w:rFonts w:cs="Tahoma"/>
                <w:szCs w:val="24"/>
                <w:lang w:val="ru-RU" w:eastAsia="ar-SA"/>
              </w:rPr>
            </w:pPr>
            <w:r w:rsidRPr="00C84AFA">
              <w:rPr>
                <w:rFonts w:cs="Tahoma"/>
                <w:szCs w:val="24"/>
                <w:lang w:val="ru-RU" w:eastAsia="ar-SA"/>
              </w:rPr>
              <w:t>1</w:t>
            </w:r>
          </w:p>
        </w:tc>
        <w:tc>
          <w:tcPr>
            <w:tcW w:w="2316" w:type="dxa"/>
            <w:tcBorders>
              <w:top w:val="single" w:sz="4" w:space="0" w:color="000000"/>
              <w:left w:val="single" w:sz="4" w:space="0" w:color="000000"/>
              <w:bottom w:val="single" w:sz="4" w:space="0" w:color="000000"/>
              <w:right w:val="nil"/>
            </w:tcBorders>
            <w:hideMark/>
          </w:tcPr>
          <w:p w:rsidR="004E6307" w:rsidRPr="00C84AFA" w:rsidRDefault="004E6307" w:rsidP="003636D9">
            <w:pPr>
              <w:suppressAutoHyphens/>
              <w:snapToGrid w:val="0"/>
              <w:jc w:val="center"/>
              <w:rPr>
                <w:rFonts w:cs="Tahoma"/>
                <w:szCs w:val="24"/>
                <w:lang w:val="ru-RU" w:eastAsia="ar-SA"/>
              </w:rPr>
            </w:pPr>
            <w:r w:rsidRPr="00C84AFA">
              <w:rPr>
                <w:rFonts w:cs="Tahoma"/>
                <w:szCs w:val="24"/>
                <w:lang w:val="ru-RU" w:eastAsia="ar-SA"/>
              </w:rPr>
              <w:t>2</w:t>
            </w:r>
          </w:p>
        </w:tc>
        <w:tc>
          <w:tcPr>
            <w:tcW w:w="7111" w:type="dxa"/>
            <w:tcBorders>
              <w:top w:val="single" w:sz="4" w:space="0" w:color="000000"/>
              <w:left w:val="single" w:sz="4" w:space="0" w:color="000000"/>
              <w:bottom w:val="single" w:sz="4" w:space="0" w:color="000000"/>
              <w:right w:val="single" w:sz="4" w:space="0" w:color="000000"/>
            </w:tcBorders>
            <w:hideMark/>
          </w:tcPr>
          <w:p w:rsidR="004E6307" w:rsidRPr="00C84AFA" w:rsidRDefault="004E6307" w:rsidP="003636D9">
            <w:pPr>
              <w:suppressAutoHyphens/>
              <w:snapToGrid w:val="0"/>
              <w:jc w:val="center"/>
              <w:rPr>
                <w:rFonts w:cs="Tahoma"/>
                <w:szCs w:val="24"/>
                <w:lang w:val="ru-RU" w:eastAsia="ar-SA"/>
              </w:rPr>
            </w:pPr>
            <w:r w:rsidRPr="00C84AFA">
              <w:rPr>
                <w:rFonts w:cs="Tahoma"/>
                <w:szCs w:val="24"/>
                <w:lang w:val="ru-RU" w:eastAsia="ar-SA"/>
              </w:rPr>
              <w:t>3</w:t>
            </w:r>
          </w:p>
        </w:tc>
      </w:tr>
      <w:tr w:rsidR="004E6307" w:rsidRPr="00C84AFA" w:rsidTr="003636D9">
        <w:tc>
          <w:tcPr>
            <w:tcW w:w="9894" w:type="dxa"/>
            <w:gridSpan w:val="3"/>
            <w:tcBorders>
              <w:top w:val="single" w:sz="4" w:space="0" w:color="000000"/>
              <w:left w:val="single" w:sz="4" w:space="0" w:color="000000"/>
              <w:bottom w:val="single" w:sz="4" w:space="0" w:color="000000"/>
              <w:right w:val="single" w:sz="4" w:space="0" w:color="000000"/>
            </w:tcBorders>
            <w:hideMark/>
          </w:tcPr>
          <w:p w:rsidR="004E6307" w:rsidRPr="00C84AFA" w:rsidRDefault="004E6307" w:rsidP="003636D9">
            <w:pPr>
              <w:suppressAutoHyphens/>
              <w:snapToGrid w:val="0"/>
              <w:jc w:val="center"/>
              <w:rPr>
                <w:rFonts w:cs="Tahoma"/>
                <w:szCs w:val="24"/>
                <w:lang w:val="ru-RU" w:eastAsia="ar-SA"/>
              </w:rPr>
            </w:pPr>
            <w:r w:rsidRPr="00C84AFA">
              <w:rPr>
                <w:rFonts w:cs="Tahoma"/>
                <w:szCs w:val="24"/>
                <w:lang w:val="ru-RU" w:eastAsia="ar-SA"/>
              </w:rPr>
              <w:t>Виды разрешенного использования.</w:t>
            </w:r>
          </w:p>
        </w:tc>
      </w:tr>
      <w:tr w:rsidR="004E6307" w:rsidRPr="002B735B" w:rsidTr="003636D9">
        <w:trPr>
          <w:trHeight w:val="404"/>
        </w:trPr>
        <w:tc>
          <w:tcPr>
            <w:tcW w:w="467" w:type="dxa"/>
            <w:tcBorders>
              <w:top w:val="nil"/>
              <w:left w:val="single" w:sz="4" w:space="0" w:color="000000"/>
              <w:bottom w:val="single" w:sz="4" w:space="0" w:color="000000"/>
              <w:right w:val="nil"/>
            </w:tcBorders>
          </w:tcPr>
          <w:p w:rsidR="004E6307" w:rsidRPr="00C84AFA" w:rsidRDefault="004E6307" w:rsidP="003636D9">
            <w:pPr>
              <w:suppressAutoHyphens/>
              <w:snapToGrid w:val="0"/>
              <w:jc w:val="center"/>
              <w:rPr>
                <w:rFonts w:cs="Tahoma"/>
                <w:szCs w:val="24"/>
                <w:lang w:val="ru-RU" w:eastAsia="ar-SA"/>
              </w:rPr>
            </w:pPr>
            <w:r w:rsidRPr="00C84AFA">
              <w:rPr>
                <w:rFonts w:cs="Tahoma"/>
                <w:szCs w:val="24"/>
                <w:lang w:val="ru-RU" w:eastAsia="ar-SA"/>
              </w:rPr>
              <w:t>1.</w:t>
            </w:r>
          </w:p>
          <w:p w:rsidR="004E6307" w:rsidRPr="00C84AFA" w:rsidRDefault="004E6307" w:rsidP="003636D9">
            <w:pPr>
              <w:suppressAutoHyphens/>
              <w:jc w:val="center"/>
              <w:rPr>
                <w:rFonts w:cs="Tahoma"/>
                <w:szCs w:val="24"/>
                <w:lang w:val="ru-RU" w:eastAsia="ar-SA"/>
              </w:rPr>
            </w:pPr>
          </w:p>
        </w:tc>
        <w:tc>
          <w:tcPr>
            <w:tcW w:w="2316" w:type="dxa"/>
            <w:tcBorders>
              <w:top w:val="nil"/>
              <w:left w:val="single" w:sz="4" w:space="0" w:color="000000"/>
              <w:bottom w:val="single" w:sz="4" w:space="0" w:color="000000"/>
              <w:right w:val="nil"/>
            </w:tcBorders>
            <w:hideMark/>
          </w:tcPr>
          <w:p w:rsidR="004E6307" w:rsidRPr="00C84AFA" w:rsidRDefault="004E6307" w:rsidP="003636D9">
            <w:pPr>
              <w:suppressAutoHyphens/>
              <w:snapToGrid w:val="0"/>
              <w:rPr>
                <w:rFonts w:cs="Tahoma"/>
                <w:szCs w:val="24"/>
                <w:lang w:val="ru-RU" w:eastAsia="ar-SA"/>
              </w:rPr>
            </w:pPr>
            <w:r w:rsidRPr="00C84AFA">
              <w:rPr>
                <w:rFonts w:cs="Tahoma"/>
                <w:szCs w:val="24"/>
                <w:lang w:val="ru-RU" w:eastAsia="ar-SA"/>
              </w:rPr>
              <w:t>Разрешенные виды использования</w:t>
            </w:r>
            <w:r w:rsidR="003F35A4" w:rsidRPr="00C84AFA">
              <w:rPr>
                <w:rFonts w:cs="Tahoma"/>
                <w:szCs w:val="24"/>
                <w:lang w:val="ru-RU" w:eastAsia="ar-SA"/>
              </w:rPr>
              <w:t xml:space="preserve"> </w:t>
            </w:r>
            <w:r w:rsidRPr="00C84AFA">
              <w:rPr>
                <w:rFonts w:cs="Tahoma"/>
                <w:szCs w:val="24"/>
                <w:lang w:val="ru-RU" w:eastAsia="ar-SA"/>
              </w:rPr>
              <w:t>земельных участков</w:t>
            </w:r>
          </w:p>
        </w:tc>
        <w:tc>
          <w:tcPr>
            <w:tcW w:w="7111" w:type="dxa"/>
            <w:tcBorders>
              <w:top w:val="nil"/>
              <w:left w:val="single" w:sz="4" w:space="0" w:color="000000"/>
              <w:bottom w:val="single" w:sz="4" w:space="0" w:color="000000"/>
              <w:right w:val="single" w:sz="4" w:space="0" w:color="000000"/>
            </w:tcBorders>
          </w:tcPr>
          <w:p w:rsidR="004E6307" w:rsidRPr="00C84AFA" w:rsidRDefault="004E6307" w:rsidP="003F35A4">
            <w:pPr>
              <w:numPr>
                <w:ilvl w:val="0"/>
                <w:numId w:val="94"/>
              </w:numPr>
              <w:jc w:val="both"/>
              <w:rPr>
                <w:szCs w:val="24"/>
                <w:lang w:val="ru-RU" w:eastAsia="ar-SA"/>
              </w:rPr>
            </w:pPr>
            <w:r w:rsidRPr="00C84AFA">
              <w:rPr>
                <w:szCs w:val="24"/>
                <w:lang w:val="ru-RU" w:eastAsia="ar-SA"/>
              </w:rPr>
              <w:t>Водозаборные сооружения хозяйственно-питьевого назначения.</w:t>
            </w:r>
          </w:p>
        </w:tc>
      </w:tr>
      <w:tr w:rsidR="004E6307" w:rsidRPr="00C84AFA" w:rsidTr="003636D9">
        <w:trPr>
          <w:trHeight w:val="285"/>
        </w:trPr>
        <w:tc>
          <w:tcPr>
            <w:tcW w:w="467" w:type="dxa"/>
            <w:tcBorders>
              <w:top w:val="nil"/>
              <w:left w:val="single" w:sz="4" w:space="0" w:color="000000"/>
              <w:bottom w:val="single" w:sz="4" w:space="0" w:color="000000"/>
              <w:right w:val="nil"/>
            </w:tcBorders>
          </w:tcPr>
          <w:p w:rsidR="004E6307" w:rsidRPr="00C84AFA" w:rsidRDefault="004E6307" w:rsidP="003636D9">
            <w:pPr>
              <w:suppressAutoHyphens/>
              <w:snapToGrid w:val="0"/>
              <w:jc w:val="center"/>
              <w:rPr>
                <w:rFonts w:cs="Tahoma"/>
                <w:szCs w:val="24"/>
                <w:lang w:val="ru-RU" w:eastAsia="ar-SA"/>
              </w:rPr>
            </w:pPr>
            <w:r w:rsidRPr="00C84AFA">
              <w:rPr>
                <w:rFonts w:cs="Tahoma"/>
                <w:szCs w:val="24"/>
                <w:lang w:val="ru-RU" w:eastAsia="ar-SA"/>
              </w:rPr>
              <w:t>2.</w:t>
            </w:r>
          </w:p>
          <w:p w:rsidR="004E6307" w:rsidRPr="00C84AFA" w:rsidRDefault="004E6307" w:rsidP="003636D9">
            <w:pPr>
              <w:suppressAutoHyphens/>
              <w:jc w:val="center"/>
              <w:rPr>
                <w:rFonts w:cs="Tahoma"/>
                <w:szCs w:val="24"/>
                <w:lang w:val="ru-RU" w:eastAsia="ar-SA"/>
              </w:rPr>
            </w:pPr>
          </w:p>
        </w:tc>
        <w:tc>
          <w:tcPr>
            <w:tcW w:w="2316" w:type="dxa"/>
            <w:tcBorders>
              <w:top w:val="nil"/>
              <w:left w:val="single" w:sz="4" w:space="0" w:color="000000"/>
              <w:bottom w:val="single" w:sz="4" w:space="0" w:color="000000"/>
              <w:right w:val="nil"/>
            </w:tcBorders>
            <w:hideMark/>
          </w:tcPr>
          <w:p w:rsidR="004E6307" w:rsidRPr="00C84AFA" w:rsidRDefault="004E6307" w:rsidP="003636D9">
            <w:pPr>
              <w:tabs>
                <w:tab w:val="left" w:pos="1155"/>
              </w:tabs>
              <w:suppressAutoHyphens/>
              <w:snapToGrid w:val="0"/>
              <w:rPr>
                <w:rFonts w:cs="Tahoma"/>
                <w:szCs w:val="24"/>
                <w:lang w:val="ru-RU" w:eastAsia="ar-SA"/>
              </w:rPr>
            </w:pPr>
            <w:r w:rsidRPr="00C84AFA">
              <w:rPr>
                <w:rFonts w:cs="Tahoma"/>
                <w:szCs w:val="24"/>
                <w:lang w:val="ru-RU" w:eastAsia="ar-SA"/>
              </w:rPr>
              <w:t xml:space="preserve">Вспомогательные </w:t>
            </w:r>
          </w:p>
          <w:p w:rsidR="004E6307" w:rsidRPr="00C84AFA" w:rsidRDefault="004E6307" w:rsidP="003636D9">
            <w:pPr>
              <w:tabs>
                <w:tab w:val="left" w:pos="1155"/>
              </w:tabs>
              <w:suppressAutoHyphens/>
              <w:rPr>
                <w:rFonts w:cs="Tahoma"/>
                <w:szCs w:val="24"/>
                <w:lang w:val="ru-RU" w:eastAsia="ar-SA"/>
              </w:rPr>
            </w:pPr>
            <w:r w:rsidRPr="00C84AFA">
              <w:rPr>
                <w:rFonts w:cs="Tahoma"/>
                <w:szCs w:val="24"/>
                <w:lang w:val="ru-RU" w:eastAsia="ar-SA"/>
              </w:rPr>
              <w:t xml:space="preserve">виды </w:t>
            </w:r>
            <w:proofErr w:type="gramStart"/>
            <w:r w:rsidRPr="00C84AFA">
              <w:rPr>
                <w:rFonts w:cs="Tahoma"/>
                <w:szCs w:val="24"/>
                <w:lang w:val="ru-RU" w:eastAsia="ar-SA"/>
              </w:rPr>
              <w:t>разрешенного</w:t>
            </w:r>
            <w:proofErr w:type="gramEnd"/>
          </w:p>
          <w:p w:rsidR="004E6307" w:rsidRPr="00C84AFA" w:rsidRDefault="004E6307" w:rsidP="003636D9">
            <w:pPr>
              <w:tabs>
                <w:tab w:val="left" w:pos="1155"/>
              </w:tabs>
              <w:suppressAutoHyphens/>
              <w:rPr>
                <w:rFonts w:cs="Tahoma"/>
                <w:szCs w:val="24"/>
                <w:lang w:val="ru-RU" w:eastAsia="ar-SA"/>
              </w:rPr>
            </w:pPr>
            <w:r w:rsidRPr="00C84AFA">
              <w:rPr>
                <w:rFonts w:cs="Tahoma"/>
                <w:szCs w:val="24"/>
                <w:lang w:val="ru-RU" w:eastAsia="ar-SA"/>
              </w:rPr>
              <w:t>использования.</w:t>
            </w:r>
          </w:p>
        </w:tc>
        <w:tc>
          <w:tcPr>
            <w:tcW w:w="7111" w:type="dxa"/>
            <w:tcBorders>
              <w:top w:val="nil"/>
              <w:left w:val="single" w:sz="4" w:space="0" w:color="000000"/>
              <w:bottom w:val="single" w:sz="4" w:space="0" w:color="000000"/>
              <w:right w:val="single" w:sz="4" w:space="0" w:color="000000"/>
            </w:tcBorders>
          </w:tcPr>
          <w:p w:rsidR="004E6307" w:rsidRPr="00C84AFA" w:rsidRDefault="004E6307" w:rsidP="003F35A4">
            <w:pPr>
              <w:numPr>
                <w:ilvl w:val="0"/>
                <w:numId w:val="94"/>
              </w:numPr>
              <w:jc w:val="both"/>
              <w:rPr>
                <w:szCs w:val="24"/>
                <w:lang w:val="ru-RU" w:eastAsia="ar-SA"/>
              </w:rPr>
            </w:pPr>
            <w:r w:rsidRPr="00C84AFA">
              <w:rPr>
                <w:szCs w:val="24"/>
                <w:lang w:val="ru-RU" w:eastAsia="ar-SA"/>
              </w:rPr>
              <w:t>Озеленение.</w:t>
            </w:r>
          </w:p>
        </w:tc>
      </w:tr>
      <w:tr w:rsidR="004E6307" w:rsidRPr="002B735B" w:rsidTr="003636D9">
        <w:trPr>
          <w:trHeight w:val="285"/>
        </w:trPr>
        <w:tc>
          <w:tcPr>
            <w:tcW w:w="9894" w:type="dxa"/>
            <w:gridSpan w:val="3"/>
            <w:tcBorders>
              <w:top w:val="nil"/>
              <w:left w:val="single" w:sz="4" w:space="0" w:color="000000"/>
              <w:bottom w:val="single" w:sz="4" w:space="0" w:color="000000"/>
              <w:right w:val="single" w:sz="4" w:space="0" w:color="000000"/>
            </w:tcBorders>
            <w:vAlign w:val="center"/>
            <w:hideMark/>
          </w:tcPr>
          <w:p w:rsidR="004E6307" w:rsidRPr="00C84AFA" w:rsidRDefault="004E6307" w:rsidP="003636D9">
            <w:pPr>
              <w:widowControl w:val="0"/>
              <w:suppressAutoHyphens/>
              <w:snapToGrid w:val="0"/>
              <w:jc w:val="center"/>
              <w:rPr>
                <w:rFonts w:cs="Tahoma"/>
                <w:szCs w:val="24"/>
                <w:lang w:val="ru-RU" w:eastAsia="ar-SA"/>
              </w:rPr>
            </w:pPr>
            <w:r w:rsidRPr="00C84AFA">
              <w:rPr>
                <w:rFonts w:cs="Tahoma"/>
                <w:szCs w:val="24"/>
                <w:lang w:val="ru-RU" w:eastAsia="ar-SA"/>
              </w:rPr>
              <w:t>Параметры разрешенного строительства и ограничения использования земельных участков.</w:t>
            </w:r>
          </w:p>
        </w:tc>
      </w:tr>
      <w:tr w:rsidR="004E6307" w:rsidRPr="002B735B" w:rsidTr="003636D9">
        <w:trPr>
          <w:trHeight w:val="853"/>
        </w:trPr>
        <w:tc>
          <w:tcPr>
            <w:tcW w:w="467" w:type="dxa"/>
            <w:tcBorders>
              <w:top w:val="nil"/>
              <w:left w:val="single" w:sz="4" w:space="0" w:color="000000"/>
              <w:bottom w:val="single" w:sz="4" w:space="0" w:color="000000"/>
              <w:right w:val="nil"/>
            </w:tcBorders>
          </w:tcPr>
          <w:p w:rsidR="004E6307" w:rsidRPr="00C84AFA" w:rsidRDefault="004E6307" w:rsidP="003636D9">
            <w:pPr>
              <w:suppressAutoHyphens/>
              <w:snapToGrid w:val="0"/>
              <w:jc w:val="center"/>
              <w:rPr>
                <w:rFonts w:cs="Tahoma"/>
                <w:szCs w:val="24"/>
                <w:lang w:val="ru-RU" w:eastAsia="ar-SA"/>
              </w:rPr>
            </w:pPr>
            <w:r w:rsidRPr="00C84AFA">
              <w:rPr>
                <w:rFonts w:cs="Tahoma"/>
                <w:szCs w:val="24"/>
                <w:lang w:val="ru-RU" w:eastAsia="ar-SA"/>
              </w:rPr>
              <w:t>3.</w:t>
            </w:r>
          </w:p>
          <w:p w:rsidR="004E6307" w:rsidRPr="00C84AFA" w:rsidRDefault="004E6307" w:rsidP="003636D9">
            <w:pPr>
              <w:suppressAutoHyphens/>
              <w:jc w:val="center"/>
              <w:rPr>
                <w:rFonts w:cs="Tahoma"/>
                <w:szCs w:val="24"/>
                <w:lang w:val="ru-RU" w:eastAsia="ar-SA"/>
              </w:rPr>
            </w:pPr>
          </w:p>
        </w:tc>
        <w:tc>
          <w:tcPr>
            <w:tcW w:w="2316" w:type="dxa"/>
            <w:tcBorders>
              <w:top w:val="nil"/>
              <w:left w:val="single" w:sz="4" w:space="0" w:color="000000"/>
              <w:bottom w:val="single" w:sz="4" w:space="0" w:color="000000"/>
              <w:right w:val="nil"/>
            </w:tcBorders>
            <w:hideMark/>
          </w:tcPr>
          <w:p w:rsidR="004E6307" w:rsidRPr="00C84AFA" w:rsidRDefault="004E6307" w:rsidP="003636D9">
            <w:pPr>
              <w:suppressAutoHyphens/>
              <w:snapToGrid w:val="0"/>
              <w:rPr>
                <w:rFonts w:cs="Tahoma"/>
                <w:szCs w:val="24"/>
                <w:lang w:val="ru-RU" w:eastAsia="ar-SA"/>
              </w:rPr>
            </w:pPr>
            <w:r w:rsidRPr="00C84AFA">
              <w:rPr>
                <w:rFonts w:cs="Tahoma"/>
                <w:szCs w:val="24"/>
                <w:lang w:val="ru-RU" w:eastAsia="ar-SA"/>
              </w:rPr>
              <w:t>Санитарно-гигиенические и экологические требования.</w:t>
            </w:r>
          </w:p>
        </w:tc>
        <w:tc>
          <w:tcPr>
            <w:tcW w:w="7111" w:type="dxa"/>
            <w:tcBorders>
              <w:top w:val="nil"/>
              <w:left w:val="single" w:sz="4" w:space="0" w:color="000000"/>
              <w:bottom w:val="single" w:sz="4" w:space="0" w:color="000000"/>
              <w:right w:val="single" w:sz="4" w:space="0" w:color="000000"/>
            </w:tcBorders>
            <w:hideMark/>
          </w:tcPr>
          <w:p w:rsidR="004E6307" w:rsidRPr="00C84AFA" w:rsidRDefault="004E6307" w:rsidP="003F35A4">
            <w:pPr>
              <w:numPr>
                <w:ilvl w:val="0"/>
                <w:numId w:val="94"/>
              </w:numPr>
              <w:jc w:val="both"/>
              <w:rPr>
                <w:szCs w:val="24"/>
                <w:lang w:val="ru-RU" w:eastAsia="ar-SA"/>
              </w:rPr>
            </w:pPr>
            <w:r w:rsidRPr="00C84AFA">
              <w:rPr>
                <w:rFonts w:cs="Tahoma"/>
                <w:szCs w:val="24"/>
                <w:lang w:val="ru-RU" w:eastAsia="ar-SA"/>
              </w:rPr>
              <w:t xml:space="preserve">Предельные параметры разрешенного строительства и </w:t>
            </w:r>
            <w:r w:rsidRPr="00C84AFA">
              <w:rPr>
                <w:szCs w:val="24"/>
                <w:lang w:val="ru-RU" w:eastAsia="ar-SA"/>
              </w:rPr>
              <w:t xml:space="preserve">реконструкции - в соответствии с проектом планировки и </w:t>
            </w:r>
            <w:proofErr w:type="spellStart"/>
            <w:r w:rsidRPr="00C84AFA">
              <w:rPr>
                <w:szCs w:val="24"/>
                <w:lang w:val="ru-RU" w:eastAsia="ar-SA"/>
              </w:rPr>
              <w:t>СНиП</w:t>
            </w:r>
            <w:proofErr w:type="spellEnd"/>
            <w:r w:rsidRPr="00C84AFA">
              <w:rPr>
                <w:szCs w:val="24"/>
                <w:lang w:val="ru-RU" w:eastAsia="ar-SA"/>
              </w:rPr>
              <w:t xml:space="preserve"> 2.04.02-84 «Водоснабжение. Наружные сети и сооружения».</w:t>
            </w:r>
          </w:p>
          <w:p w:rsidR="004E6307" w:rsidRPr="00C84AFA" w:rsidRDefault="004E6307" w:rsidP="003F35A4">
            <w:pPr>
              <w:numPr>
                <w:ilvl w:val="0"/>
                <w:numId w:val="94"/>
              </w:numPr>
              <w:jc w:val="both"/>
              <w:rPr>
                <w:szCs w:val="24"/>
                <w:lang w:val="ru-RU" w:eastAsia="ar-SA"/>
              </w:rPr>
            </w:pPr>
            <w:r w:rsidRPr="00C84AFA">
              <w:rPr>
                <w:szCs w:val="24"/>
                <w:lang w:val="ru-RU" w:eastAsia="ar-SA"/>
              </w:rPr>
              <w:t>Водозаборы подземных вод должны располагаться вне территорий промышленных предприятий и жилой застройки.</w:t>
            </w:r>
          </w:p>
          <w:p w:rsidR="004E6307" w:rsidRPr="00C84AFA" w:rsidRDefault="004E6307" w:rsidP="003F35A4">
            <w:pPr>
              <w:numPr>
                <w:ilvl w:val="0"/>
                <w:numId w:val="94"/>
              </w:numPr>
              <w:jc w:val="both"/>
              <w:rPr>
                <w:rFonts w:cs="Tahoma"/>
                <w:szCs w:val="24"/>
                <w:lang w:val="ru-RU" w:eastAsia="ar-SA"/>
              </w:rPr>
            </w:pPr>
            <w:r w:rsidRPr="00C84AFA">
              <w:rPr>
                <w:szCs w:val="24"/>
                <w:lang w:val="ru-RU" w:eastAsia="ar-SA"/>
              </w:rPr>
              <w:t xml:space="preserve">Соблюдение </w:t>
            </w:r>
            <w:proofErr w:type="gramStart"/>
            <w:r w:rsidRPr="00C84AFA">
              <w:rPr>
                <w:szCs w:val="24"/>
                <w:lang w:val="ru-RU" w:eastAsia="ar-SA"/>
              </w:rPr>
              <w:t>режима зон санитарной охраны источников водоснабжения</w:t>
            </w:r>
            <w:proofErr w:type="gramEnd"/>
            <w:r w:rsidRPr="00C84AFA">
              <w:rPr>
                <w:szCs w:val="24"/>
                <w:lang w:val="ru-RU" w:eastAsia="ar-SA"/>
              </w:rPr>
              <w:t xml:space="preserve"> с проведением мероприятий согласно требований </w:t>
            </w:r>
            <w:proofErr w:type="spellStart"/>
            <w:r w:rsidRPr="00C84AFA">
              <w:rPr>
                <w:szCs w:val="24"/>
                <w:lang w:val="ru-RU" w:eastAsia="ar-SA"/>
              </w:rPr>
              <w:t>СанПиНа</w:t>
            </w:r>
            <w:proofErr w:type="spellEnd"/>
            <w:r w:rsidRPr="00C84AFA">
              <w:rPr>
                <w:szCs w:val="24"/>
                <w:lang w:val="ru-RU" w:eastAsia="ar-SA"/>
              </w:rPr>
              <w:t xml:space="preserve"> 2.1.4.1110-02 «Зона санитарной охраны источников водоснабжения</w:t>
            </w:r>
            <w:r w:rsidRPr="00C84AFA">
              <w:rPr>
                <w:rFonts w:cs="Tahoma"/>
                <w:szCs w:val="24"/>
                <w:lang w:val="ru-RU" w:eastAsia="ar-SA"/>
              </w:rPr>
              <w:t xml:space="preserve"> и водопроводов хозяйственно-питьевого назначения.</w:t>
            </w:r>
          </w:p>
          <w:p w:rsidR="004E6307" w:rsidRPr="00C84AFA" w:rsidRDefault="004E6307" w:rsidP="003F35A4">
            <w:pPr>
              <w:numPr>
                <w:ilvl w:val="0"/>
                <w:numId w:val="94"/>
              </w:numPr>
              <w:jc w:val="both"/>
              <w:rPr>
                <w:rFonts w:cs="Tahoma"/>
                <w:szCs w:val="24"/>
                <w:lang w:val="ru-RU" w:eastAsia="ar-SA"/>
              </w:rPr>
            </w:pPr>
            <w:r w:rsidRPr="00C84AFA">
              <w:rPr>
                <w:rFonts w:cs="Tahoma"/>
                <w:szCs w:val="24"/>
                <w:lang w:val="ru-RU" w:eastAsia="ar-SA"/>
              </w:rPr>
              <w:t xml:space="preserve">Мероприятия по I поясу зоны </w:t>
            </w:r>
            <w:r w:rsidRPr="00C84AFA">
              <w:rPr>
                <w:szCs w:val="24"/>
                <w:lang w:val="ru-RU" w:eastAsia="ar-SA"/>
              </w:rPr>
              <w:t>санитарной</w:t>
            </w:r>
            <w:r w:rsidRPr="00C84AFA">
              <w:rPr>
                <w:rFonts w:cs="Tahoma"/>
                <w:szCs w:val="24"/>
                <w:lang w:val="ru-RU" w:eastAsia="ar-SA"/>
              </w:rPr>
              <w:t xml:space="preserve"> охраны (ЗСО);</w:t>
            </w:r>
          </w:p>
          <w:p w:rsidR="004E6307" w:rsidRPr="00C84AFA" w:rsidRDefault="004E6307" w:rsidP="004E6307">
            <w:pPr>
              <w:widowControl w:val="0"/>
              <w:numPr>
                <w:ilvl w:val="1"/>
                <w:numId w:val="102"/>
              </w:numPr>
              <w:tabs>
                <w:tab w:val="left" w:pos="787"/>
              </w:tabs>
              <w:suppressAutoHyphens/>
              <w:ind w:left="787"/>
              <w:jc w:val="both"/>
              <w:rPr>
                <w:rFonts w:cs="Tahoma"/>
                <w:szCs w:val="24"/>
                <w:lang w:val="ru-RU" w:eastAsia="ar-SA"/>
              </w:rPr>
            </w:pPr>
            <w:r w:rsidRPr="00C84AFA">
              <w:rPr>
                <w:rFonts w:cs="Tahoma"/>
                <w:szCs w:val="24"/>
                <w:lang w:val="ru-RU" w:eastAsia="ar-SA"/>
              </w:rPr>
              <w:lastRenderedPageBreak/>
              <w:t>территория I пояса ЗСО должна быть спланирована для отвода поверхностного стока за ее пределы, озеленена, ограждена и обеспечена охраной;</w:t>
            </w:r>
          </w:p>
          <w:p w:rsidR="004E6307" w:rsidRPr="00C84AFA" w:rsidRDefault="004E6307" w:rsidP="004E6307">
            <w:pPr>
              <w:widowControl w:val="0"/>
              <w:numPr>
                <w:ilvl w:val="1"/>
                <w:numId w:val="102"/>
              </w:numPr>
              <w:tabs>
                <w:tab w:val="left" w:pos="787"/>
              </w:tabs>
              <w:suppressAutoHyphens/>
              <w:ind w:left="787"/>
              <w:jc w:val="both"/>
              <w:rPr>
                <w:rFonts w:cs="Tahoma"/>
                <w:szCs w:val="24"/>
                <w:lang w:val="ru-RU" w:eastAsia="ar-SA"/>
              </w:rPr>
            </w:pPr>
            <w:r w:rsidRPr="00C84AFA">
              <w:rPr>
                <w:rFonts w:cs="Tahoma"/>
                <w:szCs w:val="24"/>
                <w:lang w:val="ru-RU" w:eastAsia="ar-SA"/>
              </w:rPr>
              <w:t>дорожки и сооружения должны иметь твердое покрытие;</w:t>
            </w:r>
          </w:p>
          <w:p w:rsidR="004E6307" w:rsidRPr="00C84AFA" w:rsidRDefault="004E6307" w:rsidP="004E6307">
            <w:pPr>
              <w:widowControl w:val="0"/>
              <w:numPr>
                <w:ilvl w:val="1"/>
                <w:numId w:val="102"/>
              </w:numPr>
              <w:tabs>
                <w:tab w:val="left" w:pos="787"/>
              </w:tabs>
              <w:suppressAutoHyphens/>
              <w:ind w:left="787"/>
              <w:jc w:val="both"/>
              <w:rPr>
                <w:rFonts w:cs="Tahoma"/>
                <w:szCs w:val="24"/>
                <w:lang w:val="ru-RU" w:eastAsia="ar-SA"/>
              </w:rPr>
            </w:pPr>
            <w:r w:rsidRPr="00C84AFA">
              <w:rPr>
                <w:rFonts w:cs="Tahoma"/>
                <w:szCs w:val="24"/>
                <w:lang w:val="ru-RU" w:eastAsia="ar-SA"/>
              </w:rPr>
              <w:t xml:space="preserve">запрещаются все виды </w:t>
            </w:r>
            <w:proofErr w:type="gramStart"/>
            <w:r w:rsidRPr="00C84AFA">
              <w:rPr>
                <w:rFonts w:cs="Tahoma"/>
                <w:szCs w:val="24"/>
                <w:lang w:val="ru-RU" w:eastAsia="ar-SA"/>
              </w:rPr>
              <w:t>строительства</w:t>
            </w:r>
            <w:proofErr w:type="gramEnd"/>
            <w:r w:rsidRPr="00C84AFA">
              <w:rPr>
                <w:rFonts w:cs="Tahoma"/>
                <w:szCs w:val="24"/>
                <w:lang w:val="ru-RU" w:eastAsia="ar-SA"/>
              </w:rPr>
              <w:t xml:space="preserve"> не имеющие</w:t>
            </w:r>
            <w:r w:rsidR="003F35A4" w:rsidRPr="00C84AFA">
              <w:rPr>
                <w:rFonts w:cs="Tahoma"/>
                <w:szCs w:val="24"/>
                <w:lang w:val="ru-RU" w:eastAsia="ar-SA"/>
              </w:rPr>
              <w:t xml:space="preserve"> </w:t>
            </w:r>
            <w:r w:rsidRPr="00C84AFA">
              <w:rPr>
                <w:rFonts w:cs="Tahoma"/>
                <w:szCs w:val="24"/>
                <w:lang w:val="ru-RU" w:eastAsia="ar-SA"/>
              </w:rPr>
              <w:t>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хозяйственно-бытовых зданий, проживание людей, а также применение ядохимикатов и удобрений;</w:t>
            </w:r>
          </w:p>
          <w:p w:rsidR="004E6307" w:rsidRPr="00C84AFA" w:rsidRDefault="004E6307" w:rsidP="004E6307">
            <w:pPr>
              <w:widowControl w:val="0"/>
              <w:numPr>
                <w:ilvl w:val="1"/>
                <w:numId w:val="102"/>
              </w:numPr>
              <w:tabs>
                <w:tab w:val="left" w:pos="787"/>
              </w:tabs>
              <w:suppressAutoHyphens/>
              <w:ind w:left="787"/>
              <w:jc w:val="both"/>
              <w:rPr>
                <w:rFonts w:cs="Tahoma"/>
                <w:szCs w:val="24"/>
                <w:lang w:val="ru-RU" w:eastAsia="ar-SA"/>
              </w:rPr>
            </w:pPr>
            <w:r w:rsidRPr="00C84AFA">
              <w:rPr>
                <w:rFonts w:cs="Tahoma"/>
                <w:szCs w:val="24"/>
                <w:lang w:val="ru-RU" w:eastAsia="ar-SA"/>
              </w:rPr>
              <w:t>здания должны быть оборудованы канализацией с отведением сточных вод на местную станцию очистных сооружений, расположенную за пределами I пояса ЗСО, в</w:t>
            </w:r>
            <w:r w:rsidR="003F35A4" w:rsidRPr="00C84AFA">
              <w:rPr>
                <w:rFonts w:cs="Tahoma"/>
                <w:szCs w:val="24"/>
                <w:lang w:val="ru-RU" w:eastAsia="ar-SA"/>
              </w:rPr>
              <w:t xml:space="preserve"> </w:t>
            </w:r>
            <w:r w:rsidRPr="00C84AFA">
              <w:rPr>
                <w:rFonts w:cs="Tahoma"/>
                <w:szCs w:val="24"/>
                <w:lang w:val="ru-RU" w:eastAsia="ar-SA"/>
              </w:rPr>
              <w:t>исключительных случаях – водонепроницаемые выгреба,</w:t>
            </w:r>
            <w:r w:rsidR="003F35A4" w:rsidRPr="00C84AFA">
              <w:rPr>
                <w:rFonts w:cs="Tahoma"/>
                <w:szCs w:val="24"/>
                <w:lang w:val="ru-RU" w:eastAsia="ar-SA"/>
              </w:rPr>
              <w:t xml:space="preserve"> </w:t>
            </w:r>
            <w:r w:rsidRPr="00C84AFA">
              <w:rPr>
                <w:rFonts w:cs="Tahoma"/>
                <w:szCs w:val="24"/>
                <w:lang w:val="ru-RU" w:eastAsia="ar-SA"/>
              </w:rPr>
              <w:t>исключающие случаи микробного загрязнения</w:t>
            </w:r>
            <w:r w:rsidR="003F35A4" w:rsidRPr="00C84AFA">
              <w:rPr>
                <w:rFonts w:cs="Tahoma"/>
                <w:szCs w:val="24"/>
                <w:lang w:val="ru-RU" w:eastAsia="ar-SA"/>
              </w:rPr>
              <w:t xml:space="preserve"> </w:t>
            </w:r>
            <w:r w:rsidRPr="00C84AFA">
              <w:rPr>
                <w:rFonts w:cs="Tahoma"/>
                <w:szCs w:val="24"/>
                <w:lang w:val="ru-RU" w:eastAsia="ar-SA"/>
              </w:rPr>
              <w:t>территории.</w:t>
            </w:r>
          </w:p>
          <w:p w:rsidR="004E6307" w:rsidRPr="00C84AFA" w:rsidRDefault="004E6307" w:rsidP="004E6307">
            <w:pPr>
              <w:widowControl w:val="0"/>
              <w:numPr>
                <w:ilvl w:val="0"/>
                <w:numId w:val="102"/>
              </w:numPr>
              <w:tabs>
                <w:tab w:val="left" w:pos="360"/>
              </w:tabs>
              <w:suppressAutoHyphens/>
              <w:jc w:val="both"/>
              <w:rPr>
                <w:rFonts w:cs="Tahoma"/>
                <w:szCs w:val="24"/>
                <w:lang w:val="ru-RU" w:eastAsia="ar-SA"/>
              </w:rPr>
            </w:pPr>
            <w:r w:rsidRPr="00C84AFA">
              <w:rPr>
                <w:rFonts w:cs="Tahoma"/>
                <w:szCs w:val="24"/>
                <w:lang w:val="ru-RU" w:eastAsia="ar-SA"/>
              </w:rPr>
              <w:t>Мероприятия по II поясу ЗСО:</w:t>
            </w:r>
          </w:p>
          <w:p w:rsidR="004E6307" w:rsidRPr="00C84AFA" w:rsidRDefault="004E6307" w:rsidP="004E6307">
            <w:pPr>
              <w:widowControl w:val="0"/>
              <w:numPr>
                <w:ilvl w:val="0"/>
                <w:numId w:val="103"/>
              </w:numPr>
              <w:tabs>
                <w:tab w:val="left" w:pos="720"/>
              </w:tabs>
              <w:suppressAutoHyphens/>
              <w:jc w:val="both"/>
              <w:rPr>
                <w:rFonts w:cs="Tahoma"/>
                <w:szCs w:val="24"/>
                <w:lang w:val="ru-RU" w:eastAsia="ar-SA"/>
              </w:rPr>
            </w:pPr>
            <w:r w:rsidRPr="00C84AFA">
              <w:rPr>
                <w:rFonts w:cs="Tahoma"/>
                <w:szCs w:val="24"/>
                <w:lang w:val="ru-RU" w:eastAsia="ar-SA"/>
              </w:rPr>
              <w:t xml:space="preserve">запрещается размещение кладбищ, скотомогильников, полей ассенизации, полей фильтрации, навозохранилищ, животноводческих предприятий, складов </w:t>
            </w:r>
            <w:proofErr w:type="spellStart"/>
            <w:r w:rsidRPr="00C84AFA">
              <w:rPr>
                <w:rFonts w:cs="Tahoma"/>
                <w:szCs w:val="24"/>
                <w:lang w:val="ru-RU" w:eastAsia="ar-SA"/>
              </w:rPr>
              <w:t>горючесмазочных</w:t>
            </w:r>
            <w:proofErr w:type="spellEnd"/>
            <w:r w:rsidRPr="00C84AFA">
              <w:rPr>
                <w:rFonts w:cs="Tahoma"/>
                <w:szCs w:val="24"/>
                <w:lang w:val="ru-RU" w:eastAsia="ar-SA"/>
              </w:rPr>
              <w:t xml:space="preserve"> материалов, ядохимикатов, </w:t>
            </w:r>
            <w:proofErr w:type="spellStart"/>
            <w:r w:rsidRPr="00C84AFA">
              <w:rPr>
                <w:rFonts w:cs="Tahoma"/>
                <w:szCs w:val="24"/>
                <w:lang w:val="ru-RU" w:eastAsia="ar-SA"/>
              </w:rPr>
              <w:t>шламохранилищ</w:t>
            </w:r>
            <w:proofErr w:type="spellEnd"/>
            <w:r w:rsidRPr="00C84AFA">
              <w:rPr>
                <w:rFonts w:cs="Tahoma"/>
                <w:szCs w:val="24"/>
                <w:lang w:val="ru-RU" w:eastAsia="ar-SA"/>
              </w:rPr>
              <w:t xml:space="preserve"> и других объектов, обуславливающих опасность микробного и химического загрязнения подземных вод; ограниченной применение удобрений.</w:t>
            </w:r>
          </w:p>
          <w:p w:rsidR="004E6307" w:rsidRPr="00C84AFA" w:rsidRDefault="004E6307" w:rsidP="004E6307">
            <w:pPr>
              <w:widowControl w:val="0"/>
              <w:numPr>
                <w:ilvl w:val="0"/>
                <w:numId w:val="103"/>
              </w:numPr>
              <w:tabs>
                <w:tab w:val="left" w:pos="720"/>
              </w:tabs>
              <w:suppressAutoHyphens/>
              <w:jc w:val="both"/>
              <w:rPr>
                <w:rFonts w:cs="Tahoma"/>
                <w:szCs w:val="24"/>
                <w:lang w:val="ru-RU" w:eastAsia="ar-SA"/>
              </w:rPr>
            </w:pPr>
            <w:r w:rsidRPr="00C84AFA">
              <w:rPr>
                <w:rFonts w:cs="Tahoma"/>
                <w:szCs w:val="24"/>
                <w:lang w:val="ru-RU" w:eastAsia="ar-SA"/>
              </w:rPr>
              <w:t>в прилегающей селитебной зоне необходимо выполнение</w:t>
            </w:r>
            <w:r w:rsidR="003F35A4" w:rsidRPr="00C84AFA">
              <w:rPr>
                <w:rFonts w:cs="Tahoma"/>
                <w:szCs w:val="24"/>
                <w:lang w:val="ru-RU" w:eastAsia="ar-SA"/>
              </w:rPr>
              <w:t xml:space="preserve"> </w:t>
            </w:r>
            <w:r w:rsidRPr="00C84AFA">
              <w:rPr>
                <w:rFonts w:cs="Tahoma"/>
                <w:szCs w:val="24"/>
                <w:lang w:val="ru-RU" w:eastAsia="ar-SA"/>
              </w:rPr>
              <w:t xml:space="preserve">мероприятий по санитарному благоустройству территории на основании «Санитарных правил содержания территории населенных мест №4690-88» и требований </w:t>
            </w:r>
            <w:proofErr w:type="spellStart"/>
            <w:r w:rsidRPr="00C84AFA">
              <w:rPr>
                <w:rFonts w:cs="Tahoma"/>
                <w:szCs w:val="24"/>
                <w:lang w:val="ru-RU" w:eastAsia="ar-SA"/>
              </w:rPr>
              <w:t>СанПиНа</w:t>
            </w:r>
            <w:proofErr w:type="spellEnd"/>
            <w:r w:rsidRPr="00C84AFA">
              <w:rPr>
                <w:rFonts w:cs="Tahoma"/>
                <w:szCs w:val="24"/>
                <w:lang w:val="ru-RU" w:eastAsia="ar-SA"/>
              </w:rPr>
              <w:t xml:space="preserve"> «Охрана поверхностных вод от загрязнения».</w:t>
            </w:r>
          </w:p>
        </w:tc>
      </w:tr>
    </w:tbl>
    <w:p w:rsidR="003636D9" w:rsidRPr="00C84AFA" w:rsidRDefault="003636D9" w:rsidP="004E6307">
      <w:pPr>
        <w:suppressAutoHyphens/>
        <w:jc w:val="right"/>
        <w:rPr>
          <w:rFonts w:cs="Tahoma"/>
          <w:b/>
          <w:szCs w:val="24"/>
          <w:lang w:val="ru-RU" w:eastAsia="ar-SA"/>
        </w:rPr>
      </w:pPr>
    </w:p>
    <w:p w:rsidR="004E6307" w:rsidRPr="00C84AFA" w:rsidRDefault="004E6307" w:rsidP="004E6307">
      <w:pPr>
        <w:suppressAutoHyphens/>
        <w:jc w:val="right"/>
        <w:rPr>
          <w:rFonts w:cs="Tahoma"/>
          <w:b/>
          <w:szCs w:val="24"/>
          <w:lang w:val="ru-RU" w:eastAsia="ar-SA"/>
        </w:rPr>
      </w:pPr>
      <w:r w:rsidRPr="00C84AFA">
        <w:rPr>
          <w:rFonts w:cs="Tahoma"/>
          <w:b/>
          <w:szCs w:val="24"/>
          <w:lang w:val="ru-RU" w:eastAsia="ar-SA"/>
        </w:rPr>
        <w:t>Индекс зоны СП 2</w:t>
      </w:r>
    </w:p>
    <w:p w:rsidR="004E6307" w:rsidRPr="00C84AFA" w:rsidRDefault="004E6307" w:rsidP="004E6307">
      <w:pPr>
        <w:suppressAutoHyphens/>
        <w:jc w:val="right"/>
        <w:rPr>
          <w:rFonts w:cs="Tahoma"/>
          <w:b/>
          <w:szCs w:val="24"/>
          <w:lang w:val="ru-RU" w:eastAsia="ar-SA"/>
        </w:rPr>
      </w:pPr>
      <w:r w:rsidRPr="00C84AFA">
        <w:rPr>
          <w:rFonts w:cs="Tahoma"/>
          <w:b/>
          <w:szCs w:val="24"/>
          <w:lang w:val="ru-RU" w:eastAsia="ar-SA"/>
        </w:rPr>
        <w:t>Скотомогильники</w:t>
      </w:r>
      <w:r w:rsidR="00C73F21" w:rsidRPr="00C84AFA">
        <w:rPr>
          <w:rFonts w:cs="Tahoma"/>
          <w:b/>
          <w:szCs w:val="24"/>
          <w:lang w:val="ru-RU" w:eastAsia="ar-SA"/>
        </w:rPr>
        <w:t>, полигоны ТБО</w:t>
      </w:r>
    </w:p>
    <w:tbl>
      <w:tblPr>
        <w:tblW w:w="9919" w:type="dxa"/>
        <w:tblInd w:w="-318" w:type="dxa"/>
        <w:tblLook w:val="04A0"/>
      </w:tblPr>
      <w:tblGrid>
        <w:gridCol w:w="489"/>
        <w:gridCol w:w="2345"/>
        <w:gridCol w:w="7085"/>
      </w:tblGrid>
      <w:tr w:rsidR="004E6307" w:rsidRPr="00C84AFA" w:rsidTr="003636D9">
        <w:tc>
          <w:tcPr>
            <w:tcW w:w="489" w:type="dxa"/>
            <w:tcBorders>
              <w:top w:val="single" w:sz="4" w:space="0" w:color="000000"/>
              <w:left w:val="single" w:sz="4" w:space="0" w:color="000000"/>
              <w:bottom w:val="single" w:sz="4" w:space="0" w:color="000000"/>
              <w:right w:val="nil"/>
            </w:tcBorders>
          </w:tcPr>
          <w:p w:rsidR="004E6307" w:rsidRPr="00C84AFA" w:rsidRDefault="004E6307" w:rsidP="003636D9">
            <w:pPr>
              <w:suppressAutoHyphens/>
              <w:snapToGrid w:val="0"/>
              <w:jc w:val="center"/>
              <w:rPr>
                <w:rFonts w:cs="Tahoma"/>
                <w:szCs w:val="24"/>
                <w:lang w:val="ru-RU" w:eastAsia="ar-SA"/>
              </w:rPr>
            </w:pPr>
            <w:r w:rsidRPr="00C84AFA">
              <w:rPr>
                <w:rFonts w:cs="Tahoma"/>
                <w:szCs w:val="24"/>
                <w:lang w:val="ru-RU" w:eastAsia="ar-SA"/>
              </w:rPr>
              <w:t>1</w:t>
            </w:r>
          </w:p>
        </w:tc>
        <w:tc>
          <w:tcPr>
            <w:tcW w:w="2345" w:type="dxa"/>
            <w:tcBorders>
              <w:top w:val="single" w:sz="4" w:space="0" w:color="000000"/>
              <w:left w:val="single" w:sz="4" w:space="0" w:color="000000"/>
              <w:bottom w:val="single" w:sz="4" w:space="0" w:color="000000"/>
              <w:right w:val="nil"/>
            </w:tcBorders>
          </w:tcPr>
          <w:p w:rsidR="004E6307" w:rsidRPr="00C84AFA" w:rsidRDefault="004E6307" w:rsidP="003636D9">
            <w:pPr>
              <w:suppressAutoHyphens/>
              <w:snapToGrid w:val="0"/>
              <w:jc w:val="center"/>
              <w:rPr>
                <w:rFonts w:cs="Tahoma"/>
                <w:szCs w:val="24"/>
                <w:lang w:val="ru-RU" w:eastAsia="ar-SA"/>
              </w:rPr>
            </w:pPr>
            <w:r w:rsidRPr="00C84AFA">
              <w:rPr>
                <w:rFonts w:cs="Tahoma"/>
                <w:szCs w:val="24"/>
                <w:lang w:val="ru-RU" w:eastAsia="ar-SA"/>
              </w:rPr>
              <w:t>2</w:t>
            </w:r>
          </w:p>
        </w:tc>
        <w:tc>
          <w:tcPr>
            <w:tcW w:w="7085" w:type="dxa"/>
            <w:tcBorders>
              <w:top w:val="single" w:sz="4" w:space="0" w:color="000000"/>
              <w:left w:val="single" w:sz="4" w:space="0" w:color="000000"/>
              <w:bottom w:val="single" w:sz="4" w:space="0" w:color="000000"/>
              <w:right w:val="single" w:sz="4" w:space="0" w:color="000000"/>
            </w:tcBorders>
          </w:tcPr>
          <w:p w:rsidR="004E6307" w:rsidRPr="00C84AFA" w:rsidRDefault="004E6307" w:rsidP="003636D9">
            <w:pPr>
              <w:suppressAutoHyphens/>
              <w:snapToGrid w:val="0"/>
              <w:jc w:val="center"/>
              <w:rPr>
                <w:rFonts w:cs="Tahoma"/>
                <w:szCs w:val="24"/>
                <w:lang w:val="ru-RU" w:eastAsia="ar-SA"/>
              </w:rPr>
            </w:pPr>
            <w:r w:rsidRPr="00C84AFA">
              <w:rPr>
                <w:rFonts w:cs="Tahoma"/>
                <w:szCs w:val="24"/>
                <w:lang w:val="ru-RU" w:eastAsia="ar-SA"/>
              </w:rPr>
              <w:t>3</w:t>
            </w:r>
          </w:p>
        </w:tc>
      </w:tr>
      <w:tr w:rsidR="004E6307" w:rsidRPr="00C84AFA" w:rsidTr="003636D9">
        <w:tc>
          <w:tcPr>
            <w:tcW w:w="9919" w:type="dxa"/>
            <w:gridSpan w:val="3"/>
            <w:tcBorders>
              <w:top w:val="single" w:sz="4" w:space="0" w:color="000000"/>
              <w:left w:val="single" w:sz="4" w:space="0" w:color="000000"/>
              <w:bottom w:val="single" w:sz="4" w:space="0" w:color="000000"/>
              <w:right w:val="single" w:sz="4" w:space="0" w:color="000000"/>
            </w:tcBorders>
          </w:tcPr>
          <w:p w:rsidR="004E6307" w:rsidRPr="00C84AFA" w:rsidRDefault="004E6307" w:rsidP="003636D9">
            <w:pPr>
              <w:suppressAutoHyphens/>
              <w:snapToGrid w:val="0"/>
              <w:jc w:val="center"/>
              <w:rPr>
                <w:rFonts w:cs="Tahoma"/>
                <w:szCs w:val="24"/>
                <w:lang w:val="ru-RU" w:eastAsia="ar-SA"/>
              </w:rPr>
            </w:pPr>
            <w:r w:rsidRPr="00C84AFA">
              <w:rPr>
                <w:rFonts w:cs="Tahoma"/>
                <w:szCs w:val="24"/>
                <w:lang w:val="ru-RU" w:eastAsia="ar-SA"/>
              </w:rPr>
              <w:t>Виды разрешенного использования</w:t>
            </w:r>
          </w:p>
        </w:tc>
      </w:tr>
      <w:tr w:rsidR="004E6307" w:rsidRPr="00C84AFA" w:rsidTr="003636D9">
        <w:trPr>
          <w:trHeight w:val="730"/>
        </w:trPr>
        <w:tc>
          <w:tcPr>
            <w:tcW w:w="489" w:type="dxa"/>
            <w:tcBorders>
              <w:top w:val="nil"/>
              <w:left w:val="single" w:sz="4" w:space="0" w:color="000000"/>
              <w:bottom w:val="single" w:sz="4" w:space="0" w:color="000000"/>
              <w:right w:val="nil"/>
            </w:tcBorders>
          </w:tcPr>
          <w:p w:rsidR="004E6307" w:rsidRPr="00C84AFA" w:rsidRDefault="004E6307" w:rsidP="003636D9">
            <w:pPr>
              <w:suppressAutoHyphens/>
              <w:snapToGrid w:val="0"/>
              <w:jc w:val="center"/>
              <w:rPr>
                <w:rFonts w:cs="Tahoma"/>
                <w:szCs w:val="24"/>
                <w:lang w:val="ru-RU" w:eastAsia="ar-SA"/>
              </w:rPr>
            </w:pPr>
            <w:r w:rsidRPr="00C84AFA">
              <w:rPr>
                <w:rFonts w:cs="Tahoma"/>
                <w:szCs w:val="24"/>
                <w:lang w:val="ru-RU" w:eastAsia="ar-SA"/>
              </w:rPr>
              <w:t>1.</w:t>
            </w:r>
          </w:p>
          <w:p w:rsidR="004E6307" w:rsidRPr="00C84AFA" w:rsidRDefault="004E6307" w:rsidP="003636D9">
            <w:pPr>
              <w:suppressAutoHyphens/>
              <w:jc w:val="center"/>
              <w:rPr>
                <w:rFonts w:cs="Tahoma"/>
                <w:szCs w:val="24"/>
                <w:lang w:val="ru-RU" w:eastAsia="ar-SA"/>
              </w:rPr>
            </w:pPr>
          </w:p>
        </w:tc>
        <w:tc>
          <w:tcPr>
            <w:tcW w:w="2345" w:type="dxa"/>
            <w:tcBorders>
              <w:top w:val="nil"/>
              <w:left w:val="single" w:sz="4" w:space="0" w:color="000000"/>
              <w:bottom w:val="single" w:sz="4" w:space="0" w:color="000000"/>
              <w:right w:val="nil"/>
            </w:tcBorders>
          </w:tcPr>
          <w:p w:rsidR="004E6307" w:rsidRPr="00C84AFA" w:rsidRDefault="004E6307" w:rsidP="003636D9">
            <w:pPr>
              <w:suppressAutoHyphens/>
              <w:snapToGrid w:val="0"/>
              <w:rPr>
                <w:rFonts w:cs="Tahoma"/>
                <w:szCs w:val="24"/>
                <w:lang w:val="ru-RU" w:eastAsia="ar-SA"/>
              </w:rPr>
            </w:pPr>
            <w:r w:rsidRPr="00C84AFA">
              <w:rPr>
                <w:rFonts w:cs="Tahoma"/>
                <w:szCs w:val="24"/>
                <w:lang w:val="ru-RU" w:eastAsia="ar-SA"/>
              </w:rPr>
              <w:t>Разрешенные виды использования земельных участков</w:t>
            </w:r>
          </w:p>
        </w:tc>
        <w:tc>
          <w:tcPr>
            <w:tcW w:w="7085" w:type="dxa"/>
            <w:tcBorders>
              <w:top w:val="nil"/>
              <w:left w:val="single" w:sz="4" w:space="0" w:color="000000"/>
              <w:bottom w:val="single" w:sz="4" w:space="0" w:color="000000"/>
              <w:right w:val="single" w:sz="4" w:space="0" w:color="000000"/>
            </w:tcBorders>
          </w:tcPr>
          <w:p w:rsidR="004E6307" w:rsidRPr="00C84AFA" w:rsidRDefault="004E6307" w:rsidP="004E6307">
            <w:pPr>
              <w:widowControl w:val="0"/>
              <w:numPr>
                <w:ilvl w:val="0"/>
                <w:numId w:val="99"/>
              </w:numPr>
              <w:tabs>
                <w:tab w:val="left" w:pos="360"/>
              </w:tabs>
              <w:suppressAutoHyphens/>
              <w:snapToGrid w:val="0"/>
              <w:jc w:val="both"/>
              <w:rPr>
                <w:rFonts w:cs="Tahoma"/>
                <w:szCs w:val="24"/>
                <w:lang w:val="ru-RU" w:eastAsia="ar-SA"/>
              </w:rPr>
            </w:pPr>
            <w:r w:rsidRPr="00C84AFA">
              <w:rPr>
                <w:rFonts w:cs="Tahoma"/>
                <w:szCs w:val="24"/>
                <w:lang w:val="ru-RU" w:eastAsia="ar-SA"/>
              </w:rPr>
              <w:t>Скотомогильник, очистные сооружения и другие объекты, создание и использование которых невозможно без установления</w:t>
            </w:r>
            <w:r w:rsidR="003F35A4" w:rsidRPr="00C84AFA">
              <w:rPr>
                <w:rFonts w:cs="Tahoma"/>
                <w:szCs w:val="24"/>
                <w:lang w:val="ru-RU" w:eastAsia="ar-SA"/>
              </w:rPr>
              <w:t xml:space="preserve"> </w:t>
            </w:r>
            <w:r w:rsidRPr="00C84AFA">
              <w:rPr>
                <w:rFonts w:cs="Tahoma"/>
                <w:szCs w:val="24"/>
                <w:lang w:val="ru-RU" w:eastAsia="ar-SA"/>
              </w:rPr>
              <w:t>специальных нормативов и правил.</w:t>
            </w:r>
          </w:p>
          <w:p w:rsidR="00C73F21" w:rsidRPr="00C84AFA" w:rsidRDefault="00C73F21" w:rsidP="004E6307">
            <w:pPr>
              <w:widowControl w:val="0"/>
              <w:numPr>
                <w:ilvl w:val="0"/>
                <w:numId w:val="99"/>
              </w:numPr>
              <w:tabs>
                <w:tab w:val="left" w:pos="360"/>
              </w:tabs>
              <w:suppressAutoHyphens/>
              <w:snapToGrid w:val="0"/>
              <w:jc w:val="both"/>
              <w:rPr>
                <w:rFonts w:cs="Tahoma"/>
                <w:szCs w:val="24"/>
                <w:lang w:val="ru-RU" w:eastAsia="ar-SA"/>
              </w:rPr>
            </w:pPr>
            <w:r w:rsidRPr="00C84AFA">
              <w:rPr>
                <w:rFonts w:cs="Tahoma"/>
                <w:szCs w:val="24"/>
                <w:lang w:val="ru-RU" w:eastAsia="ar-SA"/>
              </w:rPr>
              <w:t>Полигоны ТБО</w:t>
            </w:r>
          </w:p>
        </w:tc>
      </w:tr>
      <w:tr w:rsidR="004E6307" w:rsidRPr="00C84AFA" w:rsidTr="003636D9">
        <w:trPr>
          <w:trHeight w:val="1021"/>
        </w:trPr>
        <w:tc>
          <w:tcPr>
            <w:tcW w:w="489" w:type="dxa"/>
            <w:tcBorders>
              <w:top w:val="nil"/>
              <w:left w:val="single" w:sz="4" w:space="0" w:color="000000"/>
              <w:bottom w:val="single" w:sz="4" w:space="0" w:color="000000"/>
              <w:right w:val="nil"/>
            </w:tcBorders>
          </w:tcPr>
          <w:p w:rsidR="004E6307" w:rsidRPr="00C84AFA" w:rsidRDefault="004E6307" w:rsidP="003636D9">
            <w:pPr>
              <w:suppressAutoHyphens/>
              <w:snapToGrid w:val="0"/>
              <w:jc w:val="center"/>
              <w:rPr>
                <w:rFonts w:cs="Tahoma"/>
                <w:szCs w:val="24"/>
                <w:lang w:val="ru-RU" w:eastAsia="ar-SA"/>
              </w:rPr>
            </w:pPr>
            <w:r w:rsidRPr="00C84AFA">
              <w:rPr>
                <w:rFonts w:cs="Tahoma"/>
                <w:szCs w:val="24"/>
                <w:lang w:val="ru-RU" w:eastAsia="ar-SA"/>
              </w:rPr>
              <w:t>2.</w:t>
            </w:r>
          </w:p>
          <w:p w:rsidR="004E6307" w:rsidRPr="00C84AFA" w:rsidRDefault="004E6307" w:rsidP="003636D9">
            <w:pPr>
              <w:suppressAutoHyphens/>
              <w:jc w:val="center"/>
              <w:rPr>
                <w:rFonts w:cs="Tahoma"/>
                <w:szCs w:val="24"/>
                <w:lang w:val="ru-RU" w:eastAsia="ar-SA"/>
              </w:rPr>
            </w:pPr>
          </w:p>
        </w:tc>
        <w:tc>
          <w:tcPr>
            <w:tcW w:w="2345" w:type="dxa"/>
            <w:tcBorders>
              <w:top w:val="nil"/>
              <w:left w:val="single" w:sz="4" w:space="0" w:color="000000"/>
              <w:bottom w:val="single" w:sz="4" w:space="0" w:color="000000"/>
              <w:right w:val="nil"/>
            </w:tcBorders>
          </w:tcPr>
          <w:p w:rsidR="004E6307" w:rsidRPr="00C84AFA" w:rsidRDefault="004E6307" w:rsidP="003636D9">
            <w:pPr>
              <w:tabs>
                <w:tab w:val="left" w:pos="1155"/>
              </w:tabs>
              <w:suppressAutoHyphens/>
              <w:snapToGrid w:val="0"/>
              <w:rPr>
                <w:rFonts w:cs="Tahoma"/>
                <w:szCs w:val="24"/>
                <w:lang w:val="ru-RU" w:eastAsia="ar-SA"/>
              </w:rPr>
            </w:pPr>
            <w:r w:rsidRPr="00C84AFA">
              <w:rPr>
                <w:rFonts w:cs="Tahoma"/>
                <w:szCs w:val="24"/>
                <w:lang w:val="ru-RU" w:eastAsia="ar-SA"/>
              </w:rPr>
              <w:t xml:space="preserve">Вспомогательные </w:t>
            </w:r>
          </w:p>
          <w:p w:rsidR="004E6307" w:rsidRPr="00C84AFA" w:rsidRDefault="004E6307" w:rsidP="003636D9">
            <w:pPr>
              <w:tabs>
                <w:tab w:val="left" w:pos="1155"/>
              </w:tabs>
              <w:suppressAutoHyphens/>
              <w:rPr>
                <w:rFonts w:cs="Tahoma"/>
                <w:szCs w:val="24"/>
                <w:lang w:val="ru-RU" w:eastAsia="ar-SA"/>
              </w:rPr>
            </w:pPr>
            <w:r w:rsidRPr="00C84AFA">
              <w:rPr>
                <w:rFonts w:cs="Tahoma"/>
                <w:szCs w:val="24"/>
                <w:lang w:val="ru-RU" w:eastAsia="ar-SA"/>
              </w:rPr>
              <w:t xml:space="preserve">виды </w:t>
            </w:r>
            <w:proofErr w:type="gramStart"/>
            <w:r w:rsidRPr="00C84AFA">
              <w:rPr>
                <w:rFonts w:cs="Tahoma"/>
                <w:szCs w:val="24"/>
                <w:lang w:val="ru-RU" w:eastAsia="ar-SA"/>
              </w:rPr>
              <w:t>разрешенного</w:t>
            </w:r>
            <w:proofErr w:type="gramEnd"/>
          </w:p>
          <w:p w:rsidR="004E6307" w:rsidRPr="00C84AFA" w:rsidRDefault="004E6307" w:rsidP="003636D9">
            <w:pPr>
              <w:tabs>
                <w:tab w:val="left" w:pos="1155"/>
              </w:tabs>
              <w:suppressAutoHyphens/>
              <w:rPr>
                <w:rFonts w:cs="Tahoma"/>
                <w:szCs w:val="24"/>
                <w:lang w:val="ru-RU" w:eastAsia="ar-SA"/>
              </w:rPr>
            </w:pPr>
            <w:r w:rsidRPr="00C84AFA">
              <w:rPr>
                <w:rFonts w:cs="Tahoma"/>
                <w:szCs w:val="24"/>
                <w:lang w:val="ru-RU" w:eastAsia="ar-SA"/>
              </w:rPr>
              <w:t>использования.</w:t>
            </w:r>
          </w:p>
          <w:p w:rsidR="004E6307" w:rsidRPr="00C84AFA" w:rsidRDefault="004E6307" w:rsidP="003636D9">
            <w:pPr>
              <w:suppressAutoHyphens/>
              <w:rPr>
                <w:rFonts w:cs="Tahoma"/>
                <w:szCs w:val="24"/>
                <w:lang w:val="ru-RU" w:eastAsia="ar-SA"/>
              </w:rPr>
            </w:pPr>
          </w:p>
        </w:tc>
        <w:tc>
          <w:tcPr>
            <w:tcW w:w="7085" w:type="dxa"/>
            <w:tcBorders>
              <w:top w:val="nil"/>
              <w:left w:val="single" w:sz="4" w:space="0" w:color="000000"/>
              <w:bottom w:val="single" w:sz="4" w:space="0" w:color="000000"/>
              <w:right w:val="single" w:sz="4" w:space="0" w:color="000000"/>
            </w:tcBorders>
          </w:tcPr>
          <w:p w:rsidR="004E6307" w:rsidRPr="00C84AFA" w:rsidRDefault="004E6307" w:rsidP="004E6307">
            <w:pPr>
              <w:widowControl w:val="0"/>
              <w:numPr>
                <w:ilvl w:val="0"/>
                <w:numId w:val="100"/>
              </w:numPr>
              <w:tabs>
                <w:tab w:val="left" w:pos="360"/>
              </w:tabs>
              <w:suppressAutoHyphens/>
              <w:snapToGrid w:val="0"/>
              <w:jc w:val="both"/>
              <w:rPr>
                <w:rFonts w:cs="Tahoma"/>
                <w:szCs w:val="24"/>
                <w:lang w:val="ru-RU" w:eastAsia="ar-SA"/>
              </w:rPr>
            </w:pPr>
            <w:r w:rsidRPr="00C84AFA">
              <w:rPr>
                <w:rFonts w:cs="Tahoma"/>
                <w:szCs w:val="24"/>
                <w:lang w:val="ru-RU" w:eastAsia="ar-SA"/>
              </w:rPr>
              <w:t>Административные объекты, связанные с эксплуатацией и функционированием санитарно-технических сооружений;</w:t>
            </w:r>
          </w:p>
          <w:p w:rsidR="004E6307" w:rsidRPr="00C84AFA" w:rsidRDefault="004E6307" w:rsidP="004E6307">
            <w:pPr>
              <w:widowControl w:val="0"/>
              <w:numPr>
                <w:ilvl w:val="0"/>
                <w:numId w:val="100"/>
              </w:numPr>
              <w:tabs>
                <w:tab w:val="left" w:pos="360"/>
              </w:tabs>
              <w:suppressAutoHyphens/>
              <w:jc w:val="both"/>
              <w:rPr>
                <w:rFonts w:cs="Tahoma"/>
                <w:szCs w:val="24"/>
                <w:lang w:val="ru-RU" w:eastAsia="ar-SA"/>
              </w:rPr>
            </w:pPr>
            <w:r w:rsidRPr="00C84AFA">
              <w:rPr>
                <w:rFonts w:cs="Tahoma"/>
                <w:szCs w:val="24"/>
                <w:lang w:val="ru-RU" w:eastAsia="ar-SA"/>
              </w:rPr>
              <w:t>Зеленые насаждения;</w:t>
            </w:r>
          </w:p>
          <w:p w:rsidR="004E6307" w:rsidRPr="00C84AFA" w:rsidRDefault="004E6307" w:rsidP="004E6307">
            <w:pPr>
              <w:widowControl w:val="0"/>
              <w:numPr>
                <w:ilvl w:val="0"/>
                <w:numId w:val="100"/>
              </w:numPr>
              <w:tabs>
                <w:tab w:val="left" w:pos="360"/>
              </w:tabs>
              <w:suppressAutoHyphens/>
              <w:jc w:val="both"/>
              <w:rPr>
                <w:rFonts w:cs="Tahoma"/>
                <w:szCs w:val="24"/>
                <w:lang w:val="ru-RU" w:eastAsia="ar-SA"/>
              </w:rPr>
            </w:pPr>
            <w:r w:rsidRPr="00C84AFA">
              <w:rPr>
                <w:rFonts w:cs="Tahoma"/>
                <w:szCs w:val="24"/>
                <w:lang w:val="ru-RU" w:eastAsia="ar-SA"/>
              </w:rPr>
              <w:t>Инженерные коммуникации.</w:t>
            </w:r>
          </w:p>
        </w:tc>
      </w:tr>
      <w:tr w:rsidR="004E6307" w:rsidRPr="002B735B" w:rsidTr="003636D9">
        <w:trPr>
          <w:trHeight w:val="1265"/>
        </w:trPr>
        <w:tc>
          <w:tcPr>
            <w:tcW w:w="489" w:type="dxa"/>
            <w:tcBorders>
              <w:top w:val="nil"/>
              <w:left w:val="single" w:sz="4" w:space="0" w:color="000000"/>
              <w:bottom w:val="single" w:sz="4" w:space="0" w:color="000000"/>
              <w:right w:val="nil"/>
            </w:tcBorders>
          </w:tcPr>
          <w:p w:rsidR="004E6307" w:rsidRPr="00C84AFA" w:rsidRDefault="004E6307" w:rsidP="003636D9">
            <w:pPr>
              <w:suppressAutoHyphens/>
              <w:snapToGrid w:val="0"/>
              <w:jc w:val="center"/>
              <w:rPr>
                <w:rFonts w:cs="Tahoma"/>
                <w:szCs w:val="24"/>
                <w:lang w:val="ru-RU" w:eastAsia="ar-SA"/>
              </w:rPr>
            </w:pPr>
            <w:r w:rsidRPr="00C84AFA">
              <w:rPr>
                <w:rFonts w:cs="Tahoma"/>
                <w:szCs w:val="24"/>
                <w:lang w:val="ru-RU" w:eastAsia="ar-SA"/>
              </w:rPr>
              <w:t>3.</w:t>
            </w:r>
          </w:p>
          <w:p w:rsidR="004E6307" w:rsidRPr="00C84AFA" w:rsidRDefault="004E6307" w:rsidP="003636D9">
            <w:pPr>
              <w:suppressAutoHyphens/>
              <w:jc w:val="center"/>
              <w:rPr>
                <w:rFonts w:cs="Tahoma"/>
                <w:szCs w:val="24"/>
                <w:lang w:val="ru-RU" w:eastAsia="ar-SA"/>
              </w:rPr>
            </w:pPr>
          </w:p>
        </w:tc>
        <w:tc>
          <w:tcPr>
            <w:tcW w:w="2345" w:type="dxa"/>
            <w:tcBorders>
              <w:top w:val="nil"/>
              <w:left w:val="single" w:sz="4" w:space="0" w:color="000000"/>
              <w:bottom w:val="single" w:sz="4" w:space="0" w:color="000000"/>
              <w:right w:val="nil"/>
            </w:tcBorders>
          </w:tcPr>
          <w:p w:rsidR="004E6307" w:rsidRPr="00C84AFA" w:rsidRDefault="004E6307" w:rsidP="003636D9">
            <w:pPr>
              <w:suppressAutoHyphens/>
              <w:rPr>
                <w:rFonts w:cs="Tahoma"/>
                <w:szCs w:val="24"/>
                <w:lang w:val="ru-RU" w:eastAsia="ar-SA"/>
              </w:rPr>
            </w:pPr>
            <w:r w:rsidRPr="00C84AFA">
              <w:rPr>
                <w:rFonts w:cs="Tahoma"/>
                <w:szCs w:val="24"/>
                <w:lang w:val="ru-RU" w:eastAsia="ar-SA"/>
              </w:rPr>
              <w:t>Условно разрешенные виды использования.</w:t>
            </w:r>
          </w:p>
        </w:tc>
        <w:tc>
          <w:tcPr>
            <w:tcW w:w="7085" w:type="dxa"/>
            <w:tcBorders>
              <w:top w:val="nil"/>
              <w:left w:val="single" w:sz="4" w:space="0" w:color="000000"/>
              <w:bottom w:val="single" w:sz="4" w:space="0" w:color="000000"/>
              <w:right w:val="single" w:sz="4" w:space="0" w:color="000000"/>
            </w:tcBorders>
          </w:tcPr>
          <w:p w:rsidR="004E6307" w:rsidRPr="00C84AFA" w:rsidRDefault="004E6307" w:rsidP="004E6307">
            <w:pPr>
              <w:widowControl w:val="0"/>
              <w:numPr>
                <w:ilvl w:val="0"/>
                <w:numId w:val="100"/>
              </w:numPr>
              <w:tabs>
                <w:tab w:val="left" w:pos="360"/>
              </w:tabs>
              <w:suppressAutoHyphens/>
              <w:snapToGrid w:val="0"/>
              <w:rPr>
                <w:rFonts w:cs="Tahoma"/>
                <w:szCs w:val="24"/>
                <w:lang w:val="ru-RU" w:eastAsia="ar-SA"/>
              </w:rPr>
            </w:pPr>
            <w:r w:rsidRPr="00C84AFA">
              <w:rPr>
                <w:rFonts w:cs="Tahoma"/>
                <w:szCs w:val="24"/>
                <w:lang w:val="ru-RU" w:eastAsia="ar-SA"/>
              </w:rPr>
              <w:t>Полигоны захоронения не утилизированных производственных отходов;</w:t>
            </w:r>
          </w:p>
          <w:p w:rsidR="004E6307" w:rsidRPr="00C84AFA" w:rsidRDefault="004E6307" w:rsidP="004E6307">
            <w:pPr>
              <w:widowControl w:val="0"/>
              <w:numPr>
                <w:ilvl w:val="0"/>
                <w:numId w:val="100"/>
              </w:numPr>
              <w:tabs>
                <w:tab w:val="left" w:pos="360"/>
              </w:tabs>
              <w:suppressAutoHyphens/>
              <w:snapToGrid w:val="0"/>
              <w:jc w:val="both"/>
              <w:rPr>
                <w:rFonts w:cs="Tahoma"/>
                <w:szCs w:val="24"/>
                <w:lang w:val="ru-RU" w:eastAsia="ar-SA"/>
              </w:rPr>
            </w:pPr>
            <w:r w:rsidRPr="00C84AFA">
              <w:rPr>
                <w:rFonts w:cs="Tahoma"/>
                <w:szCs w:val="24"/>
                <w:lang w:val="ru-RU" w:eastAsia="ar-SA"/>
              </w:rPr>
              <w:t>Автостоянки;</w:t>
            </w:r>
          </w:p>
          <w:p w:rsidR="004E6307" w:rsidRPr="00C84AFA" w:rsidRDefault="004E6307" w:rsidP="004E6307">
            <w:pPr>
              <w:widowControl w:val="0"/>
              <w:numPr>
                <w:ilvl w:val="0"/>
                <w:numId w:val="100"/>
              </w:numPr>
              <w:tabs>
                <w:tab w:val="left" w:pos="360"/>
              </w:tabs>
              <w:suppressAutoHyphens/>
              <w:jc w:val="both"/>
              <w:rPr>
                <w:rFonts w:cs="Tahoma"/>
                <w:szCs w:val="24"/>
                <w:lang w:val="ru-RU" w:eastAsia="ar-SA"/>
              </w:rPr>
            </w:pPr>
            <w:r w:rsidRPr="00C84AFA">
              <w:rPr>
                <w:rFonts w:cs="Tahoma"/>
                <w:szCs w:val="24"/>
                <w:lang w:val="ru-RU" w:eastAsia="ar-SA"/>
              </w:rPr>
              <w:t>Другие объекты, размещение которых требует соблюдение специальных санитарно-гигиенических требований.</w:t>
            </w:r>
          </w:p>
        </w:tc>
      </w:tr>
      <w:tr w:rsidR="004E6307" w:rsidRPr="002B735B" w:rsidTr="003636D9">
        <w:trPr>
          <w:trHeight w:val="265"/>
        </w:trPr>
        <w:tc>
          <w:tcPr>
            <w:tcW w:w="9919" w:type="dxa"/>
            <w:gridSpan w:val="3"/>
            <w:tcBorders>
              <w:top w:val="nil"/>
              <w:left w:val="single" w:sz="4" w:space="0" w:color="000000"/>
              <w:bottom w:val="single" w:sz="4" w:space="0" w:color="000000"/>
              <w:right w:val="single" w:sz="4" w:space="0" w:color="000000"/>
            </w:tcBorders>
            <w:vAlign w:val="center"/>
          </w:tcPr>
          <w:p w:rsidR="004E6307" w:rsidRPr="00C84AFA" w:rsidRDefault="004E6307" w:rsidP="003636D9">
            <w:pPr>
              <w:widowControl w:val="0"/>
              <w:suppressAutoHyphens/>
              <w:snapToGrid w:val="0"/>
              <w:ind w:right="-113"/>
              <w:jc w:val="center"/>
              <w:rPr>
                <w:rFonts w:cs="Tahoma"/>
                <w:szCs w:val="24"/>
                <w:lang w:val="ru-RU" w:eastAsia="ar-SA"/>
              </w:rPr>
            </w:pPr>
            <w:r w:rsidRPr="00C84AFA">
              <w:rPr>
                <w:rFonts w:cs="Tahoma"/>
                <w:szCs w:val="24"/>
                <w:lang w:val="ru-RU" w:eastAsia="ar-SA"/>
              </w:rPr>
              <w:t xml:space="preserve">Параметры разрешенного строительства и ограничения использования земельных участков </w:t>
            </w:r>
          </w:p>
        </w:tc>
      </w:tr>
      <w:tr w:rsidR="004E6307" w:rsidRPr="002B735B" w:rsidTr="003636D9">
        <w:trPr>
          <w:trHeight w:val="4095"/>
        </w:trPr>
        <w:tc>
          <w:tcPr>
            <w:tcW w:w="489" w:type="dxa"/>
            <w:tcBorders>
              <w:top w:val="nil"/>
              <w:left w:val="single" w:sz="4" w:space="0" w:color="000000"/>
              <w:bottom w:val="single" w:sz="4" w:space="0" w:color="000000"/>
              <w:right w:val="nil"/>
            </w:tcBorders>
          </w:tcPr>
          <w:p w:rsidR="004E6307" w:rsidRPr="00C84AFA" w:rsidRDefault="004E6307" w:rsidP="003636D9">
            <w:pPr>
              <w:suppressAutoHyphens/>
              <w:snapToGrid w:val="0"/>
              <w:jc w:val="center"/>
              <w:rPr>
                <w:rFonts w:cs="Tahoma"/>
                <w:szCs w:val="24"/>
                <w:lang w:val="ru-RU" w:eastAsia="ar-SA"/>
              </w:rPr>
            </w:pPr>
            <w:r w:rsidRPr="00C84AFA">
              <w:rPr>
                <w:rFonts w:cs="Tahoma"/>
                <w:szCs w:val="24"/>
                <w:lang w:val="ru-RU" w:eastAsia="ar-SA"/>
              </w:rPr>
              <w:lastRenderedPageBreak/>
              <w:t>4.</w:t>
            </w:r>
          </w:p>
        </w:tc>
        <w:tc>
          <w:tcPr>
            <w:tcW w:w="2345" w:type="dxa"/>
            <w:tcBorders>
              <w:top w:val="nil"/>
              <w:left w:val="single" w:sz="4" w:space="0" w:color="000000"/>
              <w:bottom w:val="single" w:sz="4" w:space="0" w:color="000000"/>
              <w:right w:val="nil"/>
            </w:tcBorders>
          </w:tcPr>
          <w:p w:rsidR="004E6307" w:rsidRPr="00C84AFA" w:rsidRDefault="004E6307" w:rsidP="003636D9">
            <w:pPr>
              <w:suppressAutoHyphens/>
              <w:snapToGrid w:val="0"/>
              <w:rPr>
                <w:rFonts w:cs="Tahoma"/>
                <w:szCs w:val="24"/>
                <w:lang w:val="ru-RU" w:eastAsia="ar-SA"/>
              </w:rPr>
            </w:pPr>
            <w:r w:rsidRPr="00C84AFA">
              <w:rPr>
                <w:rFonts w:cs="Tahoma"/>
                <w:szCs w:val="24"/>
                <w:lang w:val="ru-RU" w:eastAsia="ar-SA"/>
              </w:rPr>
              <w:t>Санитарно-гигиенические и экологические требования.</w:t>
            </w:r>
          </w:p>
        </w:tc>
        <w:tc>
          <w:tcPr>
            <w:tcW w:w="7085" w:type="dxa"/>
            <w:tcBorders>
              <w:top w:val="nil"/>
              <w:left w:val="single" w:sz="4" w:space="0" w:color="000000"/>
              <w:bottom w:val="single" w:sz="4" w:space="0" w:color="000000"/>
              <w:right w:val="single" w:sz="4" w:space="0" w:color="000000"/>
            </w:tcBorders>
          </w:tcPr>
          <w:p w:rsidR="004E6307" w:rsidRPr="00C84AFA" w:rsidRDefault="004E6307" w:rsidP="003F35A4">
            <w:pPr>
              <w:numPr>
                <w:ilvl w:val="0"/>
                <w:numId w:val="94"/>
              </w:numPr>
              <w:jc w:val="both"/>
              <w:rPr>
                <w:szCs w:val="24"/>
                <w:lang w:val="ru-RU" w:eastAsia="ar-SA"/>
              </w:rPr>
            </w:pPr>
            <w:r w:rsidRPr="00C84AFA">
              <w:rPr>
                <w:szCs w:val="24"/>
                <w:lang w:val="ru-RU" w:eastAsia="ar-SA"/>
              </w:rPr>
              <w:t xml:space="preserve">Предельные параметры разрешенного строительства, реконструкция объектов - в соответствии с проектом планировки, </w:t>
            </w:r>
            <w:proofErr w:type="spellStart"/>
            <w:r w:rsidRPr="00C84AFA">
              <w:rPr>
                <w:szCs w:val="24"/>
                <w:lang w:val="ru-RU" w:eastAsia="ar-SA"/>
              </w:rPr>
              <w:t>СНиП</w:t>
            </w:r>
            <w:proofErr w:type="spellEnd"/>
            <w:r w:rsidRPr="00C84AFA">
              <w:rPr>
                <w:szCs w:val="24"/>
                <w:lang w:val="ru-RU" w:eastAsia="ar-SA"/>
              </w:rPr>
              <w:t xml:space="preserve"> 2.04.03-85 «Канализация. Наружные сети и сооружения» и </w:t>
            </w:r>
            <w:proofErr w:type="spellStart"/>
            <w:r w:rsidRPr="00C84AFA">
              <w:rPr>
                <w:szCs w:val="24"/>
                <w:lang w:val="ru-RU" w:eastAsia="ar-SA"/>
              </w:rPr>
              <w:t>СанПиН</w:t>
            </w:r>
            <w:proofErr w:type="spellEnd"/>
            <w:r w:rsidRPr="00C84AFA">
              <w:rPr>
                <w:szCs w:val="24"/>
                <w:lang w:val="ru-RU" w:eastAsia="ar-SA"/>
              </w:rPr>
              <w:t xml:space="preserve"> 2.2.1/2.1.1.1200-03.</w:t>
            </w:r>
          </w:p>
          <w:p w:rsidR="004E6307" w:rsidRPr="00C84AFA" w:rsidRDefault="004E6307" w:rsidP="003F35A4">
            <w:pPr>
              <w:numPr>
                <w:ilvl w:val="0"/>
                <w:numId w:val="94"/>
              </w:numPr>
              <w:jc w:val="both"/>
              <w:rPr>
                <w:szCs w:val="24"/>
                <w:lang w:val="ru-RU" w:eastAsia="ar-SA"/>
              </w:rPr>
            </w:pPr>
            <w:r w:rsidRPr="00C84AFA">
              <w:rPr>
                <w:szCs w:val="24"/>
                <w:lang w:val="ru-RU" w:eastAsia="ar-SA"/>
              </w:rPr>
              <w:t xml:space="preserve">Санитарный и технологический </w:t>
            </w:r>
            <w:proofErr w:type="gramStart"/>
            <w:r w:rsidRPr="00C84AFA">
              <w:rPr>
                <w:szCs w:val="24"/>
                <w:lang w:val="ru-RU" w:eastAsia="ar-SA"/>
              </w:rPr>
              <w:t>контроль за</w:t>
            </w:r>
            <w:proofErr w:type="gramEnd"/>
            <w:r w:rsidRPr="00C84AFA">
              <w:rPr>
                <w:szCs w:val="24"/>
                <w:lang w:val="ru-RU" w:eastAsia="ar-SA"/>
              </w:rPr>
              <w:t xml:space="preserve"> эксплуатацией сооружений.</w:t>
            </w:r>
          </w:p>
          <w:p w:rsidR="004E6307" w:rsidRPr="00C84AFA" w:rsidRDefault="004E6307" w:rsidP="003F35A4">
            <w:pPr>
              <w:numPr>
                <w:ilvl w:val="0"/>
                <w:numId w:val="94"/>
              </w:numPr>
              <w:jc w:val="both"/>
              <w:rPr>
                <w:szCs w:val="24"/>
                <w:lang w:val="ru-RU" w:eastAsia="ar-SA"/>
              </w:rPr>
            </w:pPr>
            <w:r w:rsidRPr="00C84AFA">
              <w:rPr>
                <w:szCs w:val="24"/>
                <w:lang w:val="ru-RU" w:eastAsia="ar-SA"/>
              </w:rPr>
              <w:t>Выполнение специальных мероприятий, направленных на исключение химического и бактериологического загрязнения поверхностных и грунтовых вод.</w:t>
            </w:r>
          </w:p>
          <w:p w:rsidR="004E6307" w:rsidRPr="00C84AFA" w:rsidRDefault="004E6307" w:rsidP="003F35A4">
            <w:pPr>
              <w:numPr>
                <w:ilvl w:val="0"/>
                <w:numId w:val="94"/>
              </w:numPr>
              <w:jc w:val="both"/>
              <w:rPr>
                <w:szCs w:val="24"/>
                <w:lang w:val="ru-RU" w:eastAsia="ar-SA"/>
              </w:rPr>
            </w:pPr>
            <w:r w:rsidRPr="00C84AFA">
              <w:rPr>
                <w:szCs w:val="24"/>
                <w:lang w:val="ru-RU" w:eastAsia="ar-SA"/>
              </w:rPr>
              <w:t>Эффективное использование территории в соответствии с санитарными правилами и нормами и соответствующими гигиеническими нормативами.</w:t>
            </w:r>
          </w:p>
          <w:p w:rsidR="004E6307" w:rsidRPr="00C84AFA" w:rsidRDefault="004E6307" w:rsidP="003F35A4">
            <w:pPr>
              <w:numPr>
                <w:ilvl w:val="0"/>
                <w:numId w:val="94"/>
              </w:numPr>
              <w:jc w:val="both"/>
              <w:rPr>
                <w:szCs w:val="24"/>
                <w:lang w:val="ru-RU" w:eastAsia="ar-SA"/>
              </w:rPr>
            </w:pPr>
            <w:r w:rsidRPr="00C84AFA">
              <w:rPr>
                <w:szCs w:val="24"/>
                <w:lang w:val="ru-RU" w:eastAsia="ar-SA"/>
              </w:rPr>
              <w:t>Обязательная организация поверхностного стока.</w:t>
            </w:r>
          </w:p>
          <w:p w:rsidR="004E6307" w:rsidRPr="00C84AFA" w:rsidRDefault="004E6307" w:rsidP="003F35A4">
            <w:pPr>
              <w:numPr>
                <w:ilvl w:val="0"/>
                <w:numId w:val="94"/>
              </w:numPr>
              <w:jc w:val="both"/>
              <w:rPr>
                <w:szCs w:val="24"/>
                <w:lang w:val="ru-RU" w:eastAsia="ar-SA"/>
              </w:rPr>
            </w:pPr>
            <w:r w:rsidRPr="00C84AFA">
              <w:rPr>
                <w:szCs w:val="24"/>
                <w:lang w:val="ru-RU" w:eastAsia="ar-SA"/>
              </w:rPr>
              <w:t>Организация санитарно-защитных зон и разрывов с последующим озеленением и благоустройством.</w:t>
            </w:r>
          </w:p>
          <w:p w:rsidR="004E6307" w:rsidRPr="00C84AFA" w:rsidRDefault="004E6307" w:rsidP="003F35A4">
            <w:pPr>
              <w:numPr>
                <w:ilvl w:val="0"/>
                <w:numId w:val="94"/>
              </w:numPr>
              <w:jc w:val="both"/>
              <w:rPr>
                <w:rFonts w:cs="Tahoma"/>
                <w:szCs w:val="24"/>
                <w:lang w:val="ru-RU" w:eastAsia="ar-SA"/>
              </w:rPr>
            </w:pPr>
            <w:r w:rsidRPr="00C84AFA">
              <w:rPr>
                <w:szCs w:val="24"/>
                <w:lang w:val="ru-RU" w:eastAsia="ar-SA"/>
              </w:rPr>
              <w:t>Озеленение территории породами деревьев, способствующих рекультивации почв и созданию нормальной лесной подстилки: береза</w:t>
            </w:r>
            <w:r w:rsidRPr="00C84AFA">
              <w:rPr>
                <w:rFonts w:cs="Tahoma"/>
                <w:szCs w:val="24"/>
                <w:lang w:val="ru-RU" w:eastAsia="ar-SA"/>
              </w:rPr>
              <w:t>, ольха, тополь, ива, клен полевой, дикая вишня.</w:t>
            </w:r>
          </w:p>
        </w:tc>
      </w:tr>
    </w:tbl>
    <w:p w:rsidR="004E6307" w:rsidRPr="00C84AFA" w:rsidRDefault="004E6307" w:rsidP="004E6307">
      <w:pPr>
        <w:tabs>
          <w:tab w:val="left" w:pos="510"/>
        </w:tabs>
        <w:suppressAutoHyphens/>
        <w:rPr>
          <w:rFonts w:cs="Tahoma"/>
          <w:b/>
          <w:szCs w:val="24"/>
          <w:lang w:val="ru-RU" w:eastAsia="ar-SA"/>
        </w:rPr>
      </w:pPr>
    </w:p>
    <w:p w:rsidR="004E6307" w:rsidRPr="00C84AFA" w:rsidRDefault="004E6307" w:rsidP="004E6307">
      <w:pPr>
        <w:suppressAutoHyphens/>
        <w:jc w:val="right"/>
        <w:rPr>
          <w:rFonts w:cs="Tahoma"/>
          <w:b/>
          <w:szCs w:val="24"/>
          <w:lang w:val="ru-RU" w:eastAsia="ar-SA"/>
        </w:rPr>
      </w:pPr>
      <w:r w:rsidRPr="00C84AFA">
        <w:rPr>
          <w:rFonts w:cs="Tahoma"/>
          <w:b/>
          <w:szCs w:val="24"/>
          <w:lang w:val="ru-RU" w:eastAsia="ar-SA"/>
        </w:rPr>
        <w:t>Индекс зоны СП 3</w:t>
      </w:r>
    </w:p>
    <w:p w:rsidR="004E6307" w:rsidRPr="00C84AFA" w:rsidRDefault="004E6307" w:rsidP="004E6307">
      <w:pPr>
        <w:suppressAutoHyphens/>
        <w:jc w:val="right"/>
        <w:rPr>
          <w:rFonts w:cs="Tahoma"/>
          <w:b/>
          <w:szCs w:val="24"/>
          <w:lang w:val="ru-RU" w:eastAsia="ar-SA"/>
        </w:rPr>
      </w:pPr>
      <w:r w:rsidRPr="00C84AFA">
        <w:rPr>
          <w:rFonts w:cs="Tahoma"/>
          <w:b/>
          <w:szCs w:val="24"/>
          <w:lang w:val="ru-RU" w:eastAsia="ar-SA"/>
        </w:rPr>
        <w:t xml:space="preserve">Кладбища </w:t>
      </w:r>
    </w:p>
    <w:tbl>
      <w:tblPr>
        <w:tblW w:w="9924" w:type="dxa"/>
        <w:tblInd w:w="-318" w:type="dxa"/>
        <w:tblLook w:val="04A0"/>
      </w:tblPr>
      <w:tblGrid>
        <w:gridCol w:w="467"/>
        <w:gridCol w:w="2369"/>
        <w:gridCol w:w="7088"/>
      </w:tblGrid>
      <w:tr w:rsidR="004E6307" w:rsidRPr="00C84AFA" w:rsidTr="00F427D8">
        <w:tc>
          <w:tcPr>
            <w:tcW w:w="467" w:type="dxa"/>
            <w:tcBorders>
              <w:top w:val="single" w:sz="4" w:space="0" w:color="000000"/>
              <w:left w:val="single" w:sz="4" w:space="0" w:color="000000"/>
              <w:bottom w:val="single" w:sz="4" w:space="0" w:color="000000"/>
              <w:right w:val="nil"/>
            </w:tcBorders>
          </w:tcPr>
          <w:p w:rsidR="004E6307" w:rsidRPr="00C84AFA" w:rsidRDefault="004E6307" w:rsidP="003636D9">
            <w:pPr>
              <w:suppressAutoHyphens/>
              <w:snapToGrid w:val="0"/>
              <w:jc w:val="center"/>
              <w:rPr>
                <w:rFonts w:cs="Tahoma"/>
                <w:szCs w:val="24"/>
                <w:lang w:val="ru-RU" w:eastAsia="ar-SA"/>
              </w:rPr>
            </w:pPr>
            <w:r w:rsidRPr="00C84AFA">
              <w:rPr>
                <w:rFonts w:cs="Tahoma"/>
                <w:szCs w:val="24"/>
                <w:lang w:val="ru-RU" w:eastAsia="ar-SA"/>
              </w:rPr>
              <w:t>1</w:t>
            </w:r>
          </w:p>
        </w:tc>
        <w:tc>
          <w:tcPr>
            <w:tcW w:w="2369" w:type="dxa"/>
            <w:tcBorders>
              <w:top w:val="single" w:sz="4" w:space="0" w:color="000000"/>
              <w:left w:val="single" w:sz="4" w:space="0" w:color="000000"/>
              <w:bottom w:val="single" w:sz="4" w:space="0" w:color="000000"/>
              <w:right w:val="nil"/>
            </w:tcBorders>
          </w:tcPr>
          <w:p w:rsidR="004E6307" w:rsidRPr="00C84AFA" w:rsidRDefault="004E6307" w:rsidP="003636D9">
            <w:pPr>
              <w:suppressAutoHyphens/>
              <w:snapToGrid w:val="0"/>
              <w:jc w:val="center"/>
              <w:rPr>
                <w:rFonts w:cs="Tahoma"/>
                <w:szCs w:val="24"/>
                <w:lang w:val="ru-RU" w:eastAsia="ar-SA"/>
              </w:rPr>
            </w:pPr>
            <w:r w:rsidRPr="00C84AFA">
              <w:rPr>
                <w:rFonts w:cs="Tahoma"/>
                <w:szCs w:val="24"/>
                <w:lang w:val="ru-RU" w:eastAsia="ar-SA"/>
              </w:rPr>
              <w:t>2</w:t>
            </w:r>
          </w:p>
        </w:tc>
        <w:tc>
          <w:tcPr>
            <w:tcW w:w="7088" w:type="dxa"/>
            <w:tcBorders>
              <w:top w:val="single" w:sz="4" w:space="0" w:color="000000"/>
              <w:left w:val="single" w:sz="4" w:space="0" w:color="000000"/>
              <w:bottom w:val="single" w:sz="4" w:space="0" w:color="000000"/>
              <w:right w:val="single" w:sz="4" w:space="0" w:color="000000"/>
            </w:tcBorders>
          </w:tcPr>
          <w:p w:rsidR="004E6307" w:rsidRPr="00C84AFA" w:rsidRDefault="004E6307" w:rsidP="003636D9">
            <w:pPr>
              <w:suppressAutoHyphens/>
              <w:snapToGrid w:val="0"/>
              <w:jc w:val="center"/>
              <w:rPr>
                <w:rFonts w:cs="Tahoma"/>
                <w:szCs w:val="24"/>
                <w:lang w:val="ru-RU" w:eastAsia="ar-SA"/>
              </w:rPr>
            </w:pPr>
            <w:r w:rsidRPr="00C84AFA">
              <w:rPr>
                <w:rFonts w:cs="Tahoma"/>
                <w:szCs w:val="24"/>
                <w:lang w:val="ru-RU" w:eastAsia="ar-SA"/>
              </w:rPr>
              <w:t>3</w:t>
            </w:r>
          </w:p>
        </w:tc>
      </w:tr>
      <w:tr w:rsidR="004E6307" w:rsidRPr="00C84AFA" w:rsidTr="00F427D8">
        <w:tc>
          <w:tcPr>
            <w:tcW w:w="9924" w:type="dxa"/>
            <w:gridSpan w:val="3"/>
            <w:tcBorders>
              <w:top w:val="single" w:sz="4" w:space="0" w:color="000000"/>
              <w:left w:val="single" w:sz="4" w:space="0" w:color="000000"/>
              <w:bottom w:val="single" w:sz="4" w:space="0" w:color="000000"/>
              <w:right w:val="single" w:sz="4" w:space="0" w:color="000000"/>
            </w:tcBorders>
          </w:tcPr>
          <w:p w:rsidR="004E6307" w:rsidRPr="00C84AFA" w:rsidRDefault="004E6307" w:rsidP="003636D9">
            <w:pPr>
              <w:suppressAutoHyphens/>
              <w:snapToGrid w:val="0"/>
              <w:jc w:val="center"/>
              <w:rPr>
                <w:rFonts w:cs="Tahoma"/>
                <w:szCs w:val="24"/>
                <w:lang w:val="ru-RU" w:eastAsia="ar-SA"/>
              </w:rPr>
            </w:pPr>
            <w:r w:rsidRPr="00C84AFA">
              <w:rPr>
                <w:rFonts w:cs="Tahoma"/>
                <w:szCs w:val="24"/>
                <w:lang w:val="ru-RU" w:eastAsia="ar-SA"/>
              </w:rPr>
              <w:t>Виды разрешенного использования.</w:t>
            </w:r>
          </w:p>
        </w:tc>
      </w:tr>
      <w:tr w:rsidR="004E6307" w:rsidRPr="00C84AFA" w:rsidTr="00F427D8">
        <w:trPr>
          <w:trHeight w:val="404"/>
        </w:trPr>
        <w:tc>
          <w:tcPr>
            <w:tcW w:w="467" w:type="dxa"/>
            <w:tcBorders>
              <w:top w:val="nil"/>
              <w:left w:val="single" w:sz="4" w:space="0" w:color="000000"/>
              <w:bottom w:val="single" w:sz="4" w:space="0" w:color="000000"/>
              <w:right w:val="nil"/>
            </w:tcBorders>
          </w:tcPr>
          <w:p w:rsidR="004E6307" w:rsidRPr="00C84AFA" w:rsidRDefault="004E6307" w:rsidP="003636D9">
            <w:pPr>
              <w:suppressAutoHyphens/>
              <w:snapToGrid w:val="0"/>
              <w:jc w:val="center"/>
              <w:rPr>
                <w:rFonts w:cs="Tahoma"/>
                <w:szCs w:val="24"/>
                <w:lang w:val="ru-RU" w:eastAsia="ar-SA"/>
              </w:rPr>
            </w:pPr>
            <w:r w:rsidRPr="00C84AFA">
              <w:rPr>
                <w:rFonts w:cs="Tahoma"/>
                <w:szCs w:val="24"/>
                <w:lang w:val="ru-RU" w:eastAsia="ar-SA"/>
              </w:rPr>
              <w:t>1.</w:t>
            </w:r>
          </w:p>
          <w:p w:rsidR="004E6307" w:rsidRPr="00C84AFA" w:rsidRDefault="004E6307" w:rsidP="003636D9">
            <w:pPr>
              <w:suppressAutoHyphens/>
              <w:jc w:val="center"/>
              <w:rPr>
                <w:rFonts w:cs="Tahoma"/>
                <w:szCs w:val="24"/>
                <w:lang w:val="ru-RU" w:eastAsia="ar-SA"/>
              </w:rPr>
            </w:pPr>
          </w:p>
        </w:tc>
        <w:tc>
          <w:tcPr>
            <w:tcW w:w="2369" w:type="dxa"/>
            <w:tcBorders>
              <w:top w:val="nil"/>
              <w:left w:val="single" w:sz="4" w:space="0" w:color="000000"/>
              <w:bottom w:val="single" w:sz="4" w:space="0" w:color="000000"/>
              <w:right w:val="nil"/>
            </w:tcBorders>
          </w:tcPr>
          <w:p w:rsidR="004E6307" w:rsidRPr="00C84AFA" w:rsidRDefault="004E6307" w:rsidP="003636D9">
            <w:pPr>
              <w:suppressAutoHyphens/>
              <w:snapToGrid w:val="0"/>
              <w:rPr>
                <w:rFonts w:cs="Tahoma"/>
                <w:szCs w:val="24"/>
                <w:lang w:val="ru-RU" w:eastAsia="ar-SA"/>
              </w:rPr>
            </w:pPr>
            <w:r w:rsidRPr="00C84AFA">
              <w:rPr>
                <w:rFonts w:cs="Tahoma"/>
                <w:szCs w:val="24"/>
                <w:lang w:val="ru-RU" w:eastAsia="ar-SA"/>
              </w:rPr>
              <w:t>Разрешенные виды использования</w:t>
            </w:r>
            <w:r w:rsidR="003F35A4" w:rsidRPr="00C84AFA">
              <w:rPr>
                <w:rFonts w:cs="Tahoma"/>
                <w:szCs w:val="24"/>
                <w:lang w:val="ru-RU" w:eastAsia="ar-SA"/>
              </w:rPr>
              <w:t xml:space="preserve"> </w:t>
            </w:r>
            <w:r w:rsidRPr="00C84AFA">
              <w:rPr>
                <w:rFonts w:cs="Tahoma"/>
                <w:szCs w:val="24"/>
                <w:lang w:val="ru-RU" w:eastAsia="ar-SA"/>
              </w:rPr>
              <w:t>земельных участков</w:t>
            </w:r>
          </w:p>
        </w:tc>
        <w:tc>
          <w:tcPr>
            <w:tcW w:w="7088" w:type="dxa"/>
            <w:tcBorders>
              <w:top w:val="nil"/>
              <w:left w:val="single" w:sz="4" w:space="0" w:color="000000"/>
              <w:bottom w:val="single" w:sz="4" w:space="0" w:color="000000"/>
              <w:right w:val="single" w:sz="4" w:space="0" w:color="000000"/>
            </w:tcBorders>
          </w:tcPr>
          <w:p w:rsidR="004E6307" w:rsidRPr="00C84AFA" w:rsidRDefault="004E6307" w:rsidP="004E6307">
            <w:pPr>
              <w:widowControl w:val="0"/>
              <w:numPr>
                <w:ilvl w:val="0"/>
                <w:numId w:val="104"/>
              </w:numPr>
              <w:tabs>
                <w:tab w:val="left" w:pos="360"/>
              </w:tabs>
              <w:suppressAutoHyphens/>
              <w:snapToGrid w:val="0"/>
              <w:jc w:val="both"/>
              <w:rPr>
                <w:rFonts w:cs="Tahoma"/>
                <w:szCs w:val="24"/>
                <w:lang w:val="ru-RU" w:eastAsia="ar-SA"/>
              </w:rPr>
            </w:pPr>
            <w:r w:rsidRPr="00C84AFA">
              <w:rPr>
                <w:rFonts w:cs="Tahoma"/>
                <w:szCs w:val="24"/>
                <w:lang w:val="ru-RU" w:eastAsia="ar-SA"/>
              </w:rPr>
              <w:t>Традиционное захоронение и погребение.</w:t>
            </w:r>
          </w:p>
        </w:tc>
      </w:tr>
      <w:tr w:rsidR="004E6307" w:rsidRPr="00C84AFA" w:rsidTr="00F427D8">
        <w:trPr>
          <w:trHeight w:val="644"/>
        </w:trPr>
        <w:tc>
          <w:tcPr>
            <w:tcW w:w="467" w:type="dxa"/>
            <w:tcBorders>
              <w:top w:val="nil"/>
              <w:left w:val="single" w:sz="4" w:space="0" w:color="000000"/>
              <w:bottom w:val="single" w:sz="4" w:space="0" w:color="000000"/>
              <w:right w:val="nil"/>
            </w:tcBorders>
          </w:tcPr>
          <w:p w:rsidR="004E6307" w:rsidRPr="00C84AFA" w:rsidRDefault="004E6307" w:rsidP="003636D9">
            <w:pPr>
              <w:suppressAutoHyphens/>
              <w:snapToGrid w:val="0"/>
              <w:jc w:val="center"/>
              <w:rPr>
                <w:rFonts w:cs="Tahoma"/>
                <w:szCs w:val="24"/>
                <w:lang w:val="ru-RU" w:eastAsia="ar-SA"/>
              </w:rPr>
            </w:pPr>
            <w:r w:rsidRPr="00C84AFA">
              <w:rPr>
                <w:rFonts w:cs="Tahoma"/>
                <w:szCs w:val="24"/>
                <w:lang w:val="ru-RU" w:eastAsia="ar-SA"/>
              </w:rPr>
              <w:t>2.</w:t>
            </w:r>
          </w:p>
          <w:p w:rsidR="004E6307" w:rsidRPr="00C84AFA" w:rsidRDefault="004E6307" w:rsidP="003636D9">
            <w:pPr>
              <w:suppressAutoHyphens/>
              <w:jc w:val="center"/>
              <w:rPr>
                <w:rFonts w:cs="Tahoma"/>
                <w:szCs w:val="24"/>
                <w:lang w:val="ru-RU" w:eastAsia="ar-SA"/>
              </w:rPr>
            </w:pPr>
          </w:p>
        </w:tc>
        <w:tc>
          <w:tcPr>
            <w:tcW w:w="2369" w:type="dxa"/>
            <w:tcBorders>
              <w:top w:val="nil"/>
              <w:left w:val="single" w:sz="4" w:space="0" w:color="000000"/>
              <w:bottom w:val="single" w:sz="4" w:space="0" w:color="000000"/>
              <w:right w:val="nil"/>
            </w:tcBorders>
          </w:tcPr>
          <w:p w:rsidR="004E6307" w:rsidRPr="00C84AFA" w:rsidRDefault="004E6307" w:rsidP="003636D9">
            <w:pPr>
              <w:tabs>
                <w:tab w:val="left" w:pos="1155"/>
              </w:tabs>
              <w:suppressAutoHyphens/>
              <w:snapToGrid w:val="0"/>
              <w:rPr>
                <w:rFonts w:cs="Tahoma"/>
                <w:szCs w:val="24"/>
                <w:lang w:val="ru-RU" w:eastAsia="ar-SA"/>
              </w:rPr>
            </w:pPr>
            <w:r w:rsidRPr="00C84AFA">
              <w:rPr>
                <w:rFonts w:cs="Tahoma"/>
                <w:szCs w:val="24"/>
                <w:lang w:val="ru-RU" w:eastAsia="ar-SA"/>
              </w:rPr>
              <w:t xml:space="preserve">Вспомогательные </w:t>
            </w:r>
          </w:p>
          <w:p w:rsidR="004E6307" w:rsidRPr="00C84AFA" w:rsidRDefault="004E6307" w:rsidP="003636D9">
            <w:pPr>
              <w:tabs>
                <w:tab w:val="left" w:pos="1155"/>
              </w:tabs>
              <w:suppressAutoHyphens/>
              <w:rPr>
                <w:rFonts w:cs="Tahoma"/>
                <w:szCs w:val="24"/>
                <w:lang w:val="ru-RU" w:eastAsia="ar-SA"/>
              </w:rPr>
            </w:pPr>
            <w:r w:rsidRPr="00C84AFA">
              <w:rPr>
                <w:rFonts w:cs="Tahoma"/>
                <w:szCs w:val="24"/>
                <w:lang w:val="ru-RU" w:eastAsia="ar-SA"/>
              </w:rPr>
              <w:t xml:space="preserve">виды </w:t>
            </w:r>
            <w:proofErr w:type="gramStart"/>
            <w:r w:rsidRPr="00C84AFA">
              <w:rPr>
                <w:rFonts w:cs="Tahoma"/>
                <w:szCs w:val="24"/>
                <w:lang w:val="ru-RU" w:eastAsia="ar-SA"/>
              </w:rPr>
              <w:t>разрешенного</w:t>
            </w:r>
            <w:proofErr w:type="gramEnd"/>
          </w:p>
          <w:p w:rsidR="004E6307" w:rsidRPr="00C84AFA" w:rsidRDefault="004E6307" w:rsidP="003636D9">
            <w:pPr>
              <w:tabs>
                <w:tab w:val="left" w:pos="1155"/>
              </w:tabs>
              <w:suppressAutoHyphens/>
              <w:rPr>
                <w:rFonts w:cs="Tahoma"/>
                <w:szCs w:val="24"/>
                <w:lang w:val="ru-RU" w:eastAsia="ar-SA"/>
              </w:rPr>
            </w:pPr>
            <w:r w:rsidRPr="00C84AFA">
              <w:rPr>
                <w:rFonts w:cs="Tahoma"/>
                <w:szCs w:val="24"/>
                <w:lang w:val="ru-RU" w:eastAsia="ar-SA"/>
              </w:rPr>
              <w:t>использования.</w:t>
            </w:r>
          </w:p>
        </w:tc>
        <w:tc>
          <w:tcPr>
            <w:tcW w:w="7088" w:type="dxa"/>
            <w:tcBorders>
              <w:top w:val="nil"/>
              <w:left w:val="single" w:sz="4" w:space="0" w:color="000000"/>
              <w:bottom w:val="single" w:sz="4" w:space="0" w:color="000000"/>
              <w:right w:val="single" w:sz="4" w:space="0" w:color="000000"/>
            </w:tcBorders>
          </w:tcPr>
          <w:p w:rsidR="004E6307" w:rsidRPr="00C84AFA" w:rsidRDefault="004E6307" w:rsidP="003F35A4">
            <w:pPr>
              <w:numPr>
                <w:ilvl w:val="0"/>
                <w:numId w:val="94"/>
              </w:numPr>
              <w:jc w:val="both"/>
              <w:rPr>
                <w:szCs w:val="24"/>
                <w:lang w:val="ru-RU" w:eastAsia="ar-SA"/>
              </w:rPr>
            </w:pPr>
            <w:r w:rsidRPr="00C84AFA">
              <w:rPr>
                <w:szCs w:val="24"/>
                <w:lang w:val="ru-RU" w:eastAsia="ar-SA"/>
              </w:rPr>
              <w:t>Объекты эксплуатации кладбищ.</w:t>
            </w:r>
          </w:p>
          <w:p w:rsidR="004E6307" w:rsidRPr="00C84AFA" w:rsidRDefault="004E6307" w:rsidP="003F35A4">
            <w:pPr>
              <w:numPr>
                <w:ilvl w:val="0"/>
                <w:numId w:val="94"/>
              </w:numPr>
              <w:jc w:val="both"/>
              <w:rPr>
                <w:szCs w:val="24"/>
                <w:lang w:val="ru-RU" w:eastAsia="ar-SA"/>
              </w:rPr>
            </w:pPr>
            <w:r w:rsidRPr="00C84AFA">
              <w:rPr>
                <w:szCs w:val="24"/>
                <w:lang w:val="ru-RU" w:eastAsia="ar-SA"/>
              </w:rPr>
              <w:t>Административные объекты, связанные с функционированием кладбища.</w:t>
            </w:r>
          </w:p>
          <w:p w:rsidR="004E6307" w:rsidRPr="00C84AFA" w:rsidRDefault="004E6307" w:rsidP="003F35A4">
            <w:pPr>
              <w:numPr>
                <w:ilvl w:val="0"/>
                <w:numId w:val="94"/>
              </w:numPr>
              <w:jc w:val="both"/>
              <w:rPr>
                <w:szCs w:val="24"/>
                <w:lang w:val="ru-RU" w:eastAsia="ar-SA"/>
              </w:rPr>
            </w:pPr>
            <w:r w:rsidRPr="00C84AFA">
              <w:rPr>
                <w:szCs w:val="24"/>
                <w:lang w:val="ru-RU" w:eastAsia="ar-SA"/>
              </w:rPr>
              <w:t>Зеленые насаждения.</w:t>
            </w:r>
          </w:p>
          <w:p w:rsidR="004E6307" w:rsidRPr="00C84AFA" w:rsidRDefault="004E6307" w:rsidP="003F35A4">
            <w:pPr>
              <w:numPr>
                <w:ilvl w:val="0"/>
                <w:numId w:val="94"/>
              </w:numPr>
              <w:jc w:val="both"/>
              <w:rPr>
                <w:szCs w:val="24"/>
                <w:lang w:val="ru-RU" w:eastAsia="ar-SA"/>
              </w:rPr>
            </w:pPr>
            <w:r w:rsidRPr="00C84AFA">
              <w:rPr>
                <w:szCs w:val="24"/>
                <w:lang w:val="ru-RU" w:eastAsia="ar-SA"/>
              </w:rPr>
              <w:t>Культовые сооружения.</w:t>
            </w:r>
          </w:p>
          <w:p w:rsidR="004E6307" w:rsidRPr="00C84AFA" w:rsidRDefault="004E6307" w:rsidP="003F35A4">
            <w:pPr>
              <w:numPr>
                <w:ilvl w:val="0"/>
                <w:numId w:val="94"/>
              </w:numPr>
              <w:jc w:val="both"/>
              <w:rPr>
                <w:szCs w:val="24"/>
                <w:lang w:val="ru-RU" w:eastAsia="ar-SA"/>
              </w:rPr>
            </w:pPr>
            <w:r w:rsidRPr="00C84AFA">
              <w:rPr>
                <w:szCs w:val="24"/>
                <w:lang w:val="ru-RU" w:eastAsia="ar-SA"/>
              </w:rPr>
              <w:t>Парковки.</w:t>
            </w:r>
          </w:p>
        </w:tc>
      </w:tr>
      <w:tr w:rsidR="004E6307" w:rsidRPr="00C84AFA" w:rsidTr="00F427D8">
        <w:trPr>
          <w:trHeight w:val="644"/>
        </w:trPr>
        <w:tc>
          <w:tcPr>
            <w:tcW w:w="467" w:type="dxa"/>
            <w:tcBorders>
              <w:top w:val="nil"/>
              <w:left w:val="single" w:sz="4" w:space="0" w:color="000000"/>
              <w:bottom w:val="single" w:sz="4" w:space="0" w:color="000000"/>
              <w:right w:val="nil"/>
            </w:tcBorders>
          </w:tcPr>
          <w:p w:rsidR="004E6307" w:rsidRPr="00C84AFA" w:rsidRDefault="004E6307" w:rsidP="003636D9">
            <w:pPr>
              <w:suppressAutoHyphens/>
              <w:snapToGrid w:val="0"/>
              <w:jc w:val="center"/>
              <w:rPr>
                <w:rFonts w:cs="Tahoma"/>
                <w:szCs w:val="24"/>
                <w:lang w:val="ru-RU" w:eastAsia="ar-SA"/>
              </w:rPr>
            </w:pPr>
            <w:r w:rsidRPr="00C84AFA">
              <w:rPr>
                <w:rFonts w:cs="Tahoma"/>
                <w:szCs w:val="24"/>
                <w:lang w:val="ru-RU" w:eastAsia="ar-SA"/>
              </w:rPr>
              <w:t>3.</w:t>
            </w:r>
          </w:p>
          <w:p w:rsidR="004E6307" w:rsidRPr="00C84AFA" w:rsidRDefault="004E6307" w:rsidP="003636D9">
            <w:pPr>
              <w:suppressAutoHyphens/>
              <w:jc w:val="center"/>
              <w:rPr>
                <w:rFonts w:cs="Tahoma"/>
                <w:szCs w:val="24"/>
                <w:lang w:val="ru-RU" w:eastAsia="ar-SA"/>
              </w:rPr>
            </w:pPr>
          </w:p>
        </w:tc>
        <w:tc>
          <w:tcPr>
            <w:tcW w:w="2369" w:type="dxa"/>
            <w:tcBorders>
              <w:top w:val="nil"/>
              <w:left w:val="single" w:sz="4" w:space="0" w:color="000000"/>
              <w:bottom w:val="single" w:sz="4" w:space="0" w:color="000000"/>
              <w:right w:val="nil"/>
            </w:tcBorders>
          </w:tcPr>
          <w:p w:rsidR="004E6307" w:rsidRPr="00C84AFA" w:rsidRDefault="004E6307" w:rsidP="003636D9">
            <w:pPr>
              <w:suppressAutoHyphens/>
              <w:rPr>
                <w:rFonts w:cs="Tahoma"/>
                <w:szCs w:val="24"/>
                <w:lang w:val="ru-RU" w:eastAsia="ar-SA"/>
              </w:rPr>
            </w:pPr>
            <w:r w:rsidRPr="00C84AFA">
              <w:rPr>
                <w:rFonts w:cs="Tahoma"/>
                <w:szCs w:val="24"/>
                <w:lang w:val="ru-RU" w:eastAsia="ar-SA"/>
              </w:rPr>
              <w:t>Условно разрешенные виды использования.</w:t>
            </w:r>
          </w:p>
        </w:tc>
        <w:tc>
          <w:tcPr>
            <w:tcW w:w="7088" w:type="dxa"/>
            <w:tcBorders>
              <w:top w:val="nil"/>
              <w:left w:val="single" w:sz="4" w:space="0" w:color="000000"/>
              <w:bottom w:val="single" w:sz="4" w:space="0" w:color="000000"/>
              <w:right w:val="single" w:sz="4" w:space="0" w:color="000000"/>
            </w:tcBorders>
          </w:tcPr>
          <w:p w:rsidR="004E6307" w:rsidRPr="00C84AFA" w:rsidRDefault="004E6307" w:rsidP="003F35A4">
            <w:pPr>
              <w:numPr>
                <w:ilvl w:val="0"/>
                <w:numId w:val="94"/>
              </w:numPr>
              <w:jc w:val="both"/>
              <w:rPr>
                <w:szCs w:val="24"/>
                <w:lang w:val="ru-RU" w:eastAsia="ar-SA"/>
              </w:rPr>
            </w:pPr>
            <w:r w:rsidRPr="00C84AFA">
              <w:rPr>
                <w:szCs w:val="24"/>
                <w:lang w:val="ru-RU" w:eastAsia="ar-SA"/>
              </w:rPr>
              <w:t>Мастерские по изготовлению ритуальных принадлежностей.</w:t>
            </w:r>
          </w:p>
          <w:p w:rsidR="004E6307" w:rsidRPr="00C84AFA" w:rsidRDefault="004E6307" w:rsidP="003F35A4">
            <w:pPr>
              <w:numPr>
                <w:ilvl w:val="0"/>
                <w:numId w:val="94"/>
              </w:numPr>
              <w:jc w:val="both"/>
              <w:rPr>
                <w:szCs w:val="24"/>
                <w:lang w:val="ru-RU" w:eastAsia="ar-SA"/>
              </w:rPr>
            </w:pPr>
            <w:r w:rsidRPr="00C84AFA">
              <w:rPr>
                <w:szCs w:val="24"/>
                <w:lang w:val="ru-RU" w:eastAsia="ar-SA"/>
              </w:rPr>
              <w:t>Оранжереи.</w:t>
            </w:r>
          </w:p>
          <w:p w:rsidR="004E6307" w:rsidRPr="00C84AFA" w:rsidRDefault="004E6307" w:rsidP="003F35A4">
            <w:pPr>
              <w:numPr>
                <w:ilvl w:val="0"/>
                <w:numId w:val="94"/>
              </w:numPr>
              <w:jc w:val="both"/>
              <w:rPr>
                <w:szCs w:val="24"/>
                <w:lang w:val="ru-RU" w:eastAsia="ar-SA"/>
              </w:rPr>
            </w:pPr>
            <w:r w:rsidRPr="00C84AFA">
              <w:rPr>
                <w:szCs w:val="24"/>
                <w:lang w:val="ru-RU" w:eastAsia="ar-SA"/>
              </w:rPr>
              <w:t>Резервуары для хранения воды.</w:t>
            </w:r>
          </w:p>
          <w:p w:rsidR="004E6307" w:rsidRPr="00C84AFA" w:rsidRDefault="004E6307" w:rsidP="003F35A4">
            <w:pPr>
              <w:numPr>
                <w:ilvl w:val="0"/>
                <w:numId w:val="94"/>
              </w:numPr>
              <w:jc w:val="both"/>
              <w:rPr>
                <w:szCs w:val="24"/>
                <w:lang w:val="ru-RU" w:eastAsia="ar-SA"/>
              </w:rPr>
            </w:pPr>
            <w:r w:rsidRPr="00C84AFA">
              <w:rPr>
                <w:szCs w:val="24"/>
                <w:lang w:val="ru-RU" w:eastAsia="ar-SA"/>
              </w:rPr>
              <w:t>Объекты пожарной охраны.</w:t>
            </w:r>
          </w:p>
          <w:p w:rsidR="004E6307" w:rsidRPr="00C84AFA" w:rsidRDefault="004E6307" w:rsidP="003F35A4">
            <w:pPr>
              <w:numPr>
                <w:ilvl w:val="0"/>
                <w:numId w:val="94"/>
              </w:numPr>
              <w:jc w:val="both"/>
              <w:rPr>
                <w:szCs w:val="24"/>
                <w:lang w:val="ru-RU" w:eastAsia="ar-SA"/>
              </w:rPr>
            </w:pPr>
            <w:r w:rsidRPr="00C84AFA">
              <w:rPr>
                <w:szCs w:val="24"/>
                <w:lang w:val="ru-RU" w:eastAsia="ar-SA"/>
              </w:rPr>
              <w:t>Временные киоски розничной торговли.</w:t>
            </w:r>
          </w:p>
          <w:p w:rsidR="004E6307" w:rsidRPr="00C84AFA" w:rsidRDefault="004E6307" w:rsidP="003F35A4">
            <w:pPr>
              <w:numPr>
                <w:ilvl w:val="0"/>
                <w:numId w:val="94"/>
              </w:numPr>
              <w:jc w:val="both"/>
              <w:rPr>
                <w:szCs w:val="24"/>
                <w:lang w:val="ru-RU" w:eastAsia="ar-SA"/>
              </w:rPr>
            </w:pPr>
            <w:r w:rsidRPr="00C84AFA">
              <w:rPr>
                <w:szCs w:val="24"/>
                <w:lang w:val="ru-RU" w:eastAsia="ar-SA"/>
              </w:rPr>
              <w:t>Общественные туалеты.</w:t>
            </w:r>
          </w:p>
        </w:tc>
      </w:tr>
      <w:tr w:rsidR="004E6307" w:rsidRPr="00C84AFA" w:rsidTr="00F427D8">
        <w:trPr>
          <w:trHeight w:val="242"/>
        </w:trPr>
        <w:tc>
          <w:tcPr>
            <w:tcW w:w="9924" w:type="dxa"/>
            <w:gridSpan w:val="3"/>
            <w:tcBorders>
              <w:top w:val="nil"/>
              <w:left w:val="single" w:sz="4" w:space="0" w:color="000000"/>
              <w:bottom w:val="single" w:sz="4" w:space="0" w:color="000000"/>
              <w:right w:val="single" w:sz="4" w:space="0" w:color="000000"/>
            </w:tcBorders>
            <w:vAlign w:val="center"/>
          </w:tcPr>
          <w:p w:rsidR="004E6307" w:rsidRPr="00C84AFA" w:rsidRDefault="004E6307" w:rsidP="003636D9">
            <w:pPr>
              <w:widowControl w:val="0"/>
              <w:suppressAutoHyphens/>
              <w:snapToGrid w:val="0"/>
              <w:jc w:val="center"/>
              <w:rPr>
                <w:rFonts w:cs="Tahoma"/>
                <w:szCs w:val="24"/>
                <w:lang w:val="ru-RU" w:eastAsia="ar-SA"/>
              </w:rPr>
            </w:pPr>
            <w:r w:rsidRPr="00C84AFA">
              <w:rPr>
                <w:rFonts w:cs="Tahoma"/>
                <w:szCs w:val="24"/>
                <w:lang w:val="ru-RU" w:eastAsia="ar-SA"/>
              </w:rPr>
              <w:t>Параметры разрешенного строительства.</w:t>
            </w:r>
          </w:p>
        </w:tc>
      </w:tr>
      <w:tr w:rsidR="004E6307" w:rsidRPr="002B735B" w:rsidTr="00F427D8">
        <w:trPr>
          <w:trHeight w:val="942"/>
        </w:trPr>
        <w:tc>
          <w:tcPr>
            <w:tcW w:w="467" w:type="dxa"/>
            <w:tcBorders>
              <w:top w:val="nil"/>
              <w:left w:val="single" w:sz="4" w:space="0" w:color="000000"/>
              <w:bottom w:val="single" w:sz="4" w:space="0" w:color="000000"/>
              <w:right w:val="nil"/>
            </w:tcBorders>
          </w:tcPr>
          <w:p w:rsidR="004E6307" w:rsidRPr="00C84AFA" w:rsidRDefault="004E6307" w:rsidP="003636D9">
            <w:pPr>
              <w:suppressAutoHyphens/>
              <w:snapToGrid w:val="0"/>
              <w:jc w:val="center"/>
              <w:rPr>
                <w:rFonts w:cs="Tahoma"/>
                <w:szCs w:val="24"/>
                <w:lang w:val="ru-RU" w:eastAsia="ar-SA"/>
              </w:rPr>
            </w:pPr>
            <w:r w:rsidRPr="00C84AFA">
              <w:rPr>
                <w:rFonts w:cs="Tahoma"/>
                <w:szCs w:val="24"/>
                <w:lang w:val="ru-RU" w:eastAsia="ar-SA"/>
              </w:rPr>
              <w:t>4.</w:t>
            </w:r>
          </w:p>
          <w:p w:rsidR="004E6307" w:rsidRPr="00C84AFA" w:rsidRDefault="004E6307" w:rsidP="003636D9">
            <w:pPr>
              <w:suppressAutoHyphens/>
              <w:jc w:val="center"/>
              <w:rPr>
                <w:rFonts w:cs="Tahoma"/>
                <w:szCs w:val="24"/>
                <w:lang w:val="ru-RU" w:eastAsia="ar-SA"/>
              </w:rPr>
            </w:pPr>
          </w:p>
        </w:tc>
        <w:tc>
          <w:tcPr>
            <w:tcW w:w="2369" w:type="dxa"/>
            <w:tcBorders>
              <w:top w:val="nil"/>
              <w:left w:val="single" w:sz="4" w:space="0" w:color="000000"/>
              <w:bottom w:val="single" w:sz="4" w:space="0" w:color="000000"/>
              <w:right w:val="nil"/>
            </w:tcBorders>
          </w:tcPr>
          <w:p w:rsidR="004E6307" w:rsidRPr="00C84AFA" w:rsidRDefault="004E6307" w:rsidP="003636D9">
            <w:pPr>
              <w:suppressAutoHyphens/>
              <w:snapToGrid w:val="0"/>
              <w:jc w:val="both"/>
              <w:rPr>
                <w:rFonts w:cs="Tahoma"/>
                <w:szCs w:val="24"/>
                <w:lang w:val="ru-RU" w:eastAsia="ar-SA"/>
              </w:rPr>
            </w:pPr>
            <w:r w:rsidRPr="00C84AFA">
              <w:rPr>
                <w:rFonts w:cs="Tahoma"/>
                <w:szCs w:val="24"/>
                <w:lang w:val="ru-RU" w:eastAsia="ar-SA"/>
              </w:rPr>
              <w:t>Строительные требования.</w:t>
            </w:r>
          </w:p>
          <w:p w:rsidR="004E6307" w:rsidRPr="00C84AFA" w:rsidRDefault="004E6307" w:rsidP="003636D9">
            <w:pPr>
              <w:suppressAutoHyphens/>
              <w:jc w:val="center"/>
              <w:rPr>
                <w:rFonts w:cs="Tahoma"/>
                <w:szCs w:val="24"/>
                <w:lang w:val="ru-RU" w:eastAsia="ar-SA"/>
              </w:rPr>
            </w:pPr>
          </w:p>
        </w:tc>
        <w:tc>
          <w:tcPr>
            <w:tcW w:w="7088" w:type="dxa"/>
            <w:tcBorders>
              <w:top w:val="nil"/>
              <w:left w:val="single" w:sz="4" w:space="0" w:color="000000"/>
              <w:bottom w:val="single" w:sz="4" w:space="0" w:color="000000"/>
              <w:right w:val="single" w:sz="4" w:space="0" w:color="000000"/>
            </w:tcBorders>
          </w:tcPr>
          <w:p w:rsidR="004E6307" w:rsidRPr="00C84AFA" w:rsidRDefault="004E6307" w:rsidP="003F35A4">
            <w:pPr>
              <w:numPr>
                <w:ilvl w:val="0"/>
                <w:numId w:val="94"/>
              </w:numPr>
              <w:jc w:val="both"/>
              <w:rPr>
                <w:szCs w:val="24"/>
                <w:lang w:val="ru-RU" w:eastAsia="ar-SA"/>
              </w:rPr>
            </w:pPr>
            <w:r w:rsidRPr="00C84AFA">
              <w:rPr>
                <w:szCs w:val="24"/>
                <w:lang w:val="ru-RU" w:eastAsia="ar-SA"/>
              </w:rPr>
              <w:t xml:space="preserve">Проектирование кладбищ и организацию их СЗЗ следует вести с учетом </w:t>
            </w:r>
            <w:proofErr w:type="spellStart"/>
            <w:r w:rsidRPr="00C84AFA">
              <w:rPr>
                <w:szCs w:val="24"/>
                <w:lang w:val="ru-RU" w:eastAsia="ar-SA"/>
              </w:rPr>
              <w:t>СанПиН</w:t>
            </w:r>
            <w:proofErr w:type="spellEnd"/>
            <w:r w:rsidRPr="00C84AFA">
              <w:rPr>
                <w:szCs w:val="24"/>
                <w:lang w:val="ru-RU" w:eastAsia="ar-SA"/>
              </w:rPr>
              <w:t xml:space="preserve"> 2.2.1/2.1.1-984-00 и санитарных правил устройства и содержания кладбищ, № 1600-77.</w:t>
            </w:r>
          </w:p>
          <w:p w:rsidR="004E6307" w:rsidRPr="00C84AFA" w:rsidRDefault="004E6307" w:rsidP="003F35A4">
            <w:pPr>
              <w:numPr>
                <w:ilvl w:val="0"/>
                <w:numId w:val="94"/>
              </w:numPr>
              <w:jc w:val="both"/>
              <w:rPr>
                <w:rFonts w:cs="Tahoma"/>
                <w:szCs w:val="24"/>
                <w:lang w:val="ru-RU" w:eastAsia="ar-SA"/>
              </w:rPr>
            </w:pPr>
            <w:r w:rsidRPr="00C84AFA">
              <w:rPr>
                <w:szCs w:val="24"/>
                <w:lang w:val="ru-RU" w:eastAsia="ar-SA"/>
              </w:rPr>
              <w:t>Размеры санитарно-защитных зон в зависимости от площади и в соответствии</w:t>
            </w:r>
            <w:r w:rsidRPr="00C84AFA">
              <w:rPr>
                <w:rFonts w:cs="Tahoma"/>
                <w:szCs w:val="24"/>
                <w:lang w:val="ru-RU" w:eastAsia="ar-SA"/>
              </w:rPr>
              <w:t xml:space="preserve"> </w:t>
            </w:r>
            <w:proofErr w:type="spellStart"/>
            <w:r w:rsidRPr="00C84AFA">
              <w:rPr>
                <w:rFonts w:cs="Tahoma"/>
                <w:szCs w:val="24"/>
                <w:lang w:val="ru-RU" w:eastAsia="ar-SA"/>
              </w:rPr>
              <w:t>СанПиН</w:t>
            </w:r>
            <w:proofErr w:type="spellEnd"/>
            <w:r w:rsidRPr="00C84AFA">
              <w:rPr>
                <w:rFonts w:cs="Tahoma"/>
                <w:szCs w:val="24"/>
                <w:lang w:val="ru-RU" w:eastAsia="ar-SA"/>
              </w:rPr>
              <w:t xml:space="preserve"> 2.2.1/2.1.1.1200-03.</w:t>
            </w:r>
          </w:p>
        </w:tc>
      </w:tr>
      <w:tr w:rsidR="004E6307" w:rsidRPr="00C84AFA" w:rsidTr="00F427D8">
        <w:trPr>
          <w:trHeight w:val="220"/>
        </w:trPr>
        <w:tc>
          <w:tcPr>
            <w:tcW w:w="9924" w:type="dxa"/>
            <w:gridSpan w:val="3"/>
            <w:tcBorders>
              <w:top w:val="nil"/>
              <w:left w:val="single" w:sz="4" w:space="0" w:color="000000"/>
              <w:bottom w:val="single" w:sz="4" w:space="0" w:color="000000"/>
              <w:right w:val="single" w:sz="4" w:space="0" w:color="000000"/>
            </w:tcBorders>
            <w:vAlign w:val="center"/>
          </w:tcPr>
          <w:p w:rsidR="004E6307" w:rsidRPr="00C84AFA" w:rsidRDefault="004E6307" w:rsidP="003636D9">
            <w:pPr>
              <w:widowControl w:val="0"/>
              <w:tabs>
                <w:tab w:val="left" w:pos="1155"/>
              </w:tabs>
              <w:suppressAutoHyphens/>
              <w:spacing w:line="220" w:lineRule="atLeast"/>
              <w:ind w:left="60"/>
              <w:jc w:val="center"/>
              <w:rPr>
                <w:rFonts w:cs="Tahoma"/>
                <w:szCs w:val="24"/>
                <w:lang w:val="ru-RU" w:eastAsia="ar-SA"/>
              </w:rPr>
            </w:pPr>
            <w:r w:rsidRPr="00C84AFA">
              <w:rPr>
                <w:rFonts w:cs="Tahoma"/>
                <w:szCs w:val="24"/>
                <w:lang w:val="ru-RU" w:eastAsia="ar-SA"/>
              </w:rPr>
              <w:t>Ограничения использования земельных участков.</w:t>
            </w:r>
          </w:p>
        </w:tc>
      </w:tr>
      <w:tr w:rsidR="004E6307" w:rsidRPr="002B735B" w:rsidTr="00F427D8">
        <w:trPr>
          <w:trHeight w:val="96"/>
        </w:trPr>
        <w:tc>
          <w:tcPr>
            <w:tcW w:w="467" w:type="dxa"/>
            <w:tcBorders>
              <w:top w:val="nil"/>
              <w:left w:val="single" w:sz="4" w:space="0" w:color="000000"/>
              <w:bottom w:val="single" w:sz="4" w:space="0" w:color="000000"/>
              <w:right w:val="nil"/>
            </w:tcBorders>
          </w:tcPr>
          <w:p w:rsidR="004E6307" w:rsidRPr="00C84AFA" w:rsidRDefault="004E6307" w:rsidP="003636D9">
            <w:pPr>
              <w:suppressAutoHyphens/>
              <w:snapToGrid w:val="0"/>
              <w:jc w:val="center"/>
              <w:rPr>
                <w:rFonts w:cs="Tahoma"/>
                <w:szCs w:val="24"/>
                <w:lang w:val="ru-RU" w:eastAsia="ar-SA"/>
              </w:rPr>
            </w:pPr>
            <w:r w:rsidRPr="00C84AFA">
              <w:rPr>
                <w:rFonts w:cs="Tahoma"/>
                <w:szCs w:val="24"/>
                <w:lang w:val="ru-RU" w:eastAsia="ar-SA"/>
              </w:rPr>
              <w:t>5.</w:t>
            </w:r>
          </w:p>
        </w:tc>
        <w:tc>
          <w:tcPr>
            <w:tcW w:w="2369" w:type="dxa"/>
            <w:tcBorders>
              <w:top w:val="nil"/>
              <w:left w:val="single" w:sz="4" w:space="0" w:color="000000"/>
              <w:bottom w:val="single" w:sz="4" w:space="0" w:color="000000"/>
              <w:right w:val="nil"/>
            </w:tcBorders>
          </w:tcPr>
          <w:p w:rsidR="004E6307" w:rsidRPr="00C84AFA" w:rsidRDefault="004E6307" w:rsidP="003636D9">
            <w:pPr>
              <w:suppressAutoHyphens/>
              <w:snapToGrid w:val="0"/>
              <w:rPr>
                <w:rFonts w:cs="Tahoma"/>
                <w:szCs w:val="24"/>
                <w:lang w:val="ru-RU" w:eastAsia="ar-SA"/>
              </w:rPr>
            </w:pPr>
            <w:r w:rsidRPr="00C84AFA">
              <w:rPr>
                <w:rFonts w:cs="Tahoma"/>
                <w:szCs w:val="24"/>
                <w:lang w:val="ru-RU" w:eastAsia="ar-SA"/>
              </w:rPr>
              <w:t>Санитарно-гигиенические и экологические требования.</w:t>
            </w:r>
          </w:p>
        </w:tc>
        <w:tc>
          <w:tcPr>
            <w:tcW w:w="7088" w:type="dxa"/>
            <w:tcBorders>
              <w:top w:val="nil"/>
              <w:left w:val="single" w:sz="4" w:space="0" w:color="000000"/>
              <w:bottom w:val="single" w:sz="4" w:space="0" w:color="000000"/>
              <w:right w:val="single" w:sz="4" w:space="0" w:color="000000"/>
            </w:tcBorders>
          </w:tcPr>
          <w:p w:rsidR="004E6307" w:rsidRPr="00C84AFA" w:rsidRDefault="004E6307" w:rsidP="004E6307">
            <w:pPr>
              <w:widowControl w:val="0"/>
              <w:numPr>
                <w:ilvl w:val="0"/>
                <w:numId w:val="106"/>
              </w:numPr>
              <w:tabs>
                <w:tab w:val="left" w:pos="360"/>
              </w:tabs>
              <w:suppressAutoHyphens/>
              <w:snapToGrid w:val="0"/>
              <w:jc w:val="both"/>
              <w:rPr>
                <w:rFonts w:cs="Tahoma"/>
                <w:szCs w:val="24"/>
                <w:lang w:val="ru-RU" w:eastAsia="ar-SA"/>
              </w:rPr>
            </w:pPr>
            <w:r w:rsidRPr="00C84AFA">
              <w:rPr>
                <w:rFonts w:cs="Tahoma"/>
                <w:szCs w:val="24"/>
                <w:lang w:val="ru-RU" w:eastAsia="ar-SA"/>
              </w:rPr>
              <w:t>Благоустройство и озеленение территории.</w:t>
            </w:r>
          </w:p>
          <w:p w:rsidR="004E6307" w:rsidRPr="00C84AFA" w:rsidRDefault="004E6307" w:rsidP="003F35A4">
            <w:pPr>
              <w:numPr>
                <w:ilvl w:val="0"/>
                <w:numId w:val="94"/>
              </w:numPr>
              <w:jc w:val="both"/>
              <w:rPr>
                <w:szCs w:val="24"/>
                <w:lang w:val="ru-RU" w:eastAsia="ar-SA"/>
              </w:rPr>
            </w:pPr>
            <w:r w:rsidRPr="00C84AFA">
              <w:rPr>
                <w:szCs w:val="24"/>
                <w:lang w:val="ru-RU" w:eastAsia="ar-SA"/>
              </w:rPr>
              <w:t>Площадь зеленых насаждений (деревьев и кустарников) должна соответствовать не менее 20% от территории кладбища.</w:t>
            </w:r>
          </w:p>
          <w:p w:rsidR="004E6307" w:rsidRPr="00C84AFA" w:rsidRDefault="004E6307" w:rsidP="003F35A4">
            <w:pPr>
              <w:numPr>
                <w:ilvl w:val="0"/>
                <w:numId w:val="94"/>
              </w:numPr>
              <w:jc w:val="both"/>
              <w:rPr>
                <w:rFonts w:cs="Tahoma"/>
                <w:szCs w:val="24"/>
                <w:lang w:val="ru-RU" w:eastAsia="ar-SA"/>
              </w:rPr>
            </w:pPr>
            <w:r w:rsidRPr="00C84AFA">
              <w:rPr>
                <w:szCs w:val="24"/>
                <w:lang w:val="ru-RU" w:eastAsia="ar-SA"/>
              </w:rPr>
              <w:t xml:space="preserve">В </w:t>
            </w:r>
            <w:proofErr w:type="spellStart"/>
            <w:r w:rsidRPr="00C84AFA">
              <w:rPr>
                <w:szCs w:val="24"/>
                <w:lang w:val="ru-RU" w:eastAsia="ar-SA"/>
              </w:rPr>
              <w:t>водоохранных</w:t>
            </w:r>
            <w:proofErr w:type="spellEnd"/>
            <w:r w:rsidRPr="00C84AFA">
              <w:rPr>
                <w:rFonts w:cs="Tahoma"/>
                <w:szCs w:val="24"/>
                <w:lang w:val="ru-RU" w:eastAsia="ar-SA"/>
              </w:rPr>
              <w:t xml:space="preserve"> зонах рек и водохранилищ запрещается </w:t>
            </w:r>
            <w:r w:rsidRPr="00C84AFA">
              <w:rPr>
                <w:szCs w:val="24"/>
                <w:lang w:val="ru-RU" w:eastAsia="ar-SA"/>
              </w:rPr>
              <w:lastRenderedPageBreak/>
              <w:t>размещение</w:t>
            </w:r>
            <w:r w:rsidRPr="00C84AFA">
              <w:rPr>
                <w:rFonts w:cs="Tahoma"/>
                <w:szCs w:val="24"/>
                <w:lang w:val="ru-RU" w:eastAsia="ar-SA"/>
              </w:rPr>
              <w:t xml:space="preserve"> мест захоронения.</w:t>
            </w:r>
          </w:p>
        </w:tc>
      </w:tr>
    </w:tbl>
    <w:p w:rsidR="004E6307" w:rsidRPr="00C84AFA" w:rsidRDefault="004E6307" w:rsidP="004E6307">
      <w:pPr>
        <w:suppressAutoHyphens/>
        <w:jc w:val="right"/>
        <w:rPr>
          <w:b/>
          <w:szCs w:val="24"/>
          <w:lang w:val="ru-RU" w:eastAsia="ar-SA"/>
        </w:rPr>
      </w:pPr>
      <w:r w:rsidRPr="00C84AFA">
        <w:rPr>
          <w:b/>
          <w:szCs w:val="24"/>
          <w:lang w:val="ru-RU" w:eastAsia="ar-SA"/>
        </w:rPr>
        <w:lastRenderedPageBreak/>
        <w:t>Индекс зоны СП-4</w:t>
      </w:r>
    </w:p>
    <w:p w:rsidR="004E6307" w:rsidRPr="00C84AFA" w:rsidRDefault="004E6307" w:rsidP="004E6307">
      <w:pPr>
        <w:suppressAutoHyphens/>
        <w:jc w:val="right"/>
        <w:rPr>
          <w:b/>
          <w:szCs w:val="24"/>
          <w:lang w:val="ru-RU" w:eastAsia="ar-SA"/>
        </w:rPr>
      </w:pPr>
      <w:r w:rsidRPr="00C84AFA">
        <w:rPr>
          <w:b/>
          <w:szCs w:val="24"/>
          <w:lang w:val="ru-RU" w:eastAsia="ar-SA"/>
        </w:rPr>
        <w:t xml:space="preserve">Зелёные насаждения специального назначения (санитарно-защитные зоны) </w:t>
      </w: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8"/>
        <w:gridCol w:w="2510"/>
        <w:gridCol w:w="6946"/>
      </w:tblGrid>
      <w:tr w:rsidR="004E6307" w:rsidRPr="00C84AFA" w:rsidTr="003F35A4">
        <w:tc>
          <w:tcPr>
            <w:tcW w:w="468" w:type="dxa"/>
            <w:tcBorders>
              <w:top w:val="single" w:sz="4" w:space="0" w:color="auto"/>
              <w:left w:val="single" w:sz="4" w:space="0" w:color="auto"/>
              <w:bottom w:val="single" w:sz="4" w:space="0" w:color="auto"/>
              <w:right w:val="single" w:sz="4" w:space="0" w:color="auto"/>
            </w:tcBorders>
          </w:tcPr>
          <w:p w:rsidR="004E6307" w:rsidRPr="00C84AFA" w:rsidRDefault="004E6307" w:rsidP="003636D9">
            <w:pPr>
              <w:suppressAutoHyphens/>
              <w:jc w:val="center"/>
              <w:rPr>
                <w:szCs w:val="24"/>
                <w:lang w:val="ru-RU" w:eastAsia="ar-SA"/>
              </w:rPr>
            </w:pPr>
            <w:r w:rsidRPr="00C84AFA">
              <w:rPr>
                <w:szCs w:val="24"/>
                <w:lang w:val="ru-RU" w:eastAsia="ar-SA"/>
              </w:rPr>
              <w:t>1</w:t>
            </w:r>
          </w:p>
        </w:tc>
        <w:tc>
          <w:tcPr>
            <w:tcW w:w="2510" w:type="dxa"/>
            <w:tcBorders>
              <w:top w:val="single" w:sz="4" w:space="0" w:color="auto"/>
              <w:left w:val="single" w:sz="4" w:space="0" w:color="auto"/>
              <w:bottom w:val="single" w:sz="4" w:space="0" w:color="auto"/>
              <w:right w:val="single" w:sz="4" w:space="0" w:color="auto"/>
            </w:tcBorders>
          </w:tcPr>
          <w:p w:rsidR="004E6307" w:rsidRPr="00C84AFA" w:rsidRDefault="004E6307" w:rsidP="003636D9">
            <w:pPr>
              <w:suppressAutoHyphens/>
              <w:jc w:val="center"/>
              <w:rPr>
                <w:szCs w:val="24"/>
                <w:lang w:val="ru-RU" w:eastAsia="ar-SA"/>
              </w:rPr>
            </w:pPr>
            <w:r w:rsidRPr="00C84AFA">
              <w:rPr>
                <w:szCs w:val="24"/>
                <w:lang w:val="ru-RU" w:eastAsia="ar-SA"/>
              </w:rPr>
              <w:t>2</w:t>
            </w:r>
          </w:p>
        </w:tc>
        <w:tc>
          <w:tcPr>
            <w:tcW w:w="6946" w:type="dxa"/>
            <w:tcBorders>
              <w:top w:val="single" w:sz="4" w:space="0" w:color="auto"/>
              <w:left w:val="single" w:sz="4" w:space="0" w:color="auto"/>
              <w:bottom w:val="single" w:sz="4" w:space="0" w:color="auto"/>
              <w:right w:val="single" w:sz="4" w:space="0" w:color="auto"/>
            </w:tcBorders>
          </w:tcPr>
          <w:p w:rsidR="004E6307" w:rsidRPr="00C84AFA" w:rsidRDefault="004E6307" w:rsidP="003636D9">
            <w:pPr>
              <w:suppressAutoHyphens/>
              <w:jc w:val="center"/>
              <w:rPr>
                <w:szCs w:val="24"/>
                <w:lang w:val="ru-RU" w:eastAsia="ar-SA"/>
              </w:rPr>
            </w:pPr>
            <w:r w:rsidRPr="00C84AFA">
              <w:rPr>
                <w:szCs w:val="24"/>
                <w:lang w:val="ru-RU" w:eastAsia="ar-SA"/>
              </w:rPr>
              <w:t>3</w:t>
            </w:r>
          </w:p>
        </w:tc>
      </w:tr>
      <w:tr w:rsidR="004E6307" w:rsidRPr="00C84AFA" w:rsidTr="003F35A4">
        <w:tc>
          <w:tcPr>
            <w:tcW w:w="9924" w:type="dxa"/>
            <w:gridSpan w:val="3"/>
            <w:tcBorders>
              <w:top w:val="single" w:sz="4" w:space="0" w:color="auto"/>
              <w:left w:val="single" w:sz="4" w:space="0" w:color="auto"/>
              <w:bottom w:val="single" w:sz="4" w:space="0" w:color="auto"/>
              <w:right w:val="single" w:sz="4" w:space="0" w:color="auto"/>
            </w:tcBorders>
          </w:tcPr>
          <w:p w:rsidR="004E6307" w:rsidRPr="00C84AFA" w:rsidRDefault="004E6307" w:rsidP="003636D9">
            <w:pPr>
              <w:suppressAutoHyphens/>
              <w:jc w:val="center"/>
              <w:rPr>
                <w:szCs w:val="24"/>
                <w:lang w:val="ru-RU" w:eastAsia="ar-SA"/>
              </w:rPr>
            </w:pPr>
            <w:r w:rsidRPr="00C84AFA">
              <w:rPr>
                <w:rFonts w:cs="Tahoma"/>
                <w:szCs w:val="24"/>
                <w:lang w:val="ru-RU" w:eastAsia="ar-SA"/>
              </w:rPr>
              <w:t>Виды разрешенного использования</w:t>
            </w:r>
          </w:p>
        </w:tc>
      </w:tr>
      <w:tr w:rsidR="004E6307" w:rsidRPr="00C84AFA" w:rsidTr="003F35A4">
        <w:trPr>
          <w:trHeight w:val="779"/>
        </w:trPr>
        <w:tc>
          <w:tcPr>
            <w:tcW w:w="468" w:type="dxa"/>
            <w:tcBorders>
              <w:top w:val="single" w:sz="4" w:space="0" w:color="auto"/>
              <w:left w:val="single" w:sz="4" w:space="0" w:color="auto"/>
              <w:bottom w:val="single" w:sz="4" w:space="0" w:color="auto"/>
              <w:right w:val="single" w:sz="4" w:space="0" w:color="auto"/>
            </w:tcBorders>
          </w:tcPr>
          <w:p w:rsidR="004E6307" w:rsidRPr="00C84AFA" w:rsidRDefault="004E6307" w:rsidP="003F35A4">
            <w:pPr>
              <w:suppressAutoHyphens/>
              <w:jc w:val="center"/>
              <w:rPr>
                <w:szCs w:val="24"/>
                <w:lang w:val="ru-RU" w:eastAsia="ar-SA"/>
              </w:rPr>
            </w:pPr>
            <w:r w:rsidRPr="00C84AFA">
              <w:rPr>
                <w:szCs w:val="24"/>
                <w:lang w:val="ru-RU" w:eastAsia="ar-SA"/>
              </w:rPr>
              <w:t>1.</w:t>
            </w:r>
          </w:p>
        </w:tc>
        <w:tc>
          <w:tcPr>
            <w:tcW w:w="2510" w:type="dxa"/>
            <w:tcBorders>
              <w:top w:val="single" w:sz="4" w:space="0" w:color="auto"/>
              <w:left w:val="single" w:sz="4" w:space="0" w:color="auto"/>
              <w:bottom w:val="single" w:sz="4" w:space="0" w:color="auto"/>
              <w:right w:val="single" w:sz="4" w:space="0" w:color="auto"/>
            </w:tcBorders>
          </w:tcPr>
          <w:p w:rsidR="004E6307" w:rsidRPr="00C84AFA" w:rsidRDefault="004E6307" w:rsidP="003636D9">
            <w:pPr>
              <w:suppressAutoHyphens/>
              <w:rPr>
                <w:szCs w:val="24"/>
                <w:lang w:val="ru-RU" w:eastAsia="ar-SA"/>
              </w:rPr>
            </w:pPr>
            <w:r w:rsidRPr="00C84AFA">
              <w:rPr>
                <w:szCs w:val="24"/>
                <w:lang w:val="ru-RU" w:eastAsia="ar-SA"/>
              </w:rPr>
              <w:t>Основные виды разрешенного</w:t>
            </w:r>
            <w:r w:rsidR="003F35A4" w:rsidRPr="00C84AFA">
              <w:rPr>
                <w:szCs w:val="24"/>
                <w:lang w:val="ru-RU" w:eastAsia="ar-SA"/>
              </w:rPr>
              <w:t xml:space="preserve"> </w:t>
            </w:r>
            <w:r w:rsidRPr="00C84AFA">
              <w:rPr>
                <w:szCs w:val="24"/>
                <w:lang w:val="ru-RU" w:eastAsia="ar-SA"/>
              </w:rPr>
              <w:t>использования.</w:t>
            </w:r>
          </w:p>
        </w:tc>
        <w:tc>
          <w:tcPr>
            <w:tcW w:w="6946" w:type="dxa"/>
            <w:tcBorders>
              <w:top w:val="single" w:sz="4" w:space="0" w:color="auto"/>
              <w:left w:val="single" w:sz="4" w:space="0" w:color="auto"/>
              <w:bottom w:val="single" w:sz="4" w:space="0" w:color="auto"/>
              <w:right w:val="single" w:sz="4" w:space="0" w:color="auto"/>
            </w:tcBorders>
          </w:tcPr>
          <w:p w:rsidR="004E6307" w:rsidRPr="00C84AFA" w:rsidRDefault="004E6307" w:rsidP="004E6307">
            <w:pPr>
              <w:numPr>
                <w:ilvl w:val="0"/>
                <w:numId w:val="94"/>
              </w:numPr>
              <w:spacing w:line="240" w:lineRule="atLeast"/>
              <w:jc w:val="both"/>
              <w:rPr>
                <w:szCs w:val="24"/>
                <w:lang w:val="ru-RU" w:eastAsia="ar-SA"/>
              </w:rPr>
            </w:pPr>
            <w:r w:rsidRPr="00C84AFA">
              <w:rPr>
                <w:szCs w:val="24"/>
                <w:lang w:val="ru-RU" w:eastAsia="ar-SA"/>
              </w:rPr>
              <w:t>Озеленённые территории санитарно-защитных зон.</w:t>
            </w:r>
          </w:p>
          <w:p w:rsidR="004E6307" w:rsidRPr="00C84AFA" w:rsidRDefault="004E6307" w:rsidP="004E6307">
            <w:pPr>
              <w:numPr>
                <w:ilvl w:val="0"/>
                <w:numId w:val="94"/>
              </w:numPr>
              <w:spacing w:line="240" w:lineRule="atLeast"/>
              <w:jc w:val="both"/>
              <w:rPr>
                <w:szCs w:val="24"/>
                <w:lang w:val="ru-RU" w:eastAsia="ar-SA"/>
              </w:rPr>
            </w:pPr>
            <w:r w:rsidRPr="00C84AFA">
              <w:rPr>
                <w:szCs w:val="24"/>
                <w:lang w:val="ru-RU" w:eastAsia="ar-SA"/>
              </w:rPr>
              <w:t>Насаждения вдоль автомобильных дорог.</w:t>
            </w:r>
          </w:p>
          <w:p w:rsidR="004E6307" w:rsidRPr="00C84AFA" w:rsidRDefault="004E6307" w:rsidP="004E6307">
            <w:pPr>
              <w:numPr>
                <w:ilvl w:val="0"/>
                <w:numId w:val="94"/>
              </w:numPr>
              <w:spacing w:line="240" w:lineRule="atLeast"/>
              <w:jc w:val="both"/>
              <w:rPr>
                <w:szCs w:val="24"/>
                <w:lang w:val="ru-RU" w:eastAsia="ar-SA"/>
              </w:rPr>
            </w:pPr>
            <w:r w:rsidRPr="00C84AFA">
              <w:rPr>
                <w:szCs w:val="24"/>
                <w:lang w:val="ru-RU" w:eastAsia="ar-SA"/>
              </w:rPr>
              <w:t>Питомники, цветочно-оранжерейные хозяйства.</w:t>
            </w:r>
          </w:p>
        </w:tc>
      </w:tr>
      <w:tr w:rsidR="004E6307" w:rsidRPr="002B735B" w:rsidTr="003F35A4">
        <w:trPr>
          <w:trHeight w:val="207"/>
        </w:trPr>
        <w:tc>
          <w:tcPr>
            <w:tcW w:w="9924" w:type="dxa"/>
            <w:gridSpan w:val="3"/>
            <w:tcBorders>
              <w:top w:val="single" w:sz="4" w:space="0" w:color="auto"/>
              <w:left w:val="single" w:sz="4" w:space="0" w:color="auto"/>
              <w:bottom w:val="single" w:sz="4" w:space="0" w:color="auto"/>
              <w:right w:val="single" w:sz="4" w:space="0" w:color="auto"/>
            </w:tcBorders>
            <w:vAlign w:val="center"/>
          </w:tcPr>
          <w:p w:rsidR="004E6307" w:rsidRPr="00C84AFA" w:rsidRDefault="004E6307" w:rsidP="003636D9">
            <w:pPr>
              <w:spacing w:line="207" w:lineRule="atLeast"/>
              <w:jc w:val="center"/>
              <w:rPr>
                <w:szCs w:val="24"/>
                <w:lang w:val="ru-RU" w:eastAsia="ar-SA"/>
              </w:rPr>
            </w:pPr>
            <w:r w:rsidRPr="00C84AFA">
              <w:rPr>
                <w:rFonts w:cs="Tahoma"/>
                <w:szCs w:val="24"/>
                <w:lang w:val="ru-RU" w:eastAsia="ar-SA"/>
              </w:rPr>
              <w:t>Параметры разрешенного использования земельных участков.</w:t>
            </w:r>
          </w:p>
        </w:tc>
      </w:tr>
      <w:tr w:rsidR="004E6307" w:rsidRPr="002B735B" w:rsidTr="003F35A4">
        <w:trPr>
          <w:trHeight w:val="180"/>
        </w:trPr>
        <w:tc>
          <w:tcPr>
            <w:tcW w:w="468" w:type="dxa"/>
            <w:tcBorders>
              <w:top w:val="single" w:sz="4" w:space="0" w:color="auto"/>
              <w:left w:val="single" w:sz="4" w:space="0" w:color="auto"/>
              <w:bottom w:val="single" w:sz="4" w:space="0" w:color="auto"/>
              <w:right w:val="single" w:sz="4" w:space="0" w:color="auto"/>
            </w:tcBorders>
          </w:tcPr>
          <w:p w:rsidR="004E6307" w:rsidRPr="00C84AFA" w:rsidRDefault="004E6307" w:rsidP="003636D9">
            <w:pPr>
              <w:suppressAutoHyphens/>
              <w:spacing w:line="180" w:lineRule="atLeast"/>
              <w:jc w:val="center"/>
              <w:rPr>
                <w:szCs w:val="24"/>
                <w:lang w:val="ru-RU" w:eastAsia="ar-SA"/>
              </w:rPr>
            </w:pPr>
            <w:r w:rsidRPr="00C84AFA">
              <w:rPr>
                <w:szCs w:val="24"/>
                <w:lang w:val="ru-RU" w:eastAsia="ar-SA"/>
              </w:rPr>
              <w:t>2.</w:t>
            </w:r>
          </w:p>
        </w:tc>
        <w:tc>
          <w:tcPr>
            <w:tcW w:w="2510" w:type="dxa"/>
            <w:tcBorders>
              <w:top w:val="single" w:sz="4" w:space="0" w:color="auto"/>
              <w:left w:val="single" w:sz="4" w:space="0" w:color="auto"/>
              <w:bottom w:val="single" w:sz="4" w:space="0" w:color="auto"/>
              <w:right w:val="single" w:sz="4" w:space="0" w:color="auto"/>
            </w:tcBorders>
          </w:tcPr>
          <w:p w:rsidR="004E6307" w:rsidRPr="00C84AFA" w:rsidRDefault="004E6307" w:rsidP="003636D9">
            <w:pPr>
              <w:suppressAutoHyphens/>
              <w:spacing w:line="180" w:lineRule="atLeast"/>
              <w:rPr>
                <w:szCs w:val="24"/>
                <w:lang w:val="ru-RU" w:eastAsia="ar-SA"/>
              </w:rPr>
            </w:pPr>
            <w:r w:rsidRPr="00C84AFA">
              <w:rPr>
                <w:szCs w:val="24"/>
                <w:lang w:val="ru-RU" w:eastAsia="ar-SA"/>
              </w:rPr>
              <w:t>Санитарно-гигиенические и экологические</w:t>
            </w:r>
            <w:r w:rsidR="003F35A4" w:rsidRPr="00C84AFA">
              <w:rPr>
                <w:szCs w:val="24"/>
                <w:lang w:val="ru-RU" w:eastAsia="ar-SA"/>
              </w:rPr>
              <w:t xml:space="preserve"> </w:t>
            </w:r>
            <w:r w:rsidRPr="00C84AFA">
              <w:rPr>
                <w:szCs w:val="24"/>
                <w:lang w:val="ru-RU" w:eastAsia="ar-SA"/>
              </w:rPr>
              <w:t>требования</w:t>
            </w:r>
          </w:p>
        </w:tc>
        <w:tc>
          <w:tcPr>
            <w:tcW w:w="6946" w:type="dxa"/>
            <w:tcBorders>
              <w:top w:val="single" w:sz="4" w:space="0" w:color="auto"/>
              <w:left w:val="single" w:sz="4" w:space="0" w:color="auto"/>
              <w:bottom w:val="single" w:sz="4" w:space="0" w:color="auto"/>
              <w:right w:val="single" w:sz="4" w:space="0" w:color="auto"/>
            </w:tcBorders>
          </w:tcPr>
          <w:p w:rsidR="004E6307" w:rsidRPr="00C84AFA" w:rsidRDefault="004E6307" w:rsidP="004E6307">
            <w:pPr>
              <w:numPr>
                <w:ilvl w:val="0"/>
                <w:numId w:val="94"/>
              </w:numPr>
              <w:jc w:val="both"/>
              <w:rPr>
                <w:szCs w:val="24"/>
                <w:lang w:val="ru-RU" w:eastAsia="ar-SA"/>
              </w:rPr>
            </w:pPr>
            <w:r w:rsidRPr="00C84AFA">
              <w:rPr>
                <w:szCs w:val="24"/>
                <w:lang w:val="ru-RU" w:eastAsia="ar-SA"/>
              </w:rPr>
              <w:t>Данная зона предназначена для создания санитарно-защитного барьера между территорией предприятий и территорией жилой застройки, организации дополнительных озелененных площадей, обеспечивающих экранирование, фильтрацию загрязнений атмосферного воздуха, повышение комфортности микроклимата.</w:t>
            </w:r>
          </w:p>
          <w:p w:rsidR="004E6307" w:rsidRPr="00C84AFA" w:rsidRDefault="004E6307" w:rsidP="004E6307">
            <w:pPr>
              <w:numPr>
                <w:ilvl w:val="0"/>
                <w:numId w:val="94"/>
              </w:numPr>
              <w:jc w:val="both"/>
              <w:rPr>
                <w:szCs w:val="24"/>
                <w:lang w:val="ru-RU" w:eastAsia="ar-SA"/>
              </w:rPr>
            </w:pPr>
            <w:r w:rsidRPr="00C84AFA">
              <w:rPr>
                <w:szCs w:val="24"/>
                <w:lang w:val="ru-RU" w:eastAsia="ar-SA"/>
              </w:rPr>
              <w:t>Мероприятия по уходу за зелёными насаждениями должны включать: санитарные рубки, рубки ухода и улучшение почвенно-грунтовых условий.</w:t>
            </w:r>
          </w:p>
          <w:p w:rsidR="004E6307" w:rsidRPr="00C84AFA" w:rsidRDefault="004E6307" w:rsidP="004E6307">
            <w:pPr>
              <w:numPr>
                <w:ilvl w:val="0"/>
                <w:numId w:val="94"/>
              </w:numPr>
              <w:jc w:val="both"/>
              <w:rPr>
                <w:szCs w:val="24"/>
                <w:lang w:val="ru-RU" w:eastAsia="ar-SA"/>
              </w:rPr>
            </w:pPr>
            <w:r w:rsidRPr="00C84AFA">
              <w:rPr>
                <w:szCs w:val="24"/>
                <w:lang w:val="ru-RU" w:eastAsia="ar-SA"/>
              </w:rPr>
              <w:t>Площадь питомников следует принимать из расчёта 3-5 м²/чел., в зависимости от уровня обеспеченности населения озеленёнными территориями.</w:t>
            </w:r>
          </w:p>
          <w:p w:rsidR="004E6307" w:rsidRPr="00C84AFA" w:rsidRDefault="004E6307" w:rsidP="003636D9">
            <w:pPr>
              <w:suppressAutoHyphens/>
              <w:spacing w:line="180" w:lineRule="atLeast"/>
              <w:ind w:left="360"/>
              <w:jc w:val="both"/>
              <w:rPr>
                <w:szCs w:val="24"/>
                <w:lang w:val="ru-RU" w:eastAsia="ar-SA"/>
              </w:rPr>
            </w:pPr>
            <w:r w:rsidRPr="00C84AFA">
              <w:rPr>
                <w:szCs w:val="24"/>
                <w:lang w:val="ru-RU" w:eastAsia="ar-SA"/>
              </w:rPr>
              <w:t>Общую площадь цветочно-оранжерейных хозяйств следует принимать из расчета 0,4м</w:t>
            </w:r>
            <w:proofErr w:type="gramStart"/>
            <w:r w:rsidRPr="00C84AFA">
              <w:rPr>
                <w:szCs w:val="24"/>
                <w:vertAlign w:val="superscript"/>
                <w:lang w:val="ru-RU" w:eastAsia="ar-SA"/>
              </w:rPr>
              <w:t>2</w:t>
            </w:r>
            <w:proofErr w:type="gramEnd"/>
            <w:r w:rsidRPr="00C84AFA">
              <w:rPr>
                <w:szCs w:val="24"/>
                <w:lang w:val="ru-RU" w:eastAsia="ar-SA"/>
              </w:rPr>
              <w:t>\чел.</w:t>
            </w:r>
          </w:p>
        </w:tc>
      </w:tr>
    </w:tbl>
    <w:p w:rsidR="004E6307" w:rsidRPr="00C84AFA" w:rsidRDefault="004E6307" w:rsidP="00754460">
      <w:pPr>
        <w:pStyle w:val="3"/>
        <w:rPr>
          <w:szCs w:val="24"/>
          <w:lang w:val="ru-RU" w:eastAsia="ar-SA"/>
        </w:rPr>
      </w:pPr>
      <w:bookmarkStart w:id="153" w:name="_Toc312188835"/>
      <w:r w:rsidRPr="00C84AFA">
        <w:rPr>
          <w:szCs w:val="24"/>
          <w:lang w:val="ru-RU" w:eastAsia="ar-SA"/>
        </w:rPr>
        <w:t>Статья 12.10. Производственные зоны</w:t>
      </w:r>
      <w:bookmarkEnd w:id="153"/>
    </w:p>
    <w:bookmarkEnd w:id="150"/>
    <w:p w:rsidR="004E6307" w:rsidRPr="00C84AFA" w:rsidRDefault="004E6307" w:rsidP="004E6307">
      <w:pPr>
        <w:suppressAutoHyphens/>
        <w:jc w:val="right"/>
        <w:rPr>
          <w:rFonts w:cs="Tahoma"/>
          <w:b/>
          <w:szCs w:val="24"/>
          <w:lang w:val="ru-RU" w:eastAsia="ar-SA"/>
        </w:rPr>
      </w:pPr>
      <w:r w:rsidRPr="00C84AFA">
        <w:rPr>
          <w:rFonts w:cs="Tahoma"/>
          <w:b/>
          <w:szCs w:val="24"/>
          <w:lang w:val="ru-RU" w:eastAsia="ar-SA"/>
        </w:rPr>
        <w:t xml:space="preserve">Индекс зоны </w:t>
      </w:r>
      <w:proofErr w:type="gramStart"/>
      <w:r w:rsidRPr="00C84AFA">
        <w:rPr>
          <w:rFonts w:cs="Tahoma"/>
          <w:b/>
          <w:szCs w:val="24"/>
          <w:lang w:val="ru-RU" w:eastAsia="ar-SA"/>
        </w:rPr>
        <w:t>П</w:t>
      </w:r>
      <w:proofErr w:type="gramEnd"/>
      <w:r w:rsidRPr="00C84AFA">
        <w:rPr>
          <w:rFonts w:cs="Tahoma"/>
          <w:b/>
          <w:szCs w:val="24"/>
          <w:lang w:val="ru-RU" w:eastAsia="ar-SA"/>
        </w:rPr>
        <w:t xml:space="preserve"> 1,П 2</w:t>
      </w:r>
      <w:r w:rsidR="00C73F21" w:rsidRPr="00C84AFA">
        <w:rPr>
          <w:rFonts w:cs="Tahoma"/>
          <w:b/>
          <w:szCs w:val="24"/>
          <w:lang w:val="ru-RU" w:eastAsia="ar-SA"/>
        </w:rPr>
        <w:t>, П-3</w:t>
      </w:r>
    </w:p>
    <w:p w:rsidR="004E6307" w:rsidRPr="00C84AFA" w:rsidRDefault="004E6307" w:rsidP="004E6307">
      <w:pPr>
        <w:tabs>
          <w:tab w:val="left" w:pos="1155"/>
        </w:tabs>
        <w:suppressAutoHyphens/>
        <w:ind w:left="4395"/>
        <w:jc w:val="right"/>
        <w:rPr>
          <w:rFonts w:cs="Tahoma"/>
          <w:b/>
          <w:szCs w:val="24"/>
          <w:lang w:val="ru-RU" w:eastAsia="ar-SA"/>
        </w:rPr>
      </w:pPr>
      <w:r w:rsidRPr="00C84AFA">
        <w:rPr>
          <w:rFonts w:cs="Tahoma"/>
          <w:b/>
          <w:szCs w:val="24"/>
          <w:lang w:val="ru-RU" w:eastAsia="ar-SA"/>
        </w:rPr>
        <w:t>Сельскохозяйственные</w:t>
      </w:r>
      <w:r w:rsidR="003F35A4" w:rsidRPr="00C84AFA">
        <w:rPr>
          <w:rFonts w:cs="Tahoma"/>
          <w:b/>
          <w:szCs w:val="24"/>
          <w:lang w:val="ru-RU" w:eastAsia="ar-SA"/>
        </w:rPr>
        <w:t xml:space="preserve"> </w:t>
      </w:r>
      <w:r w:rsidRPr="00C84AFA">
        <w:rPr>
          <w:rFonts w:cs="Tahoma"/>
          <w:b/>
          <w:szCs w:val="24"/>
          <w:lang w:val="ru-RU" w:eastAsia="ar-SA"/>
        </w:rPr>
        <w:t>предприятия IV-V классов санитарной вредности. Коммунально-складские объекты</w:t>
      </w:r>
    </w:p>
    <w:tbl>
      <w:tblPr>
        <w:tblW w:w="9924" w:type="dxa"/>
        <w:tblInd w:w="-318" w:type="dxa"/>
        <w:tblLook w:val="04A0"/>
      </w:tblPr>
      <w:tblGrid>
        <w:gridCol w:w="490"/>
        <w:gridCol w:w="2630"/>
        <w:gridCol w:w="6804"/>
      </w:tblGrid>
      <w:tr w:rsidR="004E6307" w:rsidRPr="00C84AFA" w:rsidTr="003F35A4">
        <w:tc>
          <w:tcPr>
            <w:tcW w:w="490" w:type="dxa"/>
            <w:tcBorders>
              <w:top w:val="single" w:sz="4" w:space="0" w:color="000000"/>
              <w:left w:val="single" w:sz="4" w:space="0" w:color="000000"/>
              <w:bottom w:val="single" w:sz="4" w:space="0" w:color="000000"/>
              <w:right w:val="nil"/>
            </w:tcBorders>
          </w:tcPr>
          <w:p w:rsidR="004E6307" w:rsidRPr="00C84AFA" w:rsidRDefault="004E6307" w:rsidP="003636D9">
            <w:pPr>
              <w:tabs>
                <w:tab w:val="left" w:pos="1155"/>
              </w:tabs>
              <w:suppressAutoHyphens/>
              <w:snapToGrid w:val="0"/>
              <w:jc w:val="center"/>
              <w:rPr>
                <w:rFonts w:cs="Tahoma"/>
                <w:szCs w:val="24"/>
                <w:lang w:val="ru-RU" w:eastAsia="ar-SA"/>
              </w:rPr>
            </w:pPr>
            <w:r w:rsidRPr="00C84AFA">
              <w:rPr>
                <w:rFonts w:cs="Tahoma"/>
                <w:szCs w:val="24"/>
                <w:lang w:val="ru-RU" w:eastAsia="ar-SA"/>
              </w:rPr>
              <w:t>1</w:t>
            </w:r>
          </w:p>
        </w:tc>
        <w:tc>
          <w:tcPr>
            <w:tcW w:w="2630" w:type="dxa"/>
            <w:tcBorders>
              <w:top w:val="single" w:sz="4" w:space="0" w:color="000000"/>
              <w:left w:val="single" w:sz="4" w:space="0" w:color="000000"/>
              <w:bottom w:val="single" w:sz="4" w:space="0" w:color="000000"/>
              <w:right w:val="nil"/>
            </w:tcBorders>
          </w:tcPr>
          <w:p w:rsidR="004E6307" w:rsidRPr="00C84AFA" w:rsidRDefault="004E6307" w:rsidP="003636D9">
            <w:pPr>
              <w:tabs>
                <w:tab w:val="left" w:pos="1155"/>
              </w:tabs>
              <w:suppressAutoHyphens/>
              <w:snapToGrid w:val="0"/>
              <w:jc w:val="center"/>
              <w:rPr>
                <w:rFonts w:cs="Tahoma"/>
                <w:szCs w:val="24"/>
                <w:lang w:val="ru-RU" w:eastAsia="ar-SA"/>
              </w:rPr>
            </w:pPr>
            <w:r w:rsidRPr="00C84AFA">
              <w:rPr>
                <w:rFonts w:cs="Tahoma"/>
                <w:szCs w:val="24"/>
                <w:lang w:val="ru-RU" w:eastAsia="ar-SA"/>
              </w:rPr>
              <w:t>2</w:t>
            </w:r>
          </w:p>
        </w:tc>
        <w:tc>
          <w:tcPr>
            <w:tcW w:w="6804" w:type="dxa"/>
            <w:tcBorders>
              <w:top w:val="single" w:sz="4" w:space="0" w:color="000000"/>
              <w:left w:val="single" w:sz="4" w:space="0" w:color="000000"/>
              <w:bottom w:val="single" w:sz="4" w:space="0" w:color="000000"/>
              <w:right w:val="single" w:sz="4" w:space="0" w:color="000000"/>
            </w:tcBorders>
          </w:tcPr>
          <w:p w:rsidR="004E6307" w:rsidRPr="00C84AFA" w:rsidRDefault="004E6307" w:rsidP="003636D9">
            <w:pPr>
              <w:tabs>
                <w:tab w:val="left" w:pos="1155"/>
              </w:tabs>
              <w:suppressAutoHyphens/>
              <w:snapToGrid w:val="0"/>
              <w:jc w:val="center"/>
              <w:rPr>
                <w:rFonts w:cs="Tahoma"/>
                <w:szCs w:val="24"/>
                <w:lang w:val="ru-RU" w:eastAsia="ar-SA"/>
              </w:rPr>
            </w:pPr>
            <w:r w:rsidRPr="00C84AFA">
              <w:rPr>
                <w:rFonts w:cs="Tahoma"/>
                <w:szCs w:val="24"/>
                <w:lang w:val="ru-RU" w:eastAsia="ar-SA"/>
              </w:rPr>
              <w:t>3</w:t>
            </w:r>
          </w:p>
        </w:tc>
      </w:tr>
      <w:tr w:rsidR="004E6307" w:rsidRPr="00C84AFA" w:rsidTr="003F35A4">
        <w:trPr>
          <w:trHeight w:val="459"/>
        </w:trPr>
        <w:tc>
          <w:tcPr>
            <w:tcW w:w="9924" w:type="dxa"/>
            <w:gridSpan w:val="3"/>
            <w:tcBorders>
              <w:top w:val="single" w:sz="4" w:space="0" w:color="000000"/>
              <w:left w:val="single" w:sz="4" w:space="0" w:color="000000"/>
              <w:bottom w:val="single" w:sz="4" w:space="0" w:color="000000"/>
              <w:right w:val="single" w:sz="4" w:space="0" w:color="000000"/>
            </w:tcBorders>
          </w:tcPr>
          <w:p w:rsidR="004E6307" w:rsidRPr="00C84AFA" w:rsidRDefault="004E6307" w:rsidP="003636D9">
            <w:pPr>
              <w:tabs>
                <w:tab w:val="left" w:pos="1155"/>
              </w:tabs>
              <w:suppressAutoHyphens/>
              <w:snapToGrid w:val="0"/>
              <w:jc w:val="center"/>
              <w:rPr>
                <w:rFonts w:cs="Tahoma"/>
                <w:szCs w:val="24"/>
                <w:lang w:val="ru-RU" w:eastAsia="ar-SA"/>
              </w:rPr>
            </w:pPr>
            <w:r w:rsidRPr="00C84AFA">
              <w:rPr>
                <w:rFonts w:cs="Tahoma"/>
                <w:szCs w:val="24"/>
                <w:lang w:val="ru-RU" w:eastAsia="ar-SA"/>
              </w:rPr>
              <w:t>Виды разрешенного использования</w:t>
            </w:r>
          </w:p>
        </w:tc>
      </w:tr>
      <w:tr w:rsidR="004E6307" w:rsidRPr="00C84AFA" w:rsidTr="003F35A4">
        <w:trPr>
          <w:trHeight w:val="584"/>
        </w:trPr>
        <w:tc>
          <w:tcPr>
            <w:tcW w:w="490" w:type="dxa"/>
            <w:tcBorders>
              <w:top w:val="nil"/>
              <w:left w:val="single" w:sz="4" w:space="0" w:color="000000"/>
              <w:bottom w:val="single" w:sz="4" w:space="0" w:color="000000"/>
              <w:right w:val="nil"/>
            </w:tcBorders>
          </w:tcPr>
          <w:p w:rsidR="004E6307" w:rsidRPr="00C84AFA" w:rsidRDefault="004E6307" w:rsidP="003636D9">
            <w:pPr>
              <w:tabs>
                <w:tab w:val="left" w:pos="1155"/>
              </w:tabs>
              <w:suppressAutoHyphens/>
              <w:snapToGrid w:val="0"/>
              <w:jc w:val="center"/>
              <w:rPr>
                <w:rFonts w:cs="Tahoma"/>
                <w:szCs w:val="24"/>
                <w:lang w:val="ru-RU" w:eastAsia="ar-SA"/>
              </w:rPr>
            </w:pPr>
            <w:r w:rsidRPr="00C84AFA">
              <w:rPr>
                <w:rFonts w:cs="Tahoma"/>
                <w:szCs w:val="24"/>
                <w:lang w:val="ru-RU" w:eastAsia="ar-SA"/>
              </w:rPr>
              <w:t>1.</w:t>
            </w:r>
          </w:p>
          <w:p w:rsidR="004E6307" w:rsidRPr="00C84AFA" w:rsidRDefault="004E6307" w:rsidP="003636D9">
            <w:pPr>
              <w:tabs>
                <w:tab w:val="left" w:pos="1155"/>
              </w:tabs>
              <w:suppressAutoHyphens/>
              <w:jc w:val="center"/>
              <w:rPr>
                <w:rFonts w:cs="Tahoma"/>
                <w:szCs w:val="24"/>
                <w:lang w:val="ru-RU" w:eastAsia="ar-SA"/>
              </w:rPr>
            </w:pPr>
          </w:p>
          <w:p w:rsidR="004E6307" w:rsidRPr="00C84AFA" w:rsidRDefault="004E6307" w:rsidP="003636D9">
            <w:pPr>
              <w:tabs>
                <w:tab w:val="left" w:pos="1155"/>
              </w:tabs>
              <w:suppressAutoHyphens/>
              <w:jc w:val="center"/>
              <w:rPr>
                <w:rFonts w:cs="Tahoma"/>
                <w:szCs w:val="24"/>
                <w:lang w:val="ru-RU" w:eastAsia="ar-SA"/>
              </w:rPr>
            </w:pPr>
          </w:p>
        </w:tc>
        <w:tc>
          <w:tcPr>
            <w:tcW w:w="2630" w:type="dxa"/>
            <w:tcBorders>
              <w:top w:val="nil"/>
              <w:left w:val="single" w:sz="4" w:space="0" w:color="000000"/>
              <w:bottom w:val="single" w:sz="4" w:space="0" w:color="000000"/>
              <w:right w:val="nil"/>
            </w:tcBorders>
          </w:tcPr>
          <w:p w:rsidR="004E6307" w:rsidRPr="00C84AFA" w:rsidRDefault="004E6307" w:rsidP="003636D9">
            <w:pPr>
              <w:tabs>
                <w:tab w:val="left" w:pos="1155"/>
              </w:tabs>
              <w:suppressAutoHyphens/>
              <w:snapToGrid w:val="0"/>
              <w:rPr>
                <w:rFonts w:cs="Tahoma"/>
                <w:szCs w:val="24"/>
                <w:lang w:val="ru-RU" w:eastAsia="ar-SA"/>
              </w:rPr>
            </w:pPr>
            <w:r w:rsidRPr="00C84AFA">
              <w:rPr>
                <w:rFonts w:cs="Tahoma"/>
                <w:szCs w:val="24"/>
                <w:lang w:val="ru-RU" w:eastAsia="ar-SA"/>
              </w:rPr>
              <w:t>Основные виды разрешенного</w:t>
            </w:r>
            <w:r w:rsidR="003F35A4" w:rsidRPr="00C84AFA">
              <w:rPr>
                <w:rFonts w:cs="Tahoma"/>
                <w:szCs w:val="24"/>
                <w:lang w:val="ru-RU" w:eastAsia="ar-SA"/>
              </w:rPr>
              <w:t xml:space="preserve"> </w:t>
            </w:r>
            <w:r w:rsidRPr="00C84AFA">
              <w:rPr>
                <w:rFonts w:cs="Tahoma"/>
                <w:szCs w:val="24"/>
                <w:lang w:val="ru-RU" w:eastAsia="ar-SA"/>
              </w:rPr>
              <w:t>использования.</w:t>
            </w:r>
          </w:p>
        </w:tc>
        <w:tc>
          <w:tcPr>
            <w:tcW w:w="6804" w:type="dxa"/>
            <w:tcBorders>
              <w:top w:val="nil"/>
              <w:left w:val="single" w:sz="4" w:space="0" w:color="000000"/>
              <w:bottom w:val="single" w:sz="4" w:space="0" w:color="000000"/>
              <w:right w:val="single" w:sz="4" w:space="0" w:color="000000"/>
            </w:tcBorders>
          </w:tcPr>
          <w:p w:rsidR="004E6307" w:rsidRPr="00C84AFA" w:rsidRDefault="004E6307" w:rsidP="004E6307">
            <w:pPr>
              <w:numPr>
                <w:ilvl w:val="0"/>
                <w:numId w:val="71"/>
              </w:numPr>
              <w:suppressAutoHyphens/>
              <w:snapToGrid w:val="0"/>
              <w:jc w:val="both"/>
              <w:rPr>
                <w:rFonts w:cs="Tahoma"/>
                <w:szCs w:val="24"/>
                <w:lang w:val="ru-RU" w:eastAsia="ar-SA"/>
              </w:rPr>
            </w:pPr>
            <w:r w:rsidRPr="00C84AFA">
              <w:rPr>
                <w:rFonts w:cs="Tahoma"/>
                <w:szCs w:val="24"/>
                <w:lang w:val="ru-RU" w:eastAsia="ar-SA"/>
              </w:rPr>
              <w:t>Промышленные и коммунальные объекты с санитарно-защитной зоной 50-</w:t>
            </w:r>
            <w:smartTag w:uri="urn:schemas-microsoft-com:office:smarttags" w:element="metricconverter">
              <w:smartTagPr>
                <w:attr w:name="style" w:val="BACKGROUND-POSITION: left bottom; BACKGROUND-IMAGE: url(res://ietag.dll/#34/#1001); BACKGROUND-REPEAT: repeat-x"/>
                <w:attr w:name="tabIndex" w:val="0"/>
                <w:attr w:name="ProductID" w:val="100 м"/>
              </w:smartTagPr>
              <w:r w:rsidRPr="00C84AFA">
                <w:rPr>
                  <w:rFonts w:cs="Tahoma"/>
                  <w:szCs w:val="24"/>
                  <w:lang w:val="ru-RU" w:eastAsia="ar-SA"/>
                </w:rPr>
                <w:t>100 м</w:t>
              </w:r>
            </w:smartTag>
            <w:r w:rsidRPr="00C84AFA">
              <w:rPr>
                <w:rFonts w:cs="Tahoma"/>
                <w:szCs w:val="24"/>
                <w:lang w:val="ru-RU" w:eastAsia="ar-SA"/>
              </w:rPr>
              <w:t>. с широким спектром коммерческих услуг, сопровождающих производственную деятельность.</w:t>
            </w:r>
          </w:p>
          <w:p w:rsidR="004E6307" w:rsidRPr="00C84AFA" w:rsidRDefault="004E6307" w:rsidP="004E6307">
            <w:pPr>
              <w:widowControl w:val="0"/>
              <w:numPr>
                <w:ilvl w:val="0"/>
                <w:numId w:val="71"/>
              </w:numPr>
              <w:tabs>
                <w:tab w:val="left" w:pos="360"/>
              </w:tabs>
              <w:suppressAutoHyphens/>
              <w:snapToGrid w:val="0"/>
              <w:jc w:val="both"/>
              <w:rPr>
                <w:rFonts w:cs="Tahoma"/>
                <w:szCs w:val="24"/>
                <w:lang w:val="ru-RU" w:eastAsia="ar-SA"/>
              </w:rPr>
            </w:pPr>
            <w:r w:rsidRPr="00C84AFA">
              <w:rPr>
                <w:rFonts w:cs="Tahoma"/>
                <w:szCs w:val="24"/>
                <w:lang w:val="ru-RU" w:eastAsia="ar-SA"/>
              </w:rPr>
              <w:t>Сооружения для постоянного и временного хранения транспортных средств, станции технического обслуживания;</w:t>
            </w:r>
          </w:p>
          <w:p w:rsidR="004E6307" w:rsidRPr="00C84AFA" w:rsidRDefault="004E6307" w:rsidP="004E6307">
            <w:pPr>
              <w:widowControl w:val="0"/>
              <w:numPr>
                <w:ilvl w:val="0"/>
                <w:numId w:val="71"/>
              </w:numPr>
              <w:tabs>
                <w:tab w:val="left" w:pos="360"/>
              </w:tabs>
              <w:suppressAutoHyphens/>
              <w:snapToGrid w:val="0"/>
              <w:jc w:val="both"/>
              <w:rPr>
                <w:rFonts w:cs="Tahoma"/>
                <w:szCs w:val="24"/>
                <w:lang w:val="ru-RU" w:eastAsia="ar-SA"/>
              </w:rPr>
            </w:pPr>
            <w:r w:rsidRPr="00C84AFA">
              <w:rPr>
                <w:rFonts w:cs="Tahoma"/>
                <w:szCs w:val="24"/>
                <w:lang w:val="ru-RU" w:eastAsia="ar-SA"/>
              </w:rPr>
              <w:t>Объекты инженерного обеспечения и жилищно-коммунального хозяйства;</w:t>
            </w:r>
          </w:p>
          <w:p w:rsidR="004E6307" w:rsidRPr="00C84AFA" w:rsidRDefault="004E6307" w:rsidP="004E6307">
            <w:pPr>
              <w:widowControl w:val="0"/>
              <w:numPr>
                <w:ilvl w:val="0"/>
                <w:numId w:val="71"/>
              </w:numPr>
              <w:tabs>
                <w:tab w:val="left" w:pos="360"/>
              </w:tabs>
              <w:suppressAutoHyphens/>
              <w:snapToGrid w:val="0"/>
              <w:jc w:val="both"/>
              <w:rPr>
                <w:rFonts w:cs="Tahoma"/>
                <w:szCs w:val="24"/>
                <w:lang w:val="ru-RU" w:eastAsia="ar-SA"/>
              </w:rPr>
            </w:pPr>
            <w:r w:rsidRPr="00C84AFA">
              <w:rPr>
                <w:rFonts w:cs="Tahoma"/>
                <w:szCs w:val="24"/>
                <w:lang w:val="ru-RU" w:eastAsia="ar-SA"/>
              </w:rPr>
              <w:t>Пожарные части;</w:t>
            </w:r>
          </w:p>
          <w:p w:rsidR="004E6307" w:rsidRPr="00C84AFA" w:rsidRDefault="004E6307" w:rsidP="004E6307">
            <w:pPr>
              <w:widowControl w:val="0"/>
              <w:numPr>
                <w:ilvl w:val="0"/>
                <w:numId w:val="71"/>
              </w:numPr>
              <w:tabs>
                <w:tab w:val="left" w:pos="360"/>
              </w:tabs>
              <w:suppressAutoHyphens/>
              <w:snapToGrid w:val="0"/>
              <w:jc w:val="both"/>
              <w:rPr>
                <w:rFonts w:cs="Tahoma"/>
                <w:szCs w:val="24"/>
                <w:lang w:val="ru-RU" w:eastAsia="ar-SA"/>
              </w:rPr>
            </w:pPr>
            <w:r w:rsidRPr="00C84AFA">
              <w:rPr>
                <w:rFonts w:cs="Tahoma"/>
                <w:szCs w:val="24"/>
                <w:lang w:val="ru-RU" w:eastAsia="ar-SA"/>
              </w:rPr>
              <w:t>Объекты оптовой торговли по продаже товаров собственного производства.</w:t>
            </w:r>
          </w:p>
          <w:p w:rsidR="004E6307" w:rsidRPr="00C84AFA" w:rsidRDefault="004E6307" w:rsidP="004E6307">
            <w:pPr>
              <w:widowControl w:val="0"/>
              <w:numPr>
                <w:ilvl w:val="0"/>
                <w:numId w:val="71"/>
              </w:numPr>
              <w:tabs>
                <w:tab w:val="clear" w:pos="397"/>
                <w:tab w:val="left" w:pos="420"/>
                <w:tab w:val="left" w:pos="1155"/>
              </w:tabs>
              <w:suppressAutoHyphens/>
              <w:snapToGrid w:val="0"/>
              <w:jc w:val="both"/>
              <w:rPr>
                <w:rFonts w:cs="Tahoma"/>
                <w:szCs w:val="24"/>
                <w:lang w:val="ru-RU" w:eastAsia="ar-SA"/>
              </w:rPr>
            </w:pPr>
            <w:r w:rsidRPr="00C84AFA">
              <w:rPr>
                <w:rFonts w:cs="Tahoma"/>
                <w:szCs w:val="24"/>
                <w:lang w:val="ru-RU" w:eastAsia="ar-SA"/>
              </w:rPr>
              <w:t>Административные организации, офисы.</w:t>
            </w:r>
          </w:p>
          <w:p w:rsidR="004E6307" w:rsidRPr="00C84AFA" w:rsidRDefault="004E6307" w:rsidP="00754460">
            <w:pPr>
              <w:widowControl w:val="0"/>
              <w:numPr>
                <w:ilvl w:val="0"/>
                <w:numId w:val="71"/>
              </w:numPr>
              <w:tabs>
                <w:tab w:val="clear" w:pos="397"/>
                <w:tab w:val="left" w:pos="420"/>
                <w:tab w:val="left" w:pos="1155"/>
              </w:tabs>
              <w:suppressAutoHyphens/>
              <w:snapToGrid w:val="0"/>
              <w:jc w:val="both"/>
              <w:rPr>
                <w:rFonts w:cs="Tahoma"/>
                <w:szCs w:val="24"/>
                <w:lang w:val="ru-RU" w:eastAsia="ar-SA"/>
              </w:rPr>
            </w:pPr>
            <w:r w:rsidRPr="00C84AFA">
              <w:rPr>
                <w:rFonts w:cs="Tahoma"/>
                <w:szCs w:val="24"/>
                <w:lang w:val="ru-RU" w:eastAsia="ar-SA"/>
              </w:rPr>
              <w:t>Помещения обслуживающего персонала.</w:t>
            </w:r>
          </w:p>
        </w:tc>
      </w:tr>
      <w:tr w:rsidR="004E6307" w:rsidRPr="002B735B" w:rsidTr="003F35A4">
        <w:trPr>
          <w:trHeight w:val="918"/>
        </w:trPr>
        <w:tc>
          <w:tcPr>
            <w:tcW w:w="490" w:type="dxa"/>
            <w:tcBorders>
              <w:top w:val="nil"/>
              <w:left w:val="single" w:sz="4" w:space="0" w:color="000000"/>
              <w:bottom w:val="single" w:sz="4" w:space="0" w:color="000000"/>
              <w:right w:val="nil"/>
            </w:tcBorders>
          </w:tcPr>
          <w:p w:rsidR="004E6307" w:rsidRPr="00C84AFA" w:rsidRDefault="004E6307" w:rsidP="003F35A4">
            <w:pPr>
              <w:tabs>
                <w:tab w:val="left" w:pos="1155"/>
              </w:tabs>
              <w:suppressAutoHyphens/>
              <w:snapToGrid w:val="0"/>
              <w:jc w:val="center"/>
              <w:rPr>
                <w:rFonts w:cs="Tahoma"/>
                <w:szCs w:val="24"/>
                <w:lang w:val="ru-RU" w:eastAsia="ar-SA"/>
              </w:rPr>
            </w:pPr>
            <w:r w:rsidRPr="00C84AFA">
              <w:rPr>
                <w:rFonts w:cs="Tahoma"/>
                <w:szCs w:val="24"/>
                <w:lang w:val="ru-RU" w:eastAsia="ar-SA"/>
              </w:rPr>
              <w:t>2.</w:t>
            </w:r>
          </w:p>
          <w:p w:rsidR="004E6307" w:rsidRPr="00C84AFA" w:rsidRDefault="004E6307" w:rsidP="003636D9">
            <w:pPr>
              <w:tabs>
                <w:tab w:val="left" w:pos="1155"/>
              </w:tabs>
              <w:suppressAutoHyphens/>
              <w:jc w:val="center"/>
              <w:rPr>
                <w:rFonts w:cs="Tahoma"/>
                <w:szCs w:val="24"/>
                <w:lang w:val="ru-RU" w:eastAsia="ar-SA"/>
              </w:rPr>
            </w:pPr>
          </w:p>
        </w:tc>
        <w:tc>
          <w:tcPr>
            <w:tcW w:w="2630" w:type="dxa"/>
            <w:tcBorders>
              <w:top w:val="nil"/>
              <w:left w:val="single" w:sz="4" w:space="0" w:color="000000"/>
              <w:bottom w:val="single" w:sz="4" w:space="0" w:color="000000"/>
              <w:right w:val="nil"/>
            </w:tcBorders>
          </w:tcPr>
          <w:p w:rsidR="004E6307" w:rsidRPr="00C84AFA" w:rsidRDefault="004E6307" w:rsidP="003636D9">
            <w:pPr>
              <w:tabs>
                <w:tab w:val="left" w:pos="1155"/>
              </w:tabs>
              <w:suppressAutoHyphens/>
              <w:snapToGrid w:val="0"/>
              <w:jc w:val="both"/>
              <w:rPr>
                <w:rFonts w:cs="Tahoma"/>
                <w:szCs w:val="24"/>
                <w:lang w:val="ru-RU" w:eastAsia="ar-SA"/>
              </w:rPr>
            </w:pPr>
            <w:r w:rsidRPr="00C84AFA">
              <w:rPr>
                <w:rFonts w:cs="Tahoma"/>
                <w:szCs w:val="24"/>
                <w:lang w:val="ru-RU" w:eastAsia="ar-SA"/>
              </w:rPr>
              <w:t>Вспомогательные виды разрешенного использования.</w:t>
            </w:r>
          </w:p>
        </w:tc>
        <w:tc>
          <w:tcPr>
            <w:tcW w:w="6804" w:type="dxa"/>
            <w:tcBorders>
              <w:top w:val="nil"/>
              <w:left w:val="single" w:sz="4" w:space="0" w:color="000000"/>
              <w:bottom w:val="single" w:sz="4" w:space="0" w:color="000000"/>
              <w:right w:val="single" w:sz="4" w:space="0" w:color="000000"/>
            </w:tcBorders>
          </w:tcPr>
          <w:p w:rsidR="004E6307" w:rsidRPr="00C84AFA" w:rsidRDefault="004E6307" w:rsidP="004E6307">
            <w:pPr>
              <w:widowControl w:val="0"/>
              <w:numPr>
                <w:ilvl w:val="0"/>
                <w:numId w:val="72"/>
              </w:numPr>
              <w:tabs>
                <w:tab w:val="clear" w:pos="397"/>
                <w:tab w:val="left" w:pos="420"/>
                <w:tab w:val="left" w:pos="1155"/>
              </w:tabs>
              <w:suppressAutoHyphens/>
              <w:jc w:val="both"/>
              <w:rPr>
                <w:rFonts w:cs="Tahoma"/>
                <w:szCs w:val="24"/>
                <w:lang w:val="ru-RU" w:eastAsia="ar-SA"/>
              </w:rPr>
            </w:pPr>
            <w:r w:rsidRPr="00C84AFA">
              <w:rPr>
                <w:rFonts w:cs="Tahoma"/>
                <w:szCs w:val="24"/>
                <w:lang w:val="ru-RU" w:eastAsia="ar-SA"/>
              </w:rPr>
              <w:t>Открытые стоянки краткосрочного хранения автомобилей, в том числе транзитных грузовых.</w:t>
            </w:r>
          </w:p>
          <w:p w:rsidR="004E6307" w:rsidRPr="00C84AFA" w:rsidRDefault="004E6307" w:rsidP="004E6307">
            <w:pPr>
              <w:widowControl w:val="0"/>
              <w:numPr>
                <w:ilvl w:val="0"/>
                <w:numId w:val="72"/>
              </w:numPr>
              <w:tabs>
                <w:tab w:val="clear" w:pos="397"/>
                <w:tab w:val="left" w:pos="420"/>
                <w:tab w:val="left" w:pos="1155"/>
              </w:tabs>
              <w:suppressAutoHyphens/>
              <w:jc w:val="both"/>
              <w:rPr>
                <w:rFonts w:cs="Tahoma"/>
                <w:szCs w:val="24"/>
                <w:lang w:val="ru-RU" w:eastAsia="ar-SA"/>
              </w:rPr>
            </w:pPr>
            <w:r w:rsidRPr="00C84AFA">
              <w:rPr>
                <w:rFonts w:cs="Tahoma"/>
                <w:szCs w:val="24"/>
                <w:lang w:val="ru-RU" w:eastAsia="ar-SA"/>
              </w:rPr>
              <w:t>Озеленение.</w:t>
            </w:r>
          </w:p>
          <w:p w:rsidR="004E6307" w:rsidRPr="00C84AFA" w:rsidRDefault="004E6307" w:rsidP="004E6307">
            <w:pPr>
              <w:widowControl w:val="0"/>
              <w:numPr>
                <w:ilvl w:val="0"/>
                <w:numId w:val="72"/>
              </w:numPr>
              <w:tabs>
                <w:tab w:val="clear" w:pos="397"/>
                <w:tab w:val="left" w:pos="420"/>
                <w:tab w:val="left" w:pos="1155"/>
              </w:tabs>
              <w:suppressAutoHyphens/>
              <w:snapToGrid w:val="0"/>
              <w:jc w:val="both"/>
              <w:rPr>
                <w:rFonts w:cs="Tahoma"/>
                <w:szCs w:val="24"/>
                <w:lang w:val="ru-RU" w:eastAsia="ar-SA"/>
              </w:rPr>
            </w:pPr>
            <w:r w:rsidRPr="00C84AFA">
              <w:rPr>
                <w:rFonts w:cs="Tahoma"/>
                <w:szCs w:val="24"/>
                <w:lang w:val="ru-RU" w:eastAsia="ar-SA"/>
              </w:rPr>
              <w:t>Спортплощадки, площадки для отдыха персонала предприятий.</w:t>
            </w:r>
          </w:p>
          <w:p w:rsidR="004E6307" w:rsidRPr="00C84AFA" w:rsidRDefault="004E6307" w:rsidP="004E6307">
            <w:pPr>
              <w:widowControl w:val="0"/>
              <w:numPr>
                <w:ilvl w:val="0"/>
                <w:numId w:val="72"/>
              </w:numPr>
              <w:tabs>
                <w:tab w:val="clear" w:pos="397"/>
                <w:tab w:val="left" w:pos="420"/>
                <w:tab w:val="left" w:pos="1155"/>
              </w:tabs>
              <w:suppressAutoHyphens/>
              <w:jc w:val="both"/>
              <w:rPr>
                <w:rFonts w:cs="Tahoma"/>
                <w:szCs w:val="24"/>
                <w:lang w:val="ru-RU" w:eastAsia="ar-SA"/>
              </w:rPr>
            </w:pPr>
            <w:r w:rsidRPr="00C84AFA">
              <w:rPr>
                <w:rFonts w:cs="Tahoma"/>
                <w:szCs w:val="24"/>
                <w:lang w:val="ru-RU" w:eastAsia="ar-SA"/>
              </w:rPr>
              <w:lastRenderedPageBreak/>
              <w:t>Пункты оказания первой медицинской помощи.</w:t>
            </w:r>
          </w:p>
        </w:tc>
      </w:tr>
      <w:tr w:rsidR="004E6307" w:rsidRPr="00C84AFA" w:rsidTr="003F35A4">
        <w:trPr>
          <w:trHeight w:val="302"/>
        </w:trPr>
        <w:tc>
          <w:tcPr>
            <w:tcW w:w="490" w:type="dxa"/>
            <w:tcBorders>
              <w:top w:val="nil"/>
              <w:left w:val="single" w:sz="4" w:space="0" w:color="000000"/>
              <w:bottom w:val="single" w:sz="4" w:space="0" w:color="000000"/>
              <w:right w:val="nil"/>
            </w:tcBorders>
          </w:tcPr>
          <w:p w:rsidR="004E6307" w:rsidRPr="00C84AFA" w:rsidRDefault="004E6307" w:rsidP="003636D9">
            <w:pPr>
              <w:tabs>
                <w:tab w:val="left" w:pos="1155"/>
              </w:tabs>
              <w:suppressAutoHyphens/>
              <w:snapToGrid w:val="0"/>
              <w:jc w:val="center"/>
              <w:rPr>
                <w:rFonts w:cs="Tahoma"/>
                <w:szCs w:val="24"/>
                <w:lang w:val="ru-RU" w:eastAsia="ar-SA"/>
              </w:rPr>
            </w:pPr>
            <w:r w:rsidRPr="00C84AFA">
              <w:rPr>
                <w:rFonts w:cs="Tahoma"/>
                <w:szCs w:val="24"/>
                <w:lang w:val="ru-RU" w:eastAsia="ar-SA"/>
              </w:rPr>
              <w:lastRenderedPageBreak/>
              <w:t>3.</w:t>
            </w:r>
          </w:p>
        </w:tc>
        <w:tc>
          <w:tcPr>
            <w:tcW w:w="2630" w:type="dxa"/>
            <w:tcBorders>
              <w:top w:val="nil"/>
              <w:left w:val="single" w:sz="4" w:space="0" w:color="000000"/>
              <w:bottom w:val="single" w:sz="4" w:space="0" w:color="000000"/>
              <w:right w:val="nil"/>
            </w:tcBorders>
          </w:tcPr>
          <w:p w:rsidR="004E6307" w:rsidRPr="00C84AFA" w:rsidRDefault="004E6307" w:rsidP="003636D9">
            <w:pPr>
              <w:tabs>
                <w:tab w:val="left" w:pos="1155"/>
              </w:tabs>
              <w:suppressAutoHyphens/>
              <w:snapToGrid w:val="0"/>
              <w:rPr>
                <w:rFonts w:cs="Tahoma"/>
                <w:szCs w:val="24"/>
                <w:lang w:val="ru-RU" w:eastAsia="ar-SA"/>
              </w:rPr>
            </w:pPr>
            <w:r w:rsidRPr="00C84AFA">
              <w:rPr>
                <w:rFonts w:cs="Tahoma"/>
                <w:szCs w:val="24"/>
                <w:lang w:val="ru-RU" w:eastAsia="ar-SA"/>
              </w:rPr>
              <w:t>Условно разрешенные виды использования.</w:t>
            </w:r>
          </w:p>
        </w:tc>
        <w:tc>
          <w:tcPr>
            <w:tcW w:w="6804" w:type="dxa"/>
            <w:tcBorders>
              <w:top w:val="nil"/>
              <w:left w:val="single" w:sz="4" w:space="0" w:color="000000"/>
              <w:bottom w:val="single" w:sz="4" w:space="0" w:color="000000"/>
              <w:right w:val="single" w:sz="4" w:space="0" w:color="000000"/>
            </w:tcBorders>
          </w:tcPr>
          <w:p w:rsidR="004E6307" w:rsidRPr="00C84AFA" w:rsidRDefault="004E6307" w:rsidP="004E6307">
            <w:pPr>
              <w:widowControl w:val="0"/>
              <w:numPr>
                <w:ilvl w:val="0"/>
                <w:numId w:val="72"/>
              </w:numPr>
              <w:tabs>
                <w:tab w:val="clear" w:pos="397"/>
                <w:tab w:val="left" w:pos="420"/>
                <w:tab w:val="left" w:pos="1155"/>
              </w:tabs>
              <w:suppressAutoHyphens/>
              <w:jc w:val="both"/>
              <w:rPr>
                <w:rFonts w:cs="Tahoma"/>
                <w:szCs w:val="24"/>
                <w:lang w:val="ru-RU" w:eastAsia="ar-SA"/>
              </w:rPr>
            </w:pPr>
            <w:r w:rsidRPr="00C84AFA">
              <w:rPr>
                <w:rFonts w:cs="Tahoma"/>
                <w:szCs w:val="24"/>
                <w:lang w:val="ru-RU" w:eastAsia="ar-SA"/>
              </w:rPr>
              <w:t>АЗС.</w:t>
            </w:r>
          </w:p>
          <w:p w:rsidR="004E6307" w:rsidRPr="00C84AFA" w:rsidRDefault="004E6307" w:rsidP="004E6307">
            <w:pPr>
              <w:widowControl w:val="0"/>
              <w:numPr>
                <w:ilvl w:val="0"/>
                <w:numId w:val="72"/>
              </w:numPr>
              <w:tabs>
                <w:tab w:val="clear" w:pos="397"/>
                <w:tab w:val="left" w:pos="420"/>
                <w:tab w:val="left" w:pos="1155"/>
              </w:tabs>
              <w:suppressAutoHyphens/>
              <w:jc w:val="both"/>
              <w:rPr>
                <w:rFonts w:cs="Tahoma"/>
                <w:szCs w:val="24"/>
                <w:lang w:val="ru-RU" w:eastAsia="ar-SA"/>
              </w:rPr>
            </w:pPr>
            <w:r w:rsidRPr="00C84AFA">
              <w:rPr>
                <w:rFonts w:cs="Tahoma"/>
                <w:szCs w:val="24"/>
                <w:lang w:val="ru-RU" w:eastAsia="ar-SA"/>
              </w:rPr>
              <w:t>Предприятия общественного питания, связанные с непосредственным обслуживанием предприятий.</w:t>
            </w:r>
          </w:p>
          <w:p w:rsidR="004E6307" w:rsidRPr="00C84AFA" w:rsidRDefault="004E6307" w:rsidP="004E6307">
            <w:pPr>
              <w:widowControl w:val="0"/>
              <w:numPr>
                <w:ilvl w:val="0"/>
                <w:numId w:val="72"/>
              </w:numPr>
              <w:tabs>
                <w:tab w:val="clear" w:pos="397"/>
                <w:tab w:val="left" w:pos="420"/>
                <w:tab w:val="left" w:pos="1155"/>
              </w:tabs>
              <w:suppressAutoHyphens/>
              <w:jc w:val="both"/>
              <w:rPr>
                <w:rFonts w:cs="Tahoma"/>
                <w:szCs w:val="24"/>
                <w:lang w:val="ru-RU" w:eastAsia="ar-SA"/>
              </w:rPr>
            </w:pPr>
            <w:r w:rsidRPr="00C84AFA">
              <w:rPr>
                <w:rFonts w:cs="Tahoma"/>
                <w:szCs w:val="24"/>
                <w:lang w:val="ru-RU" w:eastAsia="ar-SA"/>
              </w:rPr>
              <w:t>Отдельно стоящие объекты бытового обслуживания.</w:t>
            </w:r>
          </w:p>
          <w:p w:rsidR="004E6307" w:rsidRPr="00C84AFA" w:rsidRDefault="004E6307" w:rsidP="004E6307">
            <w:pPr>
              <w:widowControl w:val="0"/>
              <w:numPr>
                <w:ilvl w:val="0"/>
                <w:numId w:val="72"/>
              </w:numPr>
              <w:tabs>
                <w:tab w:val="clear" w:pos="397"/>
                <w:tab w:val="left" w:pos="420"/>
                <w:tab w:val="left" w:pos="1155"/>
              </w:tabs>
              <w:suppressAutoHyphens/>
              <w:jc w:val="both"/>
              <w:rPr>
                <w:rFonts w:cs="Tahoma"/>
                <w:szCs w:val="24"/>
                <w:lang w:val="ru-RU" w:eastAsia="ar-SA"/>
              </w:rPr>
            </w:pPr>
            <w:r w:rsidRPr="00C84AFA">
              <w:rPr>
                <w:rFonts w:cs="Tahoma"/>
                <w:szCs w:val="24"/>
                <w:lang w:val="ru-RU" w:eastAsia="ar-SA"/>
              </w:rPr>
              <w:t>Питомники растений для озеленения промышленных территорий и санитарно-защитных зон.</w:t>
            </w:r>
          </w:p>
          <w:p w:rsidR="004E6307" w:rsidRPr="00C84AFA" w:rsidRDefault="004E6307" w:rsidP="004E6307">
            <w:pPr>
              <w:widowControl w:val="0"/>
              <w:numPr>
                <w:ilvl w:val="0"/>
                <w:numId w:val="72"/>
              </w:numPr>
              <w:tabs>
                <w:tab w:val="clear" w:pos="397"/>
                <w:tab w:val="left" w:pos="420"/>
                <w:tab w:val="left" w:pos="1155"/>
              </w:tabs>
              <w:suppressAutoHyphens/>
              <w:jc w:val="both"/>
              <w:rPr>
                <w:rFonts w:cs="Tahoma"/>
                <w:szCs w:val="24"/>
                <w:lang w:val="ru-RU" w:eastAsia="ar-SA"/>
              </w:rPr>
            </w:pPr>
            <w:r w:rsidRPr="00C84AFA">
              <w:rPr>
                <w:rFonts w:cs="Tahoma"/>
                <w:szCs w:val="24"/>
                <w:lang w:val="ru-RU" w:eastAsia="ar-SA"/>
              </w:rPr>
              <w:t>Ветеринарные станции с содержанием животных.</w:t>
            </w:r>
          </w:p>
          <w:p w:rsidR="004E6307" w:rsidRPr="00C84AFA" w:rsidRDefault="004E6307" w:rsidP="004E6307">
            <w:pPr>
              <w:widowControl w:val="0"/>
              <w:numPr>
                <w:ilvl w:val="0"/>
                <w:numId w:val="72"/>
              </w:numPr>
              <w:tabs>
                <w:tab w:val="clear" w:pos="397"/>
                <w:tab w:val="left" w:pos="420"/>
                <w:tab w:val="left" w:pos="1155"/>
              </w:tabs>
              <w:suppressAutoHyphens/>
              <w:jc w:val="both"/>
              <w:rPr>
                <w:rFonts w:cs="Tahoma"/>
                <w:szCs w:val="24"/>
                <w:lang w:val="ru-RU" w:eastAsia="ar-SA"/>
              </w:rPr>
            </w:pPr>
            <w:r w:rsidRPr="00C84AFA">
              <w:rPr>
                <w:rFonts w:cs="Tahoma"/>
                <w:szCs w:val="24"/>
                <w:lang w:val="ru-RU" w:eastAsia="ar-SA"/>
              </w:rPr>
              <w:t>Антенны сотовой, радиорелейной связи.</w:t>
            </w:r>
          </w:p>
        </w:tc>
      </w:tr>
      <w:tr w:rsidR="004E6307" w:rsidRPr="002B735B" w:rsidTr="003F35A4">
        <w:trPr>
          <w:trHeight w:val="503"/>
        </w:trPr>
        <w:tc>
          <w:tcPr>
            <w:tcW w:w="9924" w:type="dxa"/>
            <w:gridSpan w:val="3"/>
            <w:tcBorders>
              <w:top w:val="nil"/>
              <w:left w:val="single" w:sz="4" w:space="0" w:color="000000"/>
              <w:bottom w:val="single" w:sz="4" w:space="0" w:color="000000"/>
              <w:right w:val="single" w:sz="4" w:space="0" w:color="000000"/>
            </w:tcBorders>
            <w:vAlign w:val="center"/>
          </w:tcPr>
          <w:p w:rsidR="004E6307" w:rsidRPr="00C84AFA" w:rsidRDefault="004E6307" w:rsidP="003636D9">
            <w:pPr>
              <w:widowControl w:val="0"/>
              <w:tabs>
                <w:tab w:val="left" w:pos="1155"/>
              </w:tabs>
              <w:suppressAutoHyphens/>
              <w:ind w:left="113"/>
              <w:jc w:val="center"/>
              <w:rPr>
                <w:rFonts w:cs="Tahoma"/>
                <w:szCs w:val="24"/>
                <w:lang w:val="ru-RU" w:eastAsia="ar-SA"/>
              </w:rPr>
            </w:pPr>
            <w:r w:rsidRPr="00C84AFA">
              <w:rPr>
                <w:rFonts w:cs="Tahoma"/>
                <w:szCs w:val="24"/>
                <w:lang w:val="ru-RU" w:eastAsia="ar-SA"/>
              </w:rPr>
              <w:t>Параметры разрешенного строительства, реконструкция объектов капитального строительства</w:t>
            </w:r>
          </w:p>
        </w:tc>
      </w:tr>
      <w:tr w:rsidR="004E6307" w:rsidRPr="002B735B" w:rsidTr="003F35A4">
        <w:trPr>
          <w:trHeight w:val="70"/>
        </w:trPr>
        <w:tc>
          <w:tcPr>
            <w:tcW w:w="490" w:type="dxa"/>
            <w:tcBorders>
              <w:top w:val="nil"/>
              <w:left w:val="single" w:sz="4" w:space="0" w:color="000000"/>
              <w:bottom w:val="single" w:sz="4" w:space="0" w:color="000000"/>
              <w:right w:val="nil"/>
            </w:tcBorders>
          </w:tcPr>
          <w:p w:rsidR="004E6307" w:rsidRPr="00C84AFA" w:rsidRDefault="004E6307" w:rsidP="003636D9">
            <w:pPr>
              <w:tabs>
                <w:tab w:val="left" w:pos="1155"/>
              </w:tabs>
              <w:suppressAutoHyphens/>
              <w:snapToGrid w:val="0"/>
              <w:jc w:val="center"/>
              <w:rPr>
                <w:rFonts w:cs="Tahoma"/>
                <w:szCs w:val="24"/>
                <w:lang w:val="ru-RU" w:eastAsia="ar-SA"/>
              </w:rPr>
            </w:pPr>
            <w:r w:rsidRPr="00C84AFA">
              <w:rPr>
                <w:rFonts w:cs="Tahoma"/>
                <w:szCs w:val="24"/>
                <w:lang w:val="ru-RU" w:eastAsia="ar-SA"/>
              </w:rPr>
              <w:t>4.</w:t>
            </w:r>
          </w:p>
          <w:p w:rsidR="004E6307" w:rsidRPr="00C84AFA" w:rsidRDefault="004E6307" w:rsidP="003636D9">
            <w:pPr>
              <w:tabs>
                <w:tab w:val="left" w:pos="1155"/>
              </w:tabs>
              <w:suppressAutoHyphens/>
              <w:jc w:val="center"/>
              <w:rPr>
                <w:rFonts w:cs="Tahoma"/>
                <w:szCs w:val="24"/>
                <w:lang w:val="ru-RU" w:eastAsia="ar-SA"/>
              </w:rPr>
            </w:pPr>
          </w:p>
        </w:tc>
        <w:tc>
          <w:tcPr>
            <w:tcW w:w="2630" w:type="dxa"/>
            <w:tcBorders>
              <w:top w:val="nil"/>
              <w:left w:val="single" w:sz="4" w:space="0" w:color="000000"/>
              <w:bottom w:val="single" w:sz="4" w:space="0" w:color="000000"/>
              <w:right w:val="nil"/>
            </w:tcBorders>
          </w:tcPr>
          <w:p w:rsidR="004E6307" w:rsidRPr="00C84AFA" w:rsidRDefault="004E6307" w:rsidP="003636D9">
            <w:pPr>
              <w:tabs>
                <w:tab w:val="left" w:pos="1155"/>
              </w:tabs>
              <w:suppressAutoHyphens/>
              <w:snapToGrid w:val="0"/>
              <w:jc w:val="both"/>
              <w:rPr>
                <w:rFonts w:cs="Tahoma"/>
                <w:szCs w:val="24"/>
                <w:lang w:val="ru-RU" w:eastAsia="ar-SA"/>
              </w:rPr>
            </w:pPr>
            <w:r w:rsidRPr="00C84AFA">
              <w:rPr>
                <w:rFonts w:cs="Tahoma"/>
                <w:szCs w:val="24"/>
                <w:lang w:val="ru-RU" w:eastAsia="ar-SA"/>
              </w:rPr>
              <w:t>Архитектурно-строительные требования</w:t>
            </w:r>
          </w:p>
        </w:tc>
        <w:tc>
          <w:tcPr>
            <w:tcW w:w="6804" w:type="dxa"/>
            <w:tcBorders>
              <w:top w:val="nil"/>
              <w:left w:val="single" w:sz="4" w:space="0" w:color="000000"/>
              <w:bottom w:val="single" w:sz="4" w:space="0" w:color="000000"/>
              <w:right w:val="single" w:sz="4" w:space="0" w:color="000000"/>
            </w:tcBorders>
          </w:tcPr>
          <w:p w:rsidR="004E6307" w:rsidRPr="00C84AFA" w:rsidRDefault="004E6307" w:rsidP="004E6307">
            <w:pPr>
              <w:numPr>
                <w:ilvl w:val="0"/>
                <w:numId w:val="72"/>
              </w:numPr>
              <w:tabs>
                <w:tab w:val="left" w:pos="1155"/>
              </w:tabs>
              <w:jc w:val="both"/>
              <w:rPr>
                <w:szCs w:val="24"/>
                <w:lang w:val="ru-RU" w:eastAsia="ar-SA"/>
              </w:rPr>
            </w:pPr>
            <w:r w:rsidRPr="00C84AFA">
              <w:rPr>
                <w:szCs w:val="24"/>
                <w:lang w:val="ru-RU" w:eastAsia="ar-SA"/>
              </w:rPr>
              <w:t xml:space="preserve">Нормативный размер участка промышленного предприятия принимается </w:t>
            </w:r>
            <w:proofErr w:type="gramStart"/>
            <w:r w:rsidRPr="00C84AFA">
              <w:rPr>
                <w:szCs w:val="24"/>
                <w:lang w:val="ru-RU" w:eastAsia="ar-SA"/>
              </w:rPr>
              <w:t>равным</w:t>
            </w:r>
            <w:proofErr w:type="gramEnd"/>
            <w:r w:rsidRPr="00C84AFA">
              <w:rPr>
                <w:szCs w:val="24"/>
                <w:lang w:val="ru-RU" w:eastAsia="ar-SA"/>
              </w:rPr>
              <w:t xml:space="preserve"> отношению площади его застройки к показателю нормативной плотности застройки в соответствии со </w:t>
            </w:r>
            <w:proofErr w:type="spellStart"/>
            <w:r w:rsidRPr="00C84AFA">
              <w:rPr>
                <w:szCs w:val="24"/>
                <w:lang w:val="ru-RU" w:eastAsia="ar-SA"/>
              </w:rPr>
              <w:t>СНиП</w:t>
            </w:r>
            <w:proofErr w:type="spellEnd"/>
            <w:r w:rsidRPr="00C84AFA">
              <w:rPr>
                <w:szCs w:val="24"/>
                <w:lang w:val="ru-RU" w:eastAsia="ar-SA"/>
              </w:rPr>
              <w:t xml:space="preserve"> II-89-80.</w:t>
            </w:r>
          </w:p>
          <w:p w:rsidR="004E6307" w:rsidRPr="00C84AFA" w:rsidRDefault="004E6307" w:rsidP="004E6307">
            <w:pPr>
              <w:numPr>
                <w:ilvl w:val="0"/>
                <w:numId w:val="72"/>
              </w:numPr>
              <w:tabs>
                <w:tab w:val="left" w:pos="1155"/>
              </w:tabs>
              <w:jc w:val="both"/>
              <w:rPr>
                <w:szCs w:val="24"/>
                <w:lang w:val="ru-RU" w:eastAsia="ar-SA"/>
              </w:rPr>
            </w:pPr>
            <w:r w:rsidRPr="00C84AFA">
              <w:rPr>
                <w:szCs w:val="24"/>
                <w:lang w:val="ru-RU" w:eastAsia="ar-SA"/>
              </w:rPr>
              <w:t>Территория, занимаемая площадками промышленных предприятий и других производственных объектов, учреждениями и предприятиями обслуживания должна составлять, как правило, не менее 60% всей территории промышленной зоны (района).</w:t>
            </w:r>
          </w:p>
          <w:p w:rsidR="004E6307" w:rsidRPr="00C84AFA" w:rsidRDefault="004E6307" w:rsidP="004E6307">
            <w:pPr>
              <w:widowControl w:val="0"/>
              <w:numPr>
                <w:ilvl w:val="0"/>
                <w:numId w:val="72"/>
              </w:numPr>
              <w:tabs>
                <w:tab w:val="clear" w:pos="397"/>
                <w:tab w:val="left" w:pos="420"/>
                <w:tab w:val="left" w:pos="1155"/>
              </w:tabs>
              <w:suppressAutoHyphens/>
              <w:snapToGrid w:val="0"/>
              <w:jc w:val="both"/>
              <w:rPr>
                <w:rFonts w:cs="Tahoma"/>
                <w:szCs w:val="24"/>
                <w:lang w:val="ru-RU" w:eastAsia="ar-SA"/>
              </w:rPr>
            </w:pPr>
            <w:r w:rsidRPr="00C84AFA">
              <w:rPr>
                <w:rFonts w:cs="Tahoma"/>
                <w:szCs w:val="24"/>
                <w:lang w:val="ru-RU" w:eastAsia="ar-SA"/>
              </w:rPr>
              <w:t>Создание единого архитектурного ансамбля в увязке с прилегающей жилой и общественной застройкой в соответствии с проектом планировки.</w:t>
            </w:r>
          </w:p>
        </w:tc>
      </w:tr>
      <w:tr w:rsidR="004E6307" w:rsidRPr="002B735B" w:rsidTr="003F35A4">
        <w:trPr>
          <w:trHeight w:val="359"/>
        </w:trPr>
        <w:tc>
          <w:tcPr>
            <w:tcW w:w="9924" w:type="dxa"/>
            <w:gridSpan w:val="3"/>
            <w:tcBorders>
              <w:top w:val="nil"/>
              <w:left w:val="single" w:sz="4" w:space="0" w:color="000000"/>
              <w:bottom w:val="single" w:sz="4" w:space="0" w:color="000000"/>
              <w:right w:val="single" w:sz="4" w:space="0" w:color="000000"/>
            </w:tcBorders>
            <w:vAlign w:val="center"/>
          </w:tcPr>
          <w:p w:rsidR="004E6307" w:rsidRPr="00C84AFA" w:rsidRDefault="004E6307" w:rsidP="003636D9">
            <w:pPr>
              <w:widowControl w:val="0"/>
              <w:tabs>
                <w:tab w:val="left" w:pos="1155"/>
              </w:tabs>
              <w:suppressAutoHyphens/>
              <w:snapToGrid w:val="0"/>
              <w:ind w:left="113"/>
              <w:jc w:val="center"/>
              <w:rPr>
                <w:rFonts w:cs="Tahoma"/>
                <w:szCs w:val="24"/>
                <w:lang w:val="ru-RU" w:eastAsia="ar-SA"/>
              </w:rPr>
            </w:pPr>
            <w:r w:rsidRPr="00C84AFA">
              <w:rPr>
                <w:rFonts w:cs="Tahoma"/>
                <w:szCs w:val="24"/>
                <w:lang w:val="ru-RU" w:eastAsia="ar-SA"/>
              </w:rPr>
              <w:t>Ограничения использования земельных участков и объектов капитального строительства.</w:t>
            </w:r>
          </w:p>
        </w:tc>
      </w:tr>
      <w:tr w:rsidR="004E6307" w:rsidRPr="002B735B" w:rsidTr="003F35A4">
        <w:trPr>
          <w:trHeight w:val="1250"/>
        </w:trPr>
        <w:tc>
          <w:tcPr>
            <w:tcW w:w="490" w:type="dxa"/>
            <w:tcBorders>
              <w:top w:val="nil"/>
              <w:left w:val="single" w:sz="4" w:space="0" w:color="000000"/>
              <w:bottom w:val="single" w:sz="4" w:space="0" w:color="auto"/>
              <w:right w:val="nil"/>
            </w:tcBorders>
          </w:tcPr>
          <w:p w:rsidR="004E6307" w:rsidRPr="00C84AFA" w:rsidRDefault="004E6307" w:rsidP="00754460">
            <w:pPr>
              <w:tabs>
                <w:tab w:val="left" w:pos="1155"/>
              </w:tabs>
              <w:suppressAutoHyphens/>
              <w:snapToGrid w:val="0"/>
              <w:rPr>
                <w:rFonts w:cs="Tahoma"/>
                <w:szCs w:val="24"/>
                <w:lang w:val="ru-RU" w:eastAsia="ar-SA"/>
              </w:rPr>
            </w:pPr>
            <w:r w:rsidRPr="00C84AFA">
              <w:rPr>
                <w:rFonts w:cs="Tahoma"/>
                <w:szCs w:val="24"/>
                <w:lang w:val="ru-RU" w:eastAsia="ar-SA"/>
              </w:rPr>
              <w:t>5.</w:t>
            </w:r>
          </w:p>
        </w:tc>
        <w:tc>
          <w:tcPr>
            <w:tcW w:w="2630" w:type="dxa"/>
            <w:tcBorders>
              <w:top w:val="nil"/>
              <w:left w:val="single" w:sz="4" w:space="0" w:color="000000"/>
              <w:bottom w:val="single" w:sz="4" w:space="0" w:color="auto"/>
              <w:right w:val="nil"/>
            </w:tcBorders>
          </w:tcPr>
          <w:p w:rsidR="004E6307" w:rsidRPr="00C84AFA" w:rsidRDefault="004E6307" w:rsidP="003636D9">
            <w:pPr>
              <w:tabs>
                <w:tab w:val="left" w:pos="1155"/>
              </w:tabs>
              <w:suppressAutoHyphens/>
              <w:snapToGrid w:val="0"/>
              <w:rPr>
                <w:rFonts w:cs="Tahoma"/>
                <w:szCs w:val="24"/>
                <w:lang w:val="ru-RU" w:eastAsia="ar-SA"/>
              </w:rPr>
            </w:pPr>
            <w:r w:rsidRPr="00C84AFA">
              <w:rPr>
                <w:rFonts w:cs="Tahoma"/>
                <w:szCs w:val="24"/>
                <w:lang w:val="ru-RU" w:eastAsia="ar-SA"/>
              </w:rPr>
              <w:t>Санитарно-гигиенические и экологические</w:t>
            </w:r>
            <w:r w:rsidR="003F35A4" w:rsidRPr="00C84AFA">
              <w:rPr>
                <w:rFonts w:cs="Tahoma"/>
                <w:szCs w:val="24"/>
                <w:lang w:val="ru-RU" w:eastAsia="ar-SA"/>
              </w:rPr>
              <w:t xml:space="preserve"> </w:t>
            </w:r>
            <w:r w:rsidRPr="00C84AFA">
              <w:rPr>
                <w:rFonts w:cs="Tahoma"/>
                <w:szCs w:val="24"/>
                <w:lang w:val="ru-RU" w:eastAsia="ar-SA"/>
              </w:rPr>
              <w:t>требования</w:t>
            </w:r>
          </w:p>
          <w:p w:rsidR="004E6307" w:rsidRPr="00C84AFA" w:rsidRDefault="004E6307" w:rsidP="003636D9">
            <w:pPr>
              <w:tabs>
                <w:tab w:val="left" w:pos="1155"/>
              </w:tabs>
              <w:suppressAutoHyphens/>
              <w:jc w:val="both"/>
              <w:rPr>
                <w:rFonts w:cs="Tahoma"/>
                <w:szCs w:val="24"/>
                <w:lang w:val="ru-RU" w:eastAsia="ar-SA"/>
              </w:rPr>
            </w:pPr>
          </w:p>
        </w:tc>
        <w:tc>
          <w:tcPr>
            <w:tcW w:w="6804" w:type="dxa"/>
            <w:tcBorders>
              <w:top w:val="nil"/>
              <w:left w:val="single" w:sz="4" w:space="0" w:color="000000"/>
              <w:bottom w:val="single" w:sz="4" w:space="0" w:color="auto"/>
              <w:right w:val="single" w:sz="4" w:space="0" w:color="000000"/>
            </w:tcBorders>
          </w:tcPr>
          <w:p w:rsidR="004E6307" w:rsidRPr="00C84AFA" w:rsidRDefault="004E6307" w:rsidP="004E6307">
            <w:pPr>
              <w:widowControl w:val="0"/>
              <w:numPr>
                <w:ilvl w:val="0"/>
                <w:numId w:val="72"/>
              </w:numPr>
              <w:tabs>
                <w:tab w:val="left" w:pos="480"/>
                <w:tab w:val="left" w:pos="1155"/>
              </w:tabs>
              <w:suppressAutoHyphens/>
              <w:snapToGrid w:val="0"/>
              <w:jc w:val="both"/>
              <w:rPr>
                <w:rFonts w:cs="Tahoma"/>
                <w:szCs w:val="24"/>
                <w:lang w:val="ru-RU" w:eastAsia="ar-SA"/>
              </w:rPr>
            </w:pPr>
            <w:r w:rsidRPr="00C84AFA">
              <w:rPr>
                <w:rFonts w:cs="Tahoma"/>
                <w:szCs w:val="24"/>
                <w:lang w:val="ru-RU" w:eastAsia="ar-SA"/>
              </w:rPr>
              <w:t xml:space="preserve">Со стороны селитебных территорий необходимо предусматривать полосу древесно-кустарниковых насаждений (согласно </w:t>
            </w:r>
            <w:proofErr w:type="spellStart"/>
            <w:r w:rsidRPr="00C84AFA">
              <w:rPr>
                <w:rFonts w:cs="Tahoma"/>
                <w:szCs w:val="24"/>
                <w:lang w:val="ru-RU" w:eastAsia="ar-SA"/>
              </w:rPr>
              <w:t>СНиП</w:t>
            </w:r>
            <w:proofErr w:type="spellEnd"/>
            <w:r w:rsidRPr="00C84AFA">
              <w:rPr>
                <w:rFonts w:cs="Tahoma"/>
                <w:szCs w:val="24"/>
                <w:lang w:val="ru-RU" w:eastAsia="ar-SA"/>
              </w:rPr>
              <w:t xml:space="preserve"> 2.07.01-89* п3.9).</w:t>
            </w:r>
          </w:p>
          <w:p w:rsidR="004E6307" w:rsidRPr="00C84AFA" w:rsidRDefault="004E6307" w:rsidP="004E6307">
            <w:pPr>
              <w:widowControl w:val="0"/>
              <w:numPr>
                <w:ilvl w:val="0"/>
                <w:numId w:val="72"/>
              </w:numPr>
              <w:tabs>
                <w:tab w:val="left" w:pos="480"/>
                <w:tab w:val="left" w:pos="1155"/>
              </w:tabs>
              <w:suppressAutoHyphens/>
              <w:jc w:val="both"/>
              <w:rPr>
                <w:rFonts w:cs="Tahoma"/>
                <w:szCs w:val="24"/>
                <w:lang w:val="ru-RU" w:eastAsia="ar-SA"/>
              </w:rPr>
            </w:pPr>
            <w:r w:rsidRPr="00C84AFA">
              <w:rPr>
                <w:rFonts w:cs="Tahoma"/>
                <w:szCs w:val="24"/>
                <w:lang w:val="ru-RU" w:eastAsia="ar-SA"/>
              </w:rPr>
              <w:t xml:space="preserve">Уровень </w:t>
            </w:r>
            <w:proofErr w:type="spellStart"/>
            <w:r w:rsidRPr="00C84AFA">
              <w:rPr>
                <w:rFonts w:cs="Tahoma"/>
                <w:szCs w:val="24"/>
                <w:lang w:val="ru-RU" w:eastAsia="ar-SA"/>
              </w:rPr>
              <w:t>озеленённости</w:t>
            </w:r>
            <w:proofErr w:type="spellEnd"/>
            <w:r w:rsidRPr="00C84AFA">
              <w:rPr>
                <w:rFonts w:cs="Tahoma"/>
                <w:szCs w:val="24"/>
                <w:lang w:val="ru-RU" w:eastAsia="ar-SA"/>
              </w:rPr>
              <w:t xml:space="preserve"> территории</w:t>
            </w:r>
            <w:r w:rsidR="003F35A4" w:rsidRPr="00C84AFA">
              <w:rPr>
                <w:rFonts w:cs="Tahoma"/>
                <w:szCs w:val="24"/>
                <w:lang w:val="ru-RU" w:eastAsia="ar-SA"/>
              </w:rPr>
              <w:t xml:space="preserve"> </w:t>
            </w:r>
            <w:proofErr w:type="spellStart"/>
            <w:r w:rsidRPr="00C84AFA">
              <w:rPr>
                <w:rFonts w:cs="Tahoma"/>
                <w:szCs w:val="24"/>
                <w:lang w:val="ru-RU" w:eastAsia="ar-SA"/>
              </w:rPr>
              <w:t>промплощадки</w:t>
            </w:r>
            <w:proofErr w:type="spellEnd"/>
            <w:r w:rsidRPr="00C84AFA">
              <w:rPr>
                <w:rFonts w:cs="Tahoma"/>
                <w:szCs w:val="24"/>
                <w:lang w:val="ru-RU" w:eastAsia="ar-SA"/>
              </w:rPr>
              <w:t xml:space="preserve"> 10-15%, при этом следует размещать деревья не ближе 5м от зданий и сооружений; не следует применять хвойные и другие</w:t>
            </w:r>
            <w:r w:rsidR="003F35A4" w:rsidRPr="00C84AFA">
              <w:rPr>
                <w:rFonts w:cs="Tahoma"/>
                <w:szCs w:val="24"/>
                <w:lang w:val="ru-RU" w:eastAsia="ar-SA"/>
              </w:rPr>
              <w:t xml:space="preserve"> </w:t>
            </w:r>
            <w:r w:rsidRPr="00C84AFA">
              <w:rPr>
                <w:rFonts w:cs="Tahoma"/>
                <w:szCs w:val="24"/>
                <w:lang w:val="ru-RU" w:eastAsia="ar-SA"/>
              </w:rPr>
              <w:t>легковоспламеняющиеся деревья и кустарники.</w:t>
            </w:r>
          </w:p>
          <w:p w:rsidR="004E6307" w:rsidRPr="00C84AFA" w:rsidRDefault="004E6307" w:rsidP="004E6307">
            <w:pPr>
              <w:widowControl w:val="0"/>
              <w:numPr>
                <w:ilvl w:val="0"/>
                <w:numId w:val="72"/>
              </w:numPr>
              <w:tabs>
                <w:tab w:val="clear" w:pos="397"/>
                <w:tab w:val="left" w:pos="420"/>
                <w:tab w:val="left" w:pos="1155"/>
              </w:tabs>
              <w:suppressAutoHyphens/>
              <w:jc w:val="both"/>
              <w:rPr>
                <w:rFonts w:cs="Tahoma"/>
                <w:szCs w:val="24"/>
                <w:lang w:val="ru-RU" w:eastAsia="ar-SA"/>
              </w:rPr>
            </w:pPr>
            <w:r w:rsidRPr="00C84AFA">
              <w:rPr>
                <w:rFonts w:cs="Tahoma"/>
                <w:szCs w:val="24"/>
                <w:lang w:val="ru-RU" w:eastAsia="ar-SA"/>
              </w:rPr>
              <w:t>С целью снижения вредного влияния на городскую среду</w:t>
            </w:r>
            <w:r w:rsidR="003F35A4" w:rsidRPr="00C84AFA">
              <w:rPr>
                <w:rFonts w:cs="Tahoma"/>
                <w:szCs w:val="24"/>
                <w:lang w:val="ru-RU" w:eastAsia="ar-SA"/>
              </w:rPr>
              <w:t xml:space="preserve"> </w:t>
            </w:r>
            <w:r w:rsidRPr="00C84AFA">
              <w:rPr>
                <w:rFonts w:cs="Tahoma"/>
                <w:szCs w:val="24"/>
                <w:lang w:val="ru-RU" w:eastAsia="ar-SA"/>
              </w:rPr>
              <w:t>предусмотреть на промпредприятиях следующие технологические мероприятия: применение бессточной производственной технологии, максимальную утилизацию различных компонентов сырья и побочных продуктов производства, сокращение водопотребления и водоотведения путем внедрения системы оборотного водоснабжения.</w:t>
            </w:r>
          </w:p>
          <w:p w:rsidR="004E6307" w:rsidRPr="00C84AFA" w:rsidRDefault="004E6307" w:rsidP="004E6307">
            <w:pPr>
              <w:widowControl w:val="0"/>
              <w:numPr>
                <w:ilvl w:val="0"/>
                <w:numId w:val="72"/>
              </w:numPr>
              <w:tabs>
                <w:tab w:val="clear" w:pos="397"/>
                <w:tab w:val="left" w:pos="420"/>
                <w:tab w:val="left" w:pos="1155"/>
              </w:tabs>
              <w:suppressAutoHyphens/>
              <w:jc w:val="both"/>
              <w:rPr>
                <w:rFonts w:cs="Tahoma"/>
                <w:szCs w:val="24"/>
                <w:lang w:val="ru-RU" w:eastAsia="ar-SA"/>
              </w:rPr>
            </w:pPr>
            <w:r w:rsidRPr="00C84AFA">
              <w:rPr>
                <w:rFonts w:cs="Tahoma"/>
                <w:szCs w:val="24"/>
                <w:lang w:val="ru-RU" w:eastAsia="ar-SA"/>
              </w:rPr>
              <w:t xml:space="preserve"> Все загрязненные воды поверхностного стока с территории </w:t>
            </w:r>
            <w:proofErr w:type="spellStart"/>
            <w:r w:rsidRPr="00C84AFA">
              <w:rPr>
                <w:rFonts w:cs="Tahoma"/>
                <w:szCs w:val="24"/>
                <w:lang w:val="ru-RU" w:eastAsia="ar-SA"/>
              </w:rPr>
              <w:t>промплощадки</w:t>
            </w:r>
            <w:proofErr w:type="spellEnd"/>
            <w:r w:rsidRPr="00C84AFA">
              <w:rPr>
                <w:rFonts w:cs="Tahoma"/>
                <w:szCs w:val="24"/>
                <w:lang w:val="ru-RU" w:eastAsia="ar-SA"/>
              </w:rPr>
              <w:t xml:space="preserve"> направляются на локальные очистные сооружения перед каждым выпуском.</w:t>
            </w:r>
          </w:p>
          <w:p w:rsidR="004E6307" w:rsidRPr="00C84AFA" w:rsidRDefault="004E6307" w:rsidP="004E6307">
            <w:pPr>
              <w:widowControl w:val="0"/>
              <w:numPr>
                <w:ilvl w:val="0"/>
                <w:numId w:val="72"/>
              </w:numPr>
              <w:tabs>
                <w:tab w:val="left" w:pos="480"/>
                <w:tab w:val="left" w:pos="1155"/>
              </w:tabs>
              <w:suppressAutoHyphens/>
              <w:jc w:val="both"/>
              <w:rPr>
                <w:rFonts w:cs="Tahoma"/>
                <w:szCs w:val="24"/>
                <w:lang w:val="ru-RU" w:eastAsia="ar-SA"/>
              </w:rPr>
            </w:pPr>
            <w:r w:rsidRPr="00C84AFA">
              <w:rPr>
                <w:rFonts w:cs="Tahoma"/>
                <w:szCs w:val="24"/>
                <w:lang w:val="ru-RU" w:eastAsia="ar-SA"/>
              </w:rPr>
              <w:t>Все изменения, связанные с процессом основного</w:t>
            </w:r>
            <w:r w:rsidR="003F35A4" w:rsidRPr="00C84AFA">
              <w:rPr>
                <w:rFonts w:cs="Tahoma"/>
                <w:szCs w:val="24"/>
                <w:lang w:val="ru-RU" w:eastAsia="ar-SA"/>
              </w:rPr>
              <w:t xml:space="preserve"> </w:t>
            </w:r>
            <w:r w:rsidRPr="00C84AFA">
              <w:rPr>
                <w:rFonts w:cs="Tahoma"/>
                <w:szCs w:val="24"/>
                <w:lang w:val="ru-RU" w:eastAsia="ar-SA"/>
              </w:rPr>
              <w:t>производства, включая: изменения характера производства, сдачу и аренду помещений и т.п. – должны согласовываться с органами ТО ТУ</w:t>
            </w:r>
            <w:r w:rsidRPr="00C84AFA">
              <w:rPr>
                <w:rFonts w:cs="Tahoma"/>
                <w:color w:val="FF0000"/>
                <w:szCs w:val="24"/>
                <w:lang w:val="ru-RU" w:eastAsia="ar-SA"/>
              </w:rPr>
              <w:t xml:space="preserve"> </w:t>
            </w:r>
            <w:proofErr w:type="spellStart"/>
            <w:r w:rsidRPr="00C84AFA">
              <w:rPr>
                <w:rFonts w:cs="Tahoma"/>
                <w:szCs w:val="24"/>
                <w:lang w:val="ru-RU" w:eastAsia="ar-SA"/>
              </w:rPr>
              <w:t>Роспотребнадзора</w:t>
            </w:r>
            <w:proofErr w:type="spellEnd"/>
            <w:r w:rsidRPr="00C84AFA">
              <w:rPr>
                <w:rFonts w:cs="Tahoma"/>
                <w:szCs w:val="24"/>
                <w:lang w:val="ru-RU" w:eastAsia="ar-SA"/>
              </w:rPr>
              <w:t>, охраны окружающей среды и архитектуры и градостроительства.</w:t>
            </w:r>
          </w:p>
        </w:tc>
      </w:tr>
    </w:tbl>
    <w:p w:rsidR="004E6307" w:rsidRPr="00C84AFA" w:rsidRDefault="004E6307" w:rsidP="004E6307">
      <w:pPr>
        <w:suppressAutoHyphens/>
        <w:rPr>
          <w:rFonts w:cs="Tahoma"/>
          <w:szCs w:val="24"/>
          <w:lang w:val="ru-RU" w:eastAsia="ar-SA"/>
        </w:rPr>
      </w:pPr>
    </w:p>
    <w:p w:rsidR="00324C6E" w:rsidRPr="00C84AFA" w:rsidRDefault="00324C6E" w:rsidP="00754460">
      <w:pPr>
        <w:pStyle w:val="2"/>
        <w:rPr>
          <w:szCs w:val="24"/>
          <w:lang w:val="ru-RU" w:eastAsia="ar-SA"/>
        </w:rPr>
      </w:pPr>
      <w:bookmarkStart w:id="154" w:name="_Toc312188836"/>
      <w:r w:rsidRPr="00C84AFA">
        <w:rPr>
          <w:szCs w:val="24"/>
          <w:lang w:val="ru-RU" w:eastAsia="ar-SA"/>
        </w:rPr>
        <w:lastRenderedPageBreak/>
        <w:t>РАЗДЕЛ 13. ДОПОЛНИТЕЛЬНЫЕ ГРАДОСТРОИТЕЛЬНЫЕ РЕГЛАМЕНТЫ В ЗОНАХ С ОСОБЫМИ УСЛОВИЯМИ ИСПОЛЬЗОВАНИЯ</w:t>
      </w:r>
      <w:bookmarkEnd w:id="134"/>
      <w:bookmarkEnd w:id="135"/>
      <w:bookmarkEnd w:id="136"/>
      <w:bookmarkEnd w:id="154"/>
    </w:p>
    <w:p w:rsidR="00324C6E" w:rsidRPr="00C84AFA" w:rsidRDefault="00324C6E" w:rsidP="00145FBC">
      <w:pPr>
        <w:pStyle w:val="3"/>
        <w:rPr>
          <w:szCs w:val="24"/>
          <w:lang w:val="ru-RU" w:eastAsia="ar-SA"/>
        </w:rPr>
      </w:pPr>
      <w:bookmarkStart w:id="155" w:name="_Toc196878941"/>
      <w:bookmarkStart w:id="156" w:name="_Toc181759012"/>
      <w:bookmarkStart w:id="157" w:name="_Toc168826918"/>
      <w:bookmarkStart w:id="158" w:name="_Toc312188837"/>
      <w:r w:rsidRPr="00C84AFA">
        <w:rPr>
          <w:szCs w:val="24"/>
          <w:lang w:val="ru-RU" w:eastAsia="ar-SA"/>
        </w:rPr>
        <w:t xml:space="preserve">Статья 13.1. Дополнительные градостроительные регламенты в границах </w:t>
      </w:r>
      <w:proofErr w:type="spellStart"/>
      <w:r w:rsidRPr="00C84AFA">
        <w:rPr>
          <w:szCs w:val="24"/>
          <w:lang w:val="ru-RU" w:eastAsia="ar-SA"/>
        </w:rPr>
        <w:t>водоохранных</w:t>
      </w:r>
      <w:proofErr w:type="spellEnd"/>
      <w:r w:rsidRPr="00C84AFA">
        <w:rPr>
          <w:szCs w:val="24"/>
          <w:lang w:val="ru-RU" w:eastAsia="ar-SA"/>
        </w:rPr>
        <w:t xml:space="preserve"> зон и прибрежных полос</w:t>
      </w:r>
      <w:bookmarkEnd w:id="155"/>
      <w:bookmarkEnd w:id="156"/>
      <w:bookmarkEnd w:id="157"/>
      <w:bookmarkEnd w:id="158"/>
    </w:p>
    <w:p w:rsidR="00A74C58" w:rsidRPr="00C84AFA" w:rsidRDefault="001C5745" w:rsidP="00A74C58">
      <w:pPr>
        <w:pStyle w:val="afff"/>
        <w:rPr>
          <w:rFonts w:cs="Tahoma"/>
          <w:lang w:val="ru-RU"/>
        </w:rPr>
      </w:pPr>
      <w:r w:rsidRPr="00C84AFA">
        <w:rPr>
          <w:rFonts w:cs="Tahoma"/>
          <w:lang w:val="ru-RU"/>
        </w:rPr>
        <w:t xml:space="preserve">В границах водоохраной </w:t>
      </w:r>
      <w:r w:rsidR="00A74C58" w:rsidRPr="00C84AFA">
        <w:rPr>
          <w:rFonts w:cs="Tahoma"/>
          <w:lang w:val="ru-RU"/>
        </w:rPr>
        <w:t xml:space="preserve"> зон</w:t>
      </w:r>
      <w:r w:rsidRPr="00C84AFA">
        <w:rPr>
          <w:rFonts w:cs="Tahoma"/>
          <w:lang w:val="ru-RU"/>
        </w:rPr>
        <w:t>ы</w:t>
      </w:r>
      <w:r w:rsidR="00A74C58" w:rsidRPr="00C84AFA">
        <w:rPr>
          <w:rFonts w:cs="Tahoma"/>
          <w:lang w:val="ru-RU"/>
        </w:rPr>
        <w:t xml:space="preserve"> р</w:t>
      </w:r>
      <w:r w:rsidR="00CF6D3B" w:rsidRPr="00C84AFA">
        <w:rPr>
          <w:rFonts w:cs="Tahoma"/>
          <w:lang w:val="ru-RU"/>
        </w:rPr>
        <w:t>ек</w:t>
      </w:r>
      <w:r w:rsidR="002B735B">
        <w:rPr>
          <w:rFonts w:cs="Tahoma"/>
          <w:lang w:val="ru-RU"/>
        </w:rPr>
        <w:t xml:space="preserve">и </w:t>
      </w:r>
      <w:proofErr w:type="spellStart"/>
      <w:r w:rsidR="002B735B">
        <w:rPr>
          <w:rFonts w:cs="Tahoma"/>
          <w:lang w:val="ru-RU"/>
        </w:rPr>
        <w:t>Избуха</w:t>
      </w:r>
      <w:proofErr w:type="spellEnd"/>
      <w:r w:rsidR="002B735B">
        <w:rPr>
          <w:rFonts w:cs="Tahoma"/>
          <w:lang w:val="ru-RU"/>
        </w:rPr>
        <w:t xml:space="preserve"> </w:t>
      </w:r>
      <w:r w:rsidR="00A74C58" w:rsidRPr="00C84AFA">
        <w:rPr>
          <w:rFonts w:cs="Tahoma"/>
          <w:lang w:val="ru-RU"/>
        </w:rPr>
        <w:t>и</w:t>
      </w:r>
      <w:r w:rsidR="00CF6D3B" w:rsidRPr="00C84AFA">
        <w:rPr>
          <w:rFonts w:cs="Tahoma"/>
          <w:lang w:val="ru-RU"/>
        </w:rPr>
        <w:t xml:space="preserve"> </w:t>
      </w:r>
      <w:r w:rsidR="002B735B">
        <w:rPr>
          <w:rFonts w:cs="Tahoma"/>
          <w:lang w:val="ru-RU"/>
        </w:rPr>
        <w:t xml:space="preserve">её </w:t>
      </w:r>
      <w:r w:rsidR="00A74C58" w:rsidRPr="00C84AFA">
        <w:rPr>
          <w:rFonts w:cs="Tahoma"/>
          <w:lang w:val="ru-RU"/>
        </w:rPr>
        <w:t>притоков в соответствии с Водным кодексом (№ 74-ФЗ) устанавливается специальный режим хозяйственной и иной деятельности с целью:</w:t>
      </w:r>
    </w:p>
    <w:p w:rsidR="00324C6E" w:rsidRPr="00C84AFA" w:rsidRDefault="00D67CBE" w:rsidP="00D67CBE">
      <w:pPr>
        <w:pStyle w:val="afff"/>
        <w:numPr>
          <w:ilvl w:val="0"/>
          <w:numId w:val="120"/>
        </w:numPr>
        <w:ind w:left="567" w:hanging="283"/>
        <w:rPr>
          <w:lang w:val="ru-RU"/>
        </w:rPr>
      </w:pPr>
      <w:r w:rsidRPr="00C84AFA">
        <w:rPr>
          <w:lang w:val="ru-RU"/>
        </w:rPr>
        <w:t>п</w:t>
      </w:r>
      <w:r w:rsidR="00324C6E" w:rsidRPr="00C84AFA">
        <w:rPr>
          <w:lang w:val="ru-RU"/>
        </w:rPr>
        <w:t>редупреждения</w:t>
      </w:r>
      <w:r w:rsidR="00776B4F" w:rsidRPr="00C84AFA">
        <w:rPr>
          <w:lang w:val="ru-RU"/>
        </w:rPr>
        <w:t xml:space="preserve"> </w:t>
      </w:r>
      <w:r w:rsidR="00324C6E" w:rsidRPr="00C84AFA">
        <w:rPr>
          <w:lang w:val="ru-RU"/>
        </w:rPr>
        <w:t>и предотвращения микробного и химического загрязнения поверхностных вод;</w:t>
      </w:r>
    </w:p>
    <w:p w:rsidR="00324C6E" w:rsidRPr="00C84AFA" w:rsidRDefault="00D67CBE" w:rsidP="00D67CBE">
      <w:pPr>
        <w:pStyle w:val="afff"/>
        <w:numPr>
          <w:ilvl w:val="0"/>
          <w:numId w:val="120"/>
        </w:numPr>
        <w:ind w:left="567" w:hanging="283"/>
        <w:rPr>
          <w:lang w:val="ru-RU"/>
        </w:rPr>
      </w:pPr>
      <w:r w:rsidRPr="00C84AFA">
        <w:rPr>
          <w:lang w:val="ru-RU"/>
        </w:rPr>
        <w:t>п</w:t>
      </w:r>
      <w:r w:rsidR="00324C6E" w:rsidRPr="00C84AFA">
        <w:rPr>
          <w:lang w:val="ru-RU"/>
        </w:rPr>
        <w:t>редотвращения загрязнения, засорения, заиливания и истощения водных объектов;</w:t>
      </w:r>
    </w:p>
    <w:p w:rsidR="00324C6E" w:rsidRPr="00C84AFA" w:rsidRDefault="00D67CBE" w:rsidP="00D67CBE">
      <w:pPr>
        <w:pStyle w:val="afff"/>
        <w:numPr>
          <w:ilvl w:val="0"/>
          <w:numId w:val="120"/>
        </w:numPr>
        <w:ind w:left="567" w:hanging="283"/>
        <w:rPr>
          <w:lang w:val="ru-RU"/>
        </w:rPr>
      </w:pPr>
      <w:r w:rsidRPr="00C84AFA">
        <w:rPr>
          <w:lang w:val="ru-RU"/>
        </w:rPr>
        <w:t>с</w:t>
      </w:r>
      <w:r w:rsidR="00324C6E" w:rsidRPr="00C84AFA">
        <w:rPr>
          <w:lang w:val="ru-RU"/>
        </w:rPr>
        <w:t>охранения среды обитания объектов животного и растительного мира.</w:t>
      </w:r>
    </w:p>
    <w:p w:rsidR="00324C6E" w:rsidRPr="00C84AFA" w:rsidRDefault="00324C6E" w:rsidP="00754460">
      <w:pPr>
        <w:pStyle w:val="afff"/>
        <w:rPr>
          <w:rFonts w:cs="Tahoma"/>
          <w:lang w:val="ru-RU"/>
        </w:rPr>
      </w:pPr>
      <w:bookmarkStart w:id="159" w:name="_Toc312100855"/>
      <w:r w:rsidRPr="00C84AFA">
        <w:rPr>
          <w:rFonts w:cs="Tahoma"/>
          <w:b/>
          <w:lang w:val="ru-RU"/>
        </w:rPr>
        <w:t>Виды запрещенного использования</w:t>
      </w:r>
      <w:r w:rsidRPr="00C84AFA">
        <w:rPr>
          <w:rFonts w:cs="Tahoma"/>
          <w:lang w:val="ru-RU"/>
        </w:rPr>
        <w:t>:</w:t>
      </w:r>
      <w:bookmarkEnd w:id="159"/>
    </w:p>
    <w:p w:rsidR="00324C6E" w:rsidRPr="00C84AFA" w:rsidRDefault="00D67CBE" w:rsidP="00D67CBE">
      <w:pPr>
        <w:pStyle w:val="afff"/>
        <w:numPr>
          <w:ilvl w:val="0"/>
          <w:numId w:val="120"/>
        </w:numPr>
        <w:ind w:left="567" w:hanging="283"/>
        <w:rPr>
          <w:lang w:val="ru-RU"/>
        </w:rPr>
      </w:pPr>
      <w:r w:rsidRPr="00C84AFA">
        <w:rPr>
          <w:lang w:val="ru-RU"/>
        </w:rPr>
        <w:t>о</w:t>
      </w:r>
      <w:r w:rsidR="00324C6E" w:rsidRPr="00C84AFA">
        <w:rPr>
          <w:lang w:val="ru-RU"/>
        </w:rPr>
        <w:t>существление авиационных мер по борьбе с вредителями и болезнями растений;</w:t>
      </w:r>
    </w:p>
    <w:p w:rsidR="00324C6E" w:rsidRPr="00C84AFA" w:rsidRDefault="00D67CBE" w:rsidP="00D67CBE">
      <w:pPr>
        <w:pStyle w:val="afff"/>
        <w:numPr>
          <w:ilvl w:val="0"/>
          <w:numId w:val="120"/>
        </w:numPr>
        <w:ind w:left="567" w:hanging="283"/>
        <w:rPr>
          <w:lang w:val="ru-RU"/>
        </w:rPr>
      </w:pPr>
      <w:r w:rsidRPr="00C84AFA">
        <w:rPr>
          <w:lang w:val="ru-RU"/>
        </w:rPr>
        <w:t>р</w:t>
      </w:r>
      <w:r w:rsidR="00324C6E" w:rsidRPr="00C84AFA">
        <w:rPr>
          <w:lang w:val="ru-RU"/>
        </w:rPr>
        <w:t>азмещение складов ядохимикатов, минеральных удобрений и горюче-смазочных материалов, ме</w:t>
      </w:r>
      <w:proofErr w:type="gramStart"/>
      <w:r w:rsidR="00324C6E" w:rsidRPr="00C84AFA">
        <w:rPr>
          <w:lang w:val="ru-RU"/>
        </w:rPr>
        <w:t>ст скл</w:t>
      </w:r>
      <w:proofErr w:type="gramEnd"/>
      <w:r w:rsidR="00324C6E" w:rsidRPr="00C84AFA">
        <w:rPr>
          <w:lang w:val="ru-RU"/>
        </w:rPr>
        <w:t>адирования промышленных и бытовых отходов, кладбищ, накопителей сточных вод;</w:t>
      </w:r>
    </w:p>
    <w:p w:rsidR="00324C6E" w:rsidRPr="00C84AFA" w:rsidRDefault="00D67CBE" w:rsidP="00D67CBE">
      <w:pPr>
        <w:pStyle w:val="afff"/>
        <w:numPr>
          <w:ilvl w:val="0"/>
          <w:numId w:val="120"/>
        </w:numPr>
        <w:ind w:left="567" w:hanging="283"/>
        <w:rPr>
          <w:lang w:val="ru-RU"/>
        </w:rPr>
      </w:pPr>
      <w:r w:rsidRPr="00C84AFA">
        <w:rPr>
          <w:lang w:val="ru-RU"/>
        </w:rPr>
        <w:t>с</w:t>
      </w:r>
      <w:r w:rsidR="00324C6E" w:rsidRPr="00C84AFA">
        <w:rPr>
          <w:lang w:val="ru-RU"/>
        </w:rPr>
        <w:t>кладирование мусора;</w:t>
      </w:r>
    </w:p>
    <w:p w:rsidR="00324C6E" w:rsidRPr="00C84AFA" w:rsidRDefault="00D67CBE" w:rsidP="00D67CBE">
      <w:pPr>
        <w:pStyle w:val="afff"/>
        <w:numPr>
          <w:ilvl w:val="0"/>
          <w:numId w:val="120"/>
        </w:numPr>
        <w:ind w:left="567" w:hanging="283"/>
        <w:rPr>
          <w:lang w:val="ru-RU"/>
        </w:rPr>
      </w:pPr>
      <w:r w:rsidRPr="00C84AFA">
        <w:rPr>
          <w:lang w:val="ru-RU"/>
        </w:rPr>
        <w:t>з</w:t>
      </w:r>
      <w:r w:rsidR="00324C6E" w:rsidRPr="00C84AFA">
        <w:rPr>
          <w:lang w:val="ru-RU"/>
        </w:rPr>
        <w:t>аправка топливом, мойка и ремонт автомобилей;</w:t>
      </w:r>
    </w:p>
    <w:p w:rsidR="00324C6E" w:rsidRPr="00C84AFA" w:rsidRDefault="00D67CBE" w:rsidP="00D67CBE">
      <w:pPr>
        <w:pStyle w:val="afff"/>
        <w:numPr>
          <w:ilvl w:val="0"/>
          <w:numId w:val="120"/>
        </w:numPr>
        <w:ind w:left="567" w:hanging="283"/>
        <w:rPr>
          <w:lang w:val="ru-RU"/>
        </w:rPr>
      </w:pPr>
      <w:r w:rsidRPr="00C84AFA">
        <w:rPr>
          <w:lang w:val="ru-RU"/>
        </w:rPr>
        <w:t>д</w:t>
      </w:r>
      <w:r w:rsidR="00324C6E" w:rsidRPr="00C84AFA">
        <w:rPr>
          <w:lang w:val="ru-RU"/>
        </w:rPr>
        <w:t>вижение и размещение стоянок транспортных средств, за исключением их движения по дорогам и стоянки на дорогах в специально оборудованных местах, имеющих твердое покрытие.</w:t>
      </w:r>
      <w:r w:rsidR="00776B4F" w:rsidRPr="00C84AFA">
        <w:rPr>
          <w:lang w:val="ru-RU"/>
        </w:rPr>
        <w:t xml:space="preserve"> </w:t>
      </w:r>
    </w:p>
    <w:p w:rsidR="00324C6E" w:rsidRPr="00C84AFA" w:rsidRDefault="00324C6E" w:rsidP="00D67CBE">
      <w:pPr>
        <w:pStyle w:val="afff"/>
        <w:rPr>
          <w:rFonts w:cs="Tahoma"/>
          <w:b/>
          <w:bCs/>
          <w:lang w:val="ru-RU"/>
        </w:rPr>
      </w:pPr>
      <w:r w:rsidRPr="00C84AFA">
        <w:rPr>
          <w:rFonts w:cs="Tahoma"/>
          <w:b/>
          <w:bCs/>
          <w:lang w:val="ru-RU"/>
        </w:rPr>
        <w:t>Условно разрешенные виды использования</w:t>
      </w:r>
      <w:r w:rsidRPr="00C84AFA">
        <w:rPr>
          <w:rFonts w:cs="Tahoma"/>
          <w:bCs/>
          <w:lang w:val="ru-RU"/>
        </w:rPr>
        <w:t>,</w:t>
      </w:r>
      <w:r w:rsidRPr="00C84AFA">
        <w:rPr>
          <w:rFonts w:cs="Tahoma"/>
          <w:b/>
          <w:bCs/>
          <w:lang w:val="ru-RU"/>
        </w:rPr>
        <w:t xml:space="preserve"> </w:t>
      </w:r>
      <w:r w:rsidRPr="00C84AFA">
        <w:rPr>
          <w:rFonts w:cs="Tahoma"/>
          <w:bCs/>
          <w:lang w:val="ru-RU"/>
        </w:rPr>
        <w:t>требующие специального согласования:</w:t>
      </w:r>
    </w:p>
    <w:p w:rsidR="00324C6E" w:rsidRPr="00C84AFA" w:rsidRDefault="00D67CBE" w:rsidP="00D67CBE">
      <w:pPr>
        <w:pStyle w:val="afff"/>
        <w:numPr>
          <w:ilvl w:val="0"/>
          <w:numId w:val="120"/>
        </w:numPr>
        <w:ind w:left="567" w:hanging="283"/>
        <w:rPr>
          <w:lang w:val="ru-RU"/>
        </w:rPr>
      </w:pPr>
      <w:r w:rsidRPr="00C84AFA">
        <w:rPr>
          <w:lang w:val="ru-RU"/>
        </w:rPr>
        <w:t>д</w:t>
      </w:r>
      <w:r w:rsidR="00324C6E" w:rsidRPr="00C84AFA">
        <w:rPr>
          <w:lang w:val="ru-RU"/>
        </w:rPr>
        <w:t>обыча полезных ископаем</w:t>
      </w:r>
      <w:r w:rsidRPr="00C84AFA">
        <w:rPr>
          <w:lang w:val="ru-RU"/>
        </w:rPr>
        <w:t>ых, землеройные и другие работы;</w:t>
      </w:r>
    </w:p>
    <w:p w:rsidR="00324C6E" w:rsidRPr="00C84AFA" w:rsidRDefault="00D67CBE" w:rsidP="00D67CBE">
      <w:pPr>
        <w:pStyle w:val="afff"/>
        <w:numPr>
          <w:ilvl w:val="0"/>
          <w:numId w:val="120"/>
        </w:numPr>
        <w:ind w:left="567" w:hanging="283"/>
        <w:rPr>
          <w:lang w:val="ru-RU"/>
        </w:rPr>
      </w:pPr>
      <w:r w:rsidRPr="00C84AFA">
        <w:rPr>
          <w:lang w:val="ru-RU"/>
        </w:rPr>
        <w:t>п</w:t>
      </w:r>
      <w:r w:rsidR="00324C6E" w:rsidRPr="00C84AFA">
        <w:rPr>
          <w:lang w:val="ru-RU"/>
        </w:rPr>
        <w:t>роектирование, строительство и реконструкция зданий,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324C6E" w:rsidRPr="00C84AFA" w:rsidRDefault="00324C6E" w:rsidP="00D67CBE">
      <w:pPr>
        <w:pStyle w:val="afff"/>
        <w:rPr>
          <w:lang w:val="ru-RU"/>
        </w:rPr>
      </w:pPr>
      <w:r w:rsidRPr="00C84AFA">
        <w:rPr>
          <w:rFonts w:cs="Tahoma"/>
          <w:lang w:val="ru-RU"/>
        </w:rPr>
        <w:t xml:space="preserve">Существующая и размещаемая (по согласованию с территориальным органом управления </w:t>
      </w:r>
      <w:r w:rsidRPr="00C84AFA">
        <w:rPr>
          <w:lang w:val="ru-RU"/>
        </w:rPr>
        <w:t>использованием</w:t>
      </w:r>
      <w:r w:rsidRPr="00C84AFA">
        <w:rPr>
          <w:rFonts w:cs="Tahoma"/>
          <w:lang w:val="ru-RU"/>
        </w:rPr>
        <w:t xml:space="preserve"> и охраной водного фонда) застройка в</w:t>
      </w:r>
      <w:r w:rsidR="00776B4F" w:rsidRPr="00C84AFA">
        <w:rPr>
          <w:rFonts w:cs="Tahoma"/>
          <w:lang w:val="ru-RU"/>
        </w:rPr>
        <w:t xml:space="preserve"> </w:t>
      </w:r>
      <w:proofErr w:type="spellStart"/>
      <w:r w:rsidRPr="00C84AFA">
        <w:rPr>
          <w:rFonts w:cs="Tahoma"/>
          <w:lang w:val="ru-RU"/>
        </w:rPr>
        <w:t>водоохранных</w:t>
      </w:r>
      <w:proofErr w:type="spellEnd"/>
      <w:r w:rsidR="00776B4F" w:rsidRPr="00C84AFA">
        <w:rPr>
          <w:rFonts w:cs="Tahoma"/>
          <w:lang w:val="ru-RU"/>
        </w:rPr>
        <w:t xml:space="preserve"> </w:t>
      </w:r>
      <w:r w:rsidRPr="00C84AFA">
        <w:rPr>
          <w:rFonts w:cs="Tahoma"/>
          <w:lang w:val="ru-RU"/>
        </w:rPr>
        <w:t>зонах</w:t>
      </w:r>
      <w:r w:rsidR="00776B4F" w:rsidRPr="00C84AFA">
        <w:rPr>
          <w:rFonts w:cs="Tahoma"/>
          <w:lang w:val="ru-RU"/>
        </w:rPr>
        <w:t xml:space="preserve"> </w:t>
      </w:r>
      <w:r w:rsidRPr="00C84AFA">
        <w:rPr>
          <w:rFonts w:cs="Tahoma"/>
          <w:lang w:val="ru-RU"/>
        </w:rPr>
        <w:t>должна</w:t>
      </w:r>
      <w:r w:rsidR="00776B4F" w:rsidRPr="00C84AFA">
        <w:rPr>
          <w:rFonts w:cs="Tahoma"/>
          <w:lang w:val="ru-RU"/>
        </w:rPr>
        <w:t xml:space="preserve"> </w:t>
      </w:r>
      <w:r w:rsidRPr="00C84AFA">
        <w:rPr>
          <w:rFonts w:cs="Tahoma"/>
          <w:lang w:val="ru-RU"/>
        </w:rPr>
        <w:t xml:space="preserve">иметь централизованное </w:t>
      </w:r>
      <w:proofErr w:type="spellStart"/>
      <w:r w:rsidRPr="00C84AFA">
        <w:rPr>
          <w:rFonts w:cs="Tahoma"/>
          <w:lang w:val="ru-RU"/>
        </w:rPr>
        <w:t>канализование</w:t>
      </w:r>
      <w:proofErr w:type="spellEnd"/>
      <w:r w:rsidRPr="00C84AFA">
        <w:rPr>
          <w:rFonts w:cs="Tahoma"/>
          <w:lang w:val="ru-RU"/>
        </w:rPr>
        <w:t xml:space="preserve"> и оборудоваться</w:t>
      </w:r>
      <w:r w:rsidR="005705E9" w:rsidRPr="00C84AFA">
        <w:rPr>
          <w:rFonts w:cs="Tahoma"/>
          <w:lang w:val="ru-RU"/>
        </w:rPr>
        <w:t xml:space="preserve"> </w:t>
      </w:r>
      <w:r w:rsidRPr="00C84AFA">
        <w:rPr>
          <w:rFonts w:cs="Tahoma"/>
          <w:lang w:val="ru-RU"/>
        </w:rPr>
        <w:t>сетью</w:t>
      </w:r>
      <w:r w:rsidR="00776B4F" w:rsidRPr="00C84AFA">
        <w:rPr>
          <w:rFonts w:cs="Tahoma"/>
          <w:lang w:val="ru-RU"/>
        </w:rPr>
        <w:t xml:space="preserve"> </w:t>
      </w:r>
      <w:r w:rsidRPr="00C84AFA">
        <w:rPr>
          <w:rFonts w:cs="Tahoma"/>
          <w:lang w:val="ru-RU"/>
        </w:rPr>
        <w:t>дождевой</w:t>
      </w:r>
      <w:r w:rsidR="00776B4F" w:rsidRPr="00C84AFA">
        <w:rPr>
          <w:rFonts w:cs="Tahoma"/>
          <w:lang w:val="ru-RU"/>
        </w:rPr>
        <w:t xml:space="preserve"> </w:t>
      </w:r>
      <w:r w:rsidRPr="00C84AFA">
        <w:rPr>
          <w:rFonts w:cs="Tahoma"/>
          <w:lang w:val="ru-RU"/>
        </w:rPr>
        <w:t>канализации, исключающей</w:t>
      </w:r>
      <w:r w:rsidR="00776B4F" w:rsidRPr="00C84AFA">
        <w:rPr>
          <w:rFonts w:cs="Tahoma"/>
          <w:lang w:val="ru-RU"/>
        </w:rPr>
        <w:t xml:space="preserve"> </w:t>
      </w:r>
      <w:r w:rsidRPr="00C84AFA">
        <w:rPr>
          <w:rFonts w:cs="Tahoma"/>
          <w:lang w:val="ru-RU"/>
        </w:rPr>
        <w:t>попадание</w:t>
      </w:r>
      <w:r w:rsidR="00776B4F" w:rsidRPr="00C84AFA">
        <w:rPr>
          <w:rFonts w:cs="Tahoma"/>
          <w:lang w:val="ru-RU"/>
        </w:rPr>
        <w:t xml:space="preserve"> </w:t>
      </w:r>
      <w:r w:rsidRPr="00C84AFA">
        <w:rPr>
          <w:rFonts w:cs="Tahoma"/>
          <w:lang w:val="ru-RU"/>
        </w:rPr>
        <w:t>поверхностных</w:t>
      </w:r>
      <w:r w:rsidR="00776B4F" w:rsidRPr="00C84AFA">
        <w:rPr>
          <w:rFonts w:cs="Tahoma"/>
          <w:lang w:val="ru-RU"/>
        </w:rPr>
        <w:t xml:space="preserve"> </w:t>
      </w:r>
      <w:r w:rsidRPr="00C84AFA">
        <w:rPr>
          <w:rFonts w:cs="Tahoma"/>
          <w:lang w:val="ru-RU"/>
        </w:rPr>
        <w:t>стоков</w:t>
      </w:r>
      <w:r w:rsidR="00776B4F" w:rsidRPr="00C84AFA">
        <w:rPr>
          <w:rFonts w:cs="Tahoma"/>
          <w:lang w:val="ru-RU"/>
        </w:rPr>
        <w:t xml:space="preserve"> </w:t>
      </w:r>
      <w:r w:rsidRPr="00C84AFA">
        <w:rPr>
          <w:rFonts w:cs="Tahoma"/>
          <w:lang w:val="ru-RU"/>
        </w:rPr>
        <w:t>в</w:t>
      </w:r>
      <w:r w:rsidR="00776B4F" w:rsidRPr="00C84AFA">
        <w:rPr>
          <w:rFonts w:cs="Tahoma"/>
          <w:lang w:val="ru-RU"/>
        </w:rPr>
        <w:t xml:space="preserve"> </w:t>
      </w:r>
      <w:r w:rsidRPr="00C84AFA">
        <w:rPr>
          <w:rFonts w:cs="Tahoma"/>
          <w:lang w:val="ru-RU"/>
        </w:rPr>
        <w:t>водный</w:t>
      </w:r>
      <w:r w:rsidR="00776B4F" w:rsidRPr="00C84AFA">
        <w:rPr>
          <w:rFonts w:cs="Tahoma"/>
          <w:lang w:val="ru-RU"/>
        </w:rPr>
        <w:t xml:space="preserve"> </w:t>
      </w:r>
      <w:r w:rsidRPr="00C84AFA">
        <w:rPr>
          <w:rFonts w:cs="Tahoma"/>
          <w:lang w:val="ru-RU"/>
        </w:rPr>
        <w:t xml:space="preserve">объект, не </w:t>
      </w:r>
      <w:r w:rsidRPr="00C84AFA">
        <w:rPr>
          <w:lang w:val="ru-RU"/>
        </w:rPr>
        <w:t>допускать</w:t>
      </w:r>
      <w:r w:rsidR="00776B4F" w:rsidRPr="00C84AFA">
        <w:rPr>
          <w:lang w:val="ru-RU"/>
        </w:rPr>
        <w:t xml:space="preserve"> </w:t>
      </w:r>
      <w:r w:rsidRPr="00C84AFA">
        <w:rPr>
          <w:lang w:val="ru-RU"/>
        </w:rPr>
        <w:t>потерь</w:t>
      </w:r>
      <w:r w:rsidR="00776B4F" w:rsidRPr="00C84AFA">
        <w:rPr>
          <w:lang w:val="ru-RU"/>
        </w:rPr>
        <w:t xml:space="preserve"> </w:t>
      </w:r>
      <w:r w:rsidRPr="00C84AFA">
        <w:rPr>
          <w:lang w:val="ru-RU"/>
        </w:rPr>
        <w:t>воды из</w:t>
      </w:r>
      <w:r w:rsidR="00776B4F" w:rsidRPr="00C84AFA">
        <w:rPr>
          <w:lang w:val="ru-RU"/>
        </w:rPr>
        <w:t xml:space="preserve"> </w:t>
      </w:r>
      <w:proofErr w:type="spellStart"/>
      <w:r w:rsidRPr="00C84AFA">
        <w:rPr>
          <w:lang w:val="ru-RU"/>
        </w:rPr>
        <w:t>водонесущих</w:t>
      </w:r>
      <w:proofErr w:type="spellEnd"/>
      <w:r w:rsidRPr="00C84AFA">
        <w:rPr>
          <w:lang w:val="ru-RU"/>
        </w:rPr>
        <w:t xml:space="preserve"> инженерных</w:t>
      </w:r>
      <w:r w:rsidR="00776B4F" w:rsidRPr="00C84AFA">
        <w:rPr>
          <w:lang w:val="ru-RU"/>
        </w:rPr>
        <w:t xml:space="preserve"> </w:t>
      </w:r>
      <w:r w:rsidRPr="00C84AFA">
        <w:rPr>
          <w:lang w:val="ru-RU"/>
        </w:rPr>
        <w:t>коммуникаций, обеспечивать</w:t>
      </w:r>
      <w:r w:rsidR="00776B4F" w:rsidRPr="00C84AFA">
        <w:rPr>
          <w:lang w:val="ru-RU"/>
        </w:rPr>
        <w:t xml:space="preserve"> </w:t>
      </w:r>
      <w:r w:rsidRPr="00C84AFA">
        <w:rPr>
          <w:lang w:val="ru-RU"/>
        </w:rPr>
        <w:t>сохранение</w:t>
      </w:r>
      <w:r w:rsidR="00776B4F" w:rsidRPr="00C84AFA">
        <w:rPr>
          <w:lang w:val="ru-RU"/>
        </w:rPr>
        <w:t xml:space="preserve"> </w:t>
      </w:r>
      <w:r w:rsidRPr="00C84AFA">
        <w:rPr>
          <w:lang w:val="ru-RU"/>
        </w:rPr>
        <w:t>естественного</w:t>
      </w:r>
      <w:r w:rsidR="00776B4F" w:rsidRPr="00C84AFA">
        <w:rPr>
          <w:lang w:val="ru-RU"/>
        </w:rPr>
        <w:t xml:space="preserve"> </w:t>
      </w:r>
      <w:r w:rsidRPr="00C84AFA">
        <w:rPr>
          <w:lang w:val="ru-RU"/>
        </w:rPr>
        <w:t>гидрологического режима</w:t>
      </w:r>
      <w:r w:rsidR="00776B4F" w:rsidRPr="00C84AFA">
        <w:rPr>
          <w:lang w:val="ru-RU"/>
        </w:rPr>
        <w:t xml:space="preserve"> </w:t>
      </w:r>
      <w:r w:rsidRPr="00C84AFA">
        <w:rPr>
          <w:lang w:val="ru-RU"/>
        </w:rPr>
        <w:t>прилегающей</w:t>
      </w:r>
      <w:r w:rsidR="00776B4F" w:rsidRPr="00C84AFA">
        <w:rPr>
          <w:lang w:val="ru-RU"/>
        </w:rPr>
        <w:t xml:space="preserve"> </w:t>
      </w:r>
      <w:r w:rsidRPr="00C84AFA">
        <w:rPr>
          <w:lang w:val="ru-RU"/>
        </w:rPr>
        <w:t>территории.</w:t>
      </w:r>
    </w:p>
    <w:p w:rsidR="009005DA" w:rsidRPr="00C84AFA" w:rsidRDefault="00324C6E" w:rsidP="00D67CBE">
      <w:pPr>
        <w:pStyle w:val="afff"/>
        <w:rPr>
          <w:lang w:val="ru-RU"/>
        </w:rPr>
      </w:pPr>
      <w:proofErr w:type="spellStart"/>
      <w:r w:rsidRPr="00C84AFA">
        <w:rPr>
          <w:lang w:val="ru-RU"/>
        </w:rPr>
        <w:t>Водоохранная</w:t>
      </w:r>
      <w:proofErr w:type="spellEnd"/>
      <w:r w:rsidRPr="00C84AFA">
        <w:rPr>
          <w:lang w:val="ru-RU"/>
        </w:rPr>
        <w:t xml:space="preserve"> зона р. </w:t>
      </w:r>
      <w:proofErr w:type="spellStart"/>
      <w:r w:rsidR="002B735B">
        <w:rPr>
          <w:lang w:val="ru-RU"/>
        </w:rPr>
        <w:t>Избуха</w:t>
      </w:r>
      <w:proofErr w:type="spellEnd"/>
      <w:r w:rsidR="00404B20" w:rsidRPr="00C84AFA">
        <w:rPr>
          <w:lang w:val="ru-RU"/>
        </w:rPr>
        <w:t xml:space="preserve"> </w:t>
      </w:r>
      <w:r w:rsidRPr="00C84AFA">
        <w:rPr>
          <w:lang w:val="ru-RU"/>
        </w:rPr>
        <w:t>включает в себя прибрежную полосу (</w:t>
      </w:r>
      <w:r w:rsidR="002B735B">
        <w:rPr>
          <w:lang w:val="ru-RU"/>
        </w:rPr>
        <w:t>50</w:t>
      </w:r>
      <w:r w:rsidR="00A74C58" w:rsidRPr="00C84AFA">
        <w:rPr>
          <w:lang w:val="ru-RU"/>
        </w:rPr>
        <w:t xml:space="preserve"> </w:t>
      </w:r>
      <w:r w:rsidRPr="00C84AFA">
        <w:rPr>
          <w:lang w:val="ru-RU"/>
        </w:rPr>
        <w:t>м).</w:t>
      </w:r>
      <w:r w:rsidR="00450FA9" w:rsidRPr="00C84AFA">
        <w:rPr>
          <w:lang w:val="ru-RU"/>
        </w:rPr>
        <w:t xml:space="preserve"> </w:t>
      </w:r>
    </w:p>
    <w:p w:rsidR="00754460" w:rsidRPr="00C84AFA" w:rsidRDefault="00754460" w:rsidP="00754460">
      <w:pPr>
        <w:pStyle w:val="afff"/>
        <w:rPr>
          <w:rFonts w:cs="Tahoma"/>
          <w:lang w:val="ru-RU"/>
        </w:rPr>
      </w:pPr>
      <w:r w:rsidRPr="00C84AFA">
        <w:rPr>
          <w:rFonts w:cs="Tahoma"/>
          <w:b/>
          <w:lang w:val="ru-RU"/>
        </w:rPr>
        <w:t>Виды запрещенного использования</w:t>
      </w:r>
      <w:r w:rsidRPr="00C84AFA">
        <w:rPr>
          <w:rFonts w:cs="Tahoma"/>
          <w:lang w:val="ru-RU"/>
        </w:rPr>
        <w:t>:</w:t>
      </w:r>
    </w:p>
    <w:p w:rsidR="00324C6E" w:rsidRPr="00C84AFA" w:rsidRDefault="00D67CBE" w:rsidP="00D67CBE">
      <w:pPr>
        <w:pStyle w:val="afff"/>
        <w:numPr>
          <w:ilvl w:val="0"/>
          <w:numId w:val="120"/>
        </w:numPr>
        <w:ind w:left="567" w:hanging="283"/>
        <w:rPr>
          <w:lang w:val="ru-RU"/>
        </w:rPr>
      </w:pPr>
      <w:r w:rsidRPr="00C84AFA">
        <w:rPr>
          <w:lang w:val="ru-RU"/>
        </w:rPr>
        <w:t>р</w:t>
      </w:r>
      <w:r w:rsidR="00324C6E" w:rsidRPr="00C84AFA">
        <w:rPr>
          <w:lang w:val="ru-RU"/>
        </w:rPr>
        <w:t>аспашка земель;</w:t>
      </w:r>
    </w:p>
    <w:p w:rsidR="00324C6E" w:rsidRPr="00C84AFA" w:rsidRDefault="00D67CBE" w:rsidP="00D67CBE">
      <w:pPr>
        <w:pStyle w:val="afff"/>
        <w:numPr>
          <w:ilvl w:val="0"/>
          <w:numId w:val="120"/>
        </w:numPr>
        <w:ind w:left="567" w:hanging="283"/>
        <w:rPr>
          <w:lang w:val="ru-RU"/>
        </w:rPr>
      </w:pPr>
      <w:r w:rsidRPr="00C84AFA">
        <w:rPr>
          <w:lang w:val="ru-RU"/>
        </w:rPr>
        <w:t>п</w:t>
      </w:r>
      <w:r w:rsidR="00324C6E" w:rsidRPr="00C84AFA">
        <w:rPr>
          <w:lang w:val="ru-RU"/>
        </w:rPr>
        <w:t>рименение удобрений;</w:t>
      </w:r>
    </w:p>
    <w:p w:rsidR="00324C6E" w:rsidRPr="00C84AFA" w:rsidRDefault="00D67CBE" w:rsidP="00D67CBE">
      <w:pPr>
        <w:pStyle w:val="afff"/>
        <w:numPr>
          <w:ilvl w:val="0"/>
          <w:numId w:val="120"/>
        </w:numPr>
        <w:ind w:left="567" w:hanging="283"/>
        <w:rPr>
          <w:lang w:val="ru-RU"/>
        </w:rPr>
      </w:pPr>
      <w:r w:rsidRPr="00C84AFA">
        <w:rPr>
          <w:lang w:val="ru-RU"/>
        </w:rPr>
        <w:t>с</w:t>
      </w:r>
      <w:r w:rsidR="00324C6E" w:rsidRPr="00C84AFA">
        <w:rPr>
          <w:lang w:val="ru-RU"/>
        </w:rPr>
        <w:t>кладирование отвалов размываемых грунтов;</w:t>
      </w:r>
    </w:p>
    <w:p w:rsidR="00324C6E" w:rsidRPr="00C84AFA" w:rsidRDefault="00D67CBE" w:rsidP="00D67CBE">
      <w:pPr>
        <w:pStyle w:val="afff"/>
        <w:numPr>
          <w:ilvl w:val="0"/>
          <w:numId w:val="120"/>
        </w:numPr>
        <w:ind w:left="567" w:hanging="283"/>
        <w:rPr>
          <w:lang w:val="ru-RU"/>
        </w:rPr>
      </w:pPr>
      <w:r w:rsidRPr="00C84AFA">
        <w:rPr>
          <w:lang w:val="ru-RU"/>
        </w:rPr>
        <w:t>у</w:t>
      </w:r>
      <w:r w:rsidR="00324C6E" w:rsidRPr="00C84AFA">
        <w:rPr>
          <w:lang w:val="ru-RU"/>
        </w:rPr>
        <w:t>становка сезонных стационарных палаточных городков, размещение дачных и садово-огородных участков и выделения участков под индивидуальное строительство.</w:t>
      </w:r>
    </w:p>
    <w:p w:rsidR="00324C6E" w:rsidRPr="00C84AFA" w:rsidRDefault="00324C6E" w:rsidP="00754460">
      <w:pPr>
        <w:pStyle w:val="afff"/>
        <w:rPr>
          <w:lang w:val="ru-RU"/>
        </w:rPr>
      </w:pPr>
      <w:bookmarkStart w:id="160" w:name="_Toc312100857"/>
      <w:r w:rsidRPr="00C84AFA">
        <w:rPr>
          <w:b/>
          <w:lang w:val="ru-RU"/>
        </w:rPr>
        <w:t>Основные виды разрешенного использования</w:t>
      </w:r>
      <w:r w:rsidRPr="00C84AFA">
        <w:rPr>
          <w:lang w:val="ru-RU"/>
        </w:rPr>
        <w:t>:</w:t>
      </w:r>
      <w:bookmarkEnd w:id="160"/>
    </w:p>
    <w:p w:rsidR="00324C6E" w:rsidRPr="00C84AFA" w:rsidRDefault="00D67CBE" w:rsidP="00D67CBE">
      <w:pPr>
        <w:pStyle w:val="afff"/>
        <w:numPr>
          <w:ilvl w:val="0"/>
          <w:numId w:val="120"/>
        </w:numPr>
        <w:ind w:left="567" w:hanging="283"/>
        <w:rPr>
          <w:lang w:val="ru-RU"/>
        </w:rPr>
      </w:pPr>
      <w:r w:rsidRPr="00C84AFA">
        <w:rPr>
          <w:lang w:val="ru-RU"/>
        </w:rPr>
        <w:t>м</w:t>
      </w:r>
      <w:r w:rsidR="00324C6E" w:rsidRPr="00C84AFA">
        <w:rPr>
          <w:lang w:val="ru-RU"/>
        </w:rPr>
        <w:t>алые</w:t>
      </w:r>
      <w:r w:rsidR="00776B4F" w:rsidRPr="00C84AFA">
        <w:rPr>
          <w:lang w:val="ru-RU"/>
        </w:rPr>
        <w:t xml:space="preserve"> </w:t>
      </w:r>
      <w:r w:rsidR="00324C6E" w:rsidRPr="00C84AFA">
        <w:rPr>
          <w:lang w:val="ru-RU"/>
        </w:rPr>
        <w:t>архитектурные формы</w:t>
      </w:r>
      <w:r w:rsidR="00776B4F" w:rsidRPr="00C84AFA">
        <w:rPr>
          <w:lang w:val="ru-RU"/>
        </w:rPr>
        <w:t xml:space="preserve"> </w:t>
      </w:r>
      <w:r w:rsidR="00324C6E" w:rsidRPr="00C84AFA">
        <w:rPr>
          <w:lang w:val="ru-RU"/>
        </w:rPr>
        <w:t>и</w:t>
      </w:r>
      <w:r w:rsidR="00776B4F" w:rsidRPr="00C84AFA">
        <w:rPr>
          <w:lang w:val="ru-RU"/>
        </w:rPr>
        <w:t xml:space="preserve"> </w:t>
      </w:r>
      <w:r w:rsidR="00324C6E" w:rsidRPr="00C84AFA">
        <w:rPr>
          <w:lang w:val="ru-RU"/>
        </w:rPr>
        <w:t>элементы</w:t>
      </w:r>
      <w:r w:rsidR="00776B4F" w:rsidRPr="00C84AFA">
        <w:rPr>
          <w:lang w:val="ru-RU"/>
        </w:rPr>
        <w:t xml:space="preserve"> </w:t>
      </w:r>
      <w:r w:rsidR="00324C6E" w:rsidRPr="00C84AFA">
        <w:rPr>
          <w:lang w:val="ru-RU"/>
        </w:rPr>
        <w:t>благоустройства, зеленые</w:t>
      </w:r>
      <w:r w:rsidR="005705E9" w:rsidRPr="00C84AFA">
        <w:rPr>
          <w:lang w:val="ru-RU"/>
        </w:rPr>
        <w:t xml:space="preserve"> </w:t>
      </w:r>
      <w:r w:rsidR="00324C6E" w:rsidRPr="00C84AFA">
        <w:rPr>
          <w:lang w:val="ru-RU"/>
        </w:rPr>
        <w:t>насаждения;</w:t>
      </w:r>
    </w:p>
    <w:p w:rsidR="00324C6E" w:rsidRPr="00C84AFA" w:rsidRDefault="00324C6E" w:rsidP="00D67CBE">
      <w:pPr>
        <w:pStyle w:val="afff"/>
        <w:numPr>
          <w:ilvl w:val="0"/>
          <w:numId w:val="120"/>
        </w:numPr>
        <w:ind w:left="567" w:hanging="283"/>
        <w:rPr>
          <w:rFonts w:cs="Tahoma"/>
          <w:lang w:val="ru-RU"/>
        </w:rPr>
      </w:pPr>
      <w:r w:rsidRPr="00C84AFA">
        <w:rPr>
          <w:lang w:val="ru-RU"/>
        </w:rPr>
        <w:t>размещение объектов водоснабжения, рекреации, рыбного хозяйства, водозаборных и гидротехнических сооружений при наличии лицензий на водопользование, в которых устанавливаются</w:t>
      </w:r>
      <w:r w:rsidRPr="00C84AFA">
        <w:rPr>
          <w:rFonts w:cs="Tahoma"/>
          <w:lang w:val="ru-RU"/>
        </w:rPr>
        <w:t xml:space="preserve"> требования на соблюдение </w:t>
      </w:r>
      <w:proofErr w:type="spellStart"/>
      <w:r w:rsidRPr="00C84AFA">
        <w:rPr>
          <w:rFonts w:cs="Tahoma"/>
          <w:lang w:val="ru-RU"/>
        </w:rPr>
        <w:t>водоохранного</w:t>
      </w:r>
      <w:proofErr w:type="spellEnd"/>
      <w:r w:rsidRPr="00C84AFA">
        <w:rPr>
          <w:rFonts w:cs="Tahoma"/>
          <w:lang w:val="ru-RU"/>
        </w:rPr>
        <w:t xml:space="preserve"> режима.</w:t>
      </w:r>
    </w:p>
    <w:p w:rsidR="00324C6E" w:rsidRPr="00C84AFA" w:rsidRDefault="00324C6E" w:rsidP="00754460">
      <w:pPr>
        <w:pStyle w:val="afff"/>
        <w:rPr>
          <w:rFonts w:cs="Tahoma"/>
          <w:b/>
          <w:lang w:val="ru-RU"/>
        </w:rPr>
      </w:pPr>
      <w:bookmarkStart w:id="161" w:name="_Toc312100858"/>
      <w:r w:rsidRPr="00C84AFA">
        <w:rPr>
          <w:rFonts w:cs="Tahoma"/>
          <w:b/>
          <w:lang w:val="ru-RU"/>
        </w:rPr>
        <w:t>Условно</w:t>
      </w:r>
      <w:r w:rsidR="00776B4F" w:rsidRPr="00C84AFA">
        <w:rPr>
          <w:rFonts w:cs="Tahoma"/>
          <w:b/>
          <w:lang w:val="ru-RU"/>
        </w:rPr>
        <w:t xml:space="preserve"> </w:t>
      </w:r>
      <w:r w:rsidRPr="00C84AFA">
        <w:rPr>
          <w:rFonts w:cs="Tahoma"/>
          <w:b/>
          <w:lang w:val="ru-RU"/>
        </w:rPr>
        <w:t>разрешенные</w:t>
      </w:r>
      <w:r w:rsidR="00776B4F" w:rsidRPr="00C84AFA">
        <w:rPr>
          <w:rFonts w:cs="Tahoma"/>
          <w:b/>
          <w:lang w:val="ru-RU"/>
        </w:rPr>
        <w:t xml:space="preserve"> </w:t>
      </w:r>
      <w:r w:rsidRPr="00C84AFA">
        <w:rPr>
          <w:rFonts w:cs="Tahoma"/>
          <w:b/>
          <w:lang w:val="ru-RU"/>
        </w:rPr>
        <w:t>виды</w:t>
      </w:r>
      <w:r w:rsidR="00776B4F" w:rsidRPr="00C84AFA">
        <w:rPr>
          <w:rFonts w:cs="Tahoma"/>
          <w:b/>
          <w:lang w:val="ru-RU"/>
        </w:rPr>
        <w:t xml:space="preserve"> </w:t>
      </w:r>
      <w:r w:rsidRPr="00C84AFA">
        <w:rPr>
          <w:rFonts w:cs="Tahoma"/>
          <w:b/>
          <w:lang w:val="ru-RU"/>
        </w:rPr>
        <w:t>использования</w:t>
      </w:r>
      <w:r w:rsidRPr="00C84AFA">
        <w:rPr>
          <w:rFonts w:cs="Tahoma"/>
          <w:lang w:val="ru-RU"/>
        </w:rPr>
        <w:t>:</w:t>
      </w:r>
      <w:bookmarkEnd w:id="161"/>
    </w:p>
    <w:p w:rsidR="00324C6E" w:rsidRPr="00C84AFA" w:rsidRDefault="00324C6E" w:rsidP="00D67CBE">
      <w:pPr>
        <w:pStyle w:val="afff"/>
        <w:numPr>
          <w:ilvl w:val="0"/>
          <w:numId w:val="120"/>
        </w:numPr>
        <w:ind w:left="567" w:hanging="283"/>
        <w:rPr>
          <w:rFonts w:cs="Tahoma"/>
          <w:lang w:val="ru-RU"/>
        </w:rPr>
      </w:pPr>
      <w:r w:rsidRPr="00C84AFA">
        <w:rPr>
          <w:rFonts w:cs="Tahoma"/>
          <w:lang w:val="ru-RU"/>
        </w:rPr>
        <w:lastRenderedPageBreak/>
        <w:t>временные, нестационарные</w:t>
      </w:r>
      <w:r w:rsidR="00776B4F" w:rsidRPr="00C84AFA">
        <w:rPr>
          <w:rFonts w:cs="Tahoma"/>
          <w:lang w:val="ru-RU"/>
        </w:rPr>
        <w:t xml:space="preserve"> </w:t>
      </w:r>
      <w:r w:rsidRPr="00C84AFA">
        <w:rPr>
          <w:rFonts w:cs="Tahoma"/>
          <w:lang w:val="ru-RU"/>
        </w:rPr>
        <w:t>сооружения</w:t>
      </w:r>
      <w:r w:rsidR="00776B4F" w:rsidRPr="00C84AFA">
        <w:rPr>
          <w:rFonts w:cs="Tahoma"/>
          <w:lang w:val="ru-RU"/>
        </w:rPr>
        <w:t xml:space="preserve"> </w:t>
      </w:r>
      <w:r w:rsidRPr="00C84AFA">
        <w:rPr>
          <w:rFonts w:cs="Tahoma"/>
          <w:lang w:val="ru-RU"/>
        </w:rPr>
        <w:t xml:space="preserve">торговли и обслуживания (кроме АЗС), при </w:t>
      </w:r>
      <w:r w:rsidRPr="00C84AFA">
        <w:rPr>
          <w:lang w:val="ru-RU"/>
        </w:rPr>
        <w:t>условии</w:t>
      </w:r>
      <w:r w:rsidR="00776B4F" w:rsidRPr="00C84AFA">
        <w:rPr>
          <w:rFonts w:cs="Tahoma"/>
          <w:lang w:val="ru-RU"/>
        </w:rPr>
        <w:t xml:space="preserve"> </w:t>
      </w:r>
      <w:r w:rsidRPr="00C84AFA">
        <w:rPr>
          <w:rFonts w:cs="Tahoma"/>
          <w:lang w:val="ru-RU"/>
        </w:rPr>
        <w:t>соблюдения</w:t>
      </w:r>
      <w:r w:rsidR="00776B4F" w:rsidRPr="00C84AFA">
        <w:rPr>
          <w:rFonts w:cs="Tahoma"/>
          <w:lang w:val="ru-RU"/>
        </w:rPr>
        <w:t xml:space="preserve"> </w:t>
      </w:r>
      <w:r w:rsidRPr="00C84AFA">
        <w:rPr>
          <w:rFonts w:cs="Tahoma"/>
          <w:lang w:val="ru-RU"/>
        </w:rPr>
        <w:t>санитарных</w:t>
      </w:r>
      <w:r w:rsidR="00776B4F" w:rsidRPr="00C84AFA">
        <w:rPr>
          <w:rFonts w:cs="Tahoma"/>
          <w:lang w:val="ru-RU"/>
        </w:rPr>
        <w:t xml:space="preserve"> </w:t>
      </w:r>
      <w:r w:rsidRPr="00C84AFA">
        <w:rPr>
          <w:rFonts w:cs="Tahoma"/>
          <w:lang w:val="ru-RU"/>
        </w:rPr>
        <w:t>норм</w:t>
      </w:r>
      <w:r w:rsidR="00776B4F" w:rsidRPr="00C84AFA">
        <w:rPr>
          <w:rFonts w:cs="Tahoma"/>
          <w:lang w:val="ru-RU"/>
        </w:rPr>
        <w:t xml:space="preserve"> </w:t>
      </w:r>
      <w:r w:rsidRPr="00C84AFA">
        <w:rPr>
          <w:rFonts w:cs="Tahoma"/>
          <w:lang w:val="ru-RU"/>
        </w:rPr>
        <w:t>их</w:t>
      </w:r>
      <w:r w:rsidR="00776B4F" w:rsidRPr="00C84AFA">
        <w:rPr>
          <w:rFonts w:cs="Tahoma"/>
          <w:lang w:val="ru-RU"/>
        </w:rPr>
        <w:t xml:space="preserve"> </w:t>
      </w:r>
      <w:r w:rsidRPr="00C84AFA">
        <w:rPr>
          <w:rFonts w:cs="Tahoma"/>
          <w:lang w:val="ru-RU"/>
        </w:rPr>
        <w:t xml:space="preserve">эксплуатации. </w:t>
      </w:r>
    </w:p>
    <w:p w:rsidR="00324C6E" w:rsidRPr="00C84AFA" w:rsidRDefault="00324C6E" w:rsidP="00D67CBE">
      <w:pPr>
        <w:pStyle w:val="afff"/>
        <w:rPr>
          <w:rFonts w:cs="Tahoma"/>
          <w:lang w:val="ru-RU"/>
        </w:rPr>
      </w:pPr>
      <w:r w:rsidRPr="00C84AFA">
        <w:rPr>
          <w:rFonts w:cs="Tahoma"/>
          <w:lang w:val="ru-RU"/>
        </w:rPr>
        <w:t>После</w:t>
      </w:r>
      <w:r w:rsidR="00776B4F" w:rsidRPr="00C84AFA">
        <w:rPr>
          <w:rFonts w:cs="Tahoma"/>
          <w:lang w:val="ru-RU"/>
        </w:rPr>
        <w:t xml:space="preserve"> </w:t>
      </w:r>
      <w:r w:rsidRPr="00C84AFA">
        <w:rPr>
          <w:rFonts w:cs="Tahoma"/>
          <w:lang w:val="ru-RU"/>
        </w:rPr>
        <w:t>утверждения</w:t>
      </w:r>
      <w:r w:rsidR="00776B4F" w:rsidRPr="00C84AFA">
        <w:rPr>
          <w:rFonts w:cs="Tahoma"/>
          <w:lang w:val="ru-RU"/>
        </w:rPr>
        <w:t xml:space="preserve"> </w:t>
      </w:r>
      <w:r w:rsidRPr="00C84AFA">
        <w:rPr>
          <w:rFonts w:cs="Tahoma"/>
          <w:lang w:val="ru-RU"/>
        </w:rPr>
        <w:t>в установленном</w:t>
      </w:r>
      <w:r w:rsidR="00776B4F" w:rsidRPr="00C84AFA">
        <w:rPr>
          <w:rFonts w:cs="Tahoma"/>
          <w:lang w:val="ru-RU"/>
        </w:rPr>
        <w:t xml:space="preserve"> </w:t>
      </w:r>
      <w:r w:rsidRPr="00C84AFA">
        <w:rPr>
          <w:rFonts w:cs="Tahoma"/>
          <w:lang w:val="ru-RU"/>
        </w:rPr>
        <w:t>порядке</w:t>
      </w:r>
      <w:r w:rsidR="00776B4F" w:rsidRPr="00C84AFA">
        <w:rPr>
          <w:rFonts w:cs="Tahoma"/>
          <w:lang w:val="ru-RU"/>
        </w:rPr>
        <w:t xml:space="preserve"> </w:t>
      </w:r>
      <w:r w:rsidRPr="00C84AFA">
        <w:rPr>
          <w:rFonts w:cs="Tahoma"/>
          <w:lang w:val="ru-RU"/>
        </w:rPr>
        <w:t>проекта</w:t>
      </w:r>
      <w:r w:rsidR="00776B4F" w:rsidRPr="00C84AFA">
        <w:rPr>
          <w:rFonts w:cs="Tahoma"/>
          <w:lang w:val="ru-RU"/>
        </w:rPr>
        <w:t xml:space="preserve"> </w:t>
      </w:r>
      <w:proofErr w:type="spellStart"/>
      <w:r w:rsidRPr="00C84AFA">
        <w:rPr>
          <w:rFonts w:cs="Tahoma"/>
          <w:lang w:val="ru-RU"/>
        </w:rPr>
        <w:t>водоохранных</w:t>
      </w:r>
      <w:proofErr w:type="spellEnd"/>
      <w:r w:rsidRPr="00C84AFA">
        <w:rPr>
          <w:rFonts w:cs="Tahoma"/>
          <w:lang w:val="ru-RU"/>
        </w:rPr>
        <w:t xml:space="preserve"> зон рек</w:t>
      </w:r>
      <w:r w:rsidR="001C5745" w:rsidRPr="00C84AFA">
        <w:rPr>
          <w:rFonts w:cs="Tahoma"/>
          <w:lang w:val="ru-RU"/>
        </w:rPr>
        <w:t xml:space="preserve">и </w:t>
      </w:r>
      <w:proofErr w:type="spellStart"/>
      <w:r w:rsidR="002B735B">
        <w:rPr>
          <w:rFonts w:cs="Tahoma"/>
          <w:lang w:val="ru-RU"/>
        </w:rPr>
        <w:t>Избуха</w:t>
      </w:r>
      <w:proofErr w:type="spellEnd"/>
      <w:r w:rsidR="002B735B">
        <w:rPr>
          <w:rFonts w:cs="Tahoma"/>
          <w:lang w:val="ru-RU"/>
        </w:rPr>
        <w:t xml:space="preserve"> </w:t>
      </w:r>
      <w:r w:rsidRPr="00C84AFA">
        <w:rPr>
          <w:rFonts w:cs="Tahoma"/>
          <w:lang w:val="ru-RU"/>
        </w:rPr>
        <w:t>в настоящую</w:t>
      </w:r>
      <w:r w:rsidR="00776B4F" w:rsidRPr="00C84AFA">
        <w:rPr>
          <w:rFonts w:cs="Tahoma"/>
          <w:lang w:val="ru-RU"/>
        </w:rPr>
        <w:t xml:space="preserve"> </w:t>
      </w:r>
      <w:r w:rsidRPr="00C84AFA">
        <w:rPr>
          <w:rFonts w:cs="Tahoma"/>
          <w:lang w:val="ru-RU"/>
        </w:rPr>
        <w:t>статью вносятся</w:t>
      </w:r>
      <w:r w:rsidR="00776B4F" w:rsidRPr="00C84AFA">
        <w:rPr>
          <w:rFonts w:cs="Tahoma"/>
          <w:lang w:val="ru-RU"/>
        </w:rPr>
        <w:t xml:space="preserve"> </w:t>
      </w:r>
      <w:r w:rsidRPr="00C84AFA">
        <w:rPr>
          <w:rFonts w:cs="Tahoma"/>
          <w:lang w:val="ru-RU"/>
        </w:rPr>
        <w:t>изменения.</w:t>
      </w:r>
    </w:p>
    <w:p w:rsidR="00324C6E" w:rsidRPr="00C84AFA" w:rsidRDefault="00324C6E" w:rsidP="00145FBC">
      <w:pPr>
        <w:pStyle w:val="3"/>
        <w:rPr>
          <w:szCs w:val="24"/>
          <w:lang w:val="ru-RU" w:eastAsia="ar-SA"/>
        </w:rPr>
      </w:pPr>
      <w:bookmarkStart w:id="162" w:name="_Toc196878943"/>
      <w:bookmarkStart w:id="163" w:name="_Toc181759014"/>
      <w:bookmarkStart w:id="164" w:name="_Toc168826920"/>
      <w:bookmarkStart w:id="165" w:name="_Toc312188838"/>
      <w:r w:rsidRPr="00C84AFA">
        <w:rPr>
          <w:szCs w:val="24"/>
          <w:lang w:val="ru-RU" w:eastAsia="ar-SA"/>
        </w:rPr>
        <w:t>Статья 13.</w:t>
      </w:r>
      <w:r w:rsidR="00A74C58" w:rsidRPr="00C84AFA">
        <w:rPr>
          <w:szCs w:val="24"/>
          <w:lang w:val="ru-RU" w:eastAsia="ar-SA"/>
        </w:rPr>
        <w:t>2</w:t>
      </w:r>
      <w:r w:rsidRPr="00C84AFA">
        <w:rPr>
          <w:szCs w:val="24"/>
          <w:lang w:val="ru-RU" w:eastAsia="ar-SA"/>
        </w:rPr>
        <w:t>. Дополнительные градостроительные регламенты в границах санитарно-защитных зон (С33) и зон санитарной охраны подземных источников водоснабжения</w:t>
      </w:r>
      <w:bookmarkEnd w:id="162"/>
      <w:bookmarkEnd w:id="163"/>
      <w:bookmarkEnd w:id="164"/>
      <w:bookmarkEnd w:id="165"/>
    </w:p>
    <w:p w:rsidR="00324C6E" w:rsidRPr="00C84AFA" w:rsidRDefault="00324C6E" w:rsidP="00D67CBE">
      <w:pPr>
        <w:pStyle w:val="afff"/>
        <w:rPr>
          <w:rFonts w:cs="Tahoma"/>
          <w:lang w:val="ru-RU"/>
        </w:rPr>
      </w:pPr>
      <w:r w:rsidRPr="00C84AFA">
        <w:rPr>
          <w:u w:val="single"/>
          <w:lang w:val="ru-RU"/>
        </w:rPr>
        <w:t>Виды запрещенного использования земельных участков, расположенных в границах СЗЗ</w:t>
      </w:r>
      <w:r w:rsidRPr="00C84AFA">
        <w:rPr>
          <w:lang w:val="ru-RU"/>
        </w:rPr>
        <w:t>: жилые здания, детские дошкольные учреждения, учреждения здравоохранения и отдыха, спортивные сооружения общего пользования, садово-огородные участки,</w:t>
      </w:r>
      <w:r w:rsidRPr="00C84AFA">
        <w:rPr>
          <w:rFonts w:cs="Tahoma"/>
          <w:lang w:val="ru-RU"/>
        </w:rPr>
        <w:t xml:space="preserve"> предприятия пищевой промышленности, комплексы водопроводных сооружений для подготовки и хранения питьевой воды, производства посуды, оборудования для пищевой промышленности и склады готовой продукции.</w:t>
      </w:r>
    </w:p>
    <w:p w:rsidR="00324C6E" w:rsidRPr="00C84AFA" w:rsidRDefault="00324C6E" w:rsidP="00D67CBE">
      <w:pPr>
        <w:pStyle w:val="afff"/>
        <w:rPr>
          <w:rFonts w:cs="Tahoma"/>
          <w:lang w:val="ru-RU"/>
        </w:rPr>
      </w:pPr>
      <w:proofErr w:type="gramStart"/>
      <w:r w:rsidRPr="00C84AFA">
        <w:rPr>
          <w:u w:val="single"/>
          <w:lang w:val="ru-RU"/>
        </w:rPr>
        <w:t>Условно разрешенные виды использования</w:t>
      </w:r>
      <w:r w:rsidRPr="00C84AFA">
        <w:rPr>
          <w:lang w:val="ru-RU"/>
        </w:rPr>
        <w:t xml:space="preserve">: связанные с обслуживанием данного </w:t>
      </w:r>
      <w:r w:rsidRPr="00C84AFA">
        <w:rPr>
          <w:rFonts w:cs="Tahoma"/>
          <w:lang w:val="ru-RU"/>
        </w:rPr>
        <w:t>предприятия</w:t>
      </w:r>
      <w:r w:rsidRPr="00C84AFA">
        <w:rPr>
          <w:lang w:val="ru-RU"/>
        </w:rPr>
        <w:t xml:space="preserve"> конструкторские бюро, учебные заведения, поликлиники; предприятия и сооружения меньшего класса санитарной вредности, чем основное производство; пожарные депо, бани, прачечные; объекты торговли и общественного питания; мотели, гаражи и сооружения для хранения общественного и индивидуального транспорта; АЗС; сельхозугодия для выращивания технических культур.</w:t>
      </w:r>
      <w:proofErr w:type="gramEnd"/>
    </w:p>
    <w:p w:rsidR="00324C6E" w:rsidRPr="00C84AFA" w:rsidRDefault="00324C6E" w:rsidP="00D67CBE">
      <w:pPr>
        <w:pStyle w:val="afff"/>
        <w:rPr>
          <w:rFonts w:cs="Tahoma"/>
          <w:lang w:val="ru-RU"/>
        </w:rPr>
      </w:pPr>
      <w:r w:rsidRPr="00C84AFA">
        <w:rPr>
          <w:rFonts w:cs="Tahoma"/>
          <w:lang w:val="ru-RU"/>
        </w:rPr>
        <w:t xml:space="preserve">Размещение новых предприятий и реконструкция существующих возможны только по согласованию территориального отдела </w:t>
      </w:r>
      <w:proofErr w:type="spellStart"/>
      <w:r w:rsidRPr="00C84AFA">
        <w:rPr>
          <w:rFonts w:cs="Tahoma"/>
          <w:lang w:val="ru-RU"/>
        </w:rPr>
        <w:t>Роспотребнадзора</w:t>
      </w:r>
      <w:proofErr w:type="spellEnd"/>
      <w:r w:rsidRPr="00C84AFA">
        <w:rPr>
          <w:rFonts w:cs="Tahoma"/>
          <w:lang w:val="ru-RU"/>
        </w:rPr>
        <w:t xml:space="preserve"> и комитета по охране окружающей среды.</w:t>
      </w:r>
    </w:p>
    <w:p w:rsidR="00324C6E" w:rsidRPr="00C84AFA" w:rsidRDefault="00324C6E" w:rsidP="00D67CBE">
      <w:pPr>
        <w:pStyle w:val="afff"/>
        <w:rPr>
          <w:rFonts w:cs="Tahoma"/>
          <w:lang w:val="ru-RU"/>
        </w:rPr>
      </w:pPr>
      <w:r w:rsidRPr="00C84AFA">
        <w:rPr>
          <w:rFonts w:cs="Tahoma"/>
          <w:lang w:val="ru-RU"/>
        </w:rPr>
        <w:t>Реконструкция существующих усадебных домов возможна с увеличением общей площади</w:t>
      </w:r>
      <w:r w:rsidR="00776B4F" w:rsidRPr="00C84AFA">
        <w:rPr>
          <w:rFonts w:cs="Tahoma"/>
          <w:lang w:val="ru-RU"/>
        </w:rPr>
        <w:t xml:space="preserve"> </w:t>
      </w:r>
      <w:r w:rsidRPr="00C84AFA">
        <w:rPr>
          <w:rFonts w:cs="Tahoma"/>
          <w:lang w:val="ru-RU"/>
        </w:rPr>
        <w:t>строений, принадлежащей каждому собственнику, не более чем на 30%.</w:t>
      </w:r>
    </w:p>
    <w:p w:rsidR="00324C6E" w:rsidRPr="00C84AFA" w:rsidRDefault="00324C6E" w:rsidP="00D67CBE">
      <w:pPr>
        <w:pStyle w:val="afff"/>
        <w:rPr>
          <w:rFonts w:cs="Tahoma"/>
          <w:lang w:val="ru-RU"/>
        </w:rPr>
      </w:pPr>
      <w:r w:rsidRPr="00C84AFA">
        <w:rPr>
          <w:rFonts w:cs="Tahoma"/>
          <w:lang w:val="ru-RU"/>
        </w:rPr>
        <w:t xml:space="preserve">В границах санитарно-защитных зон (СЗЗ) виды использования, указанные в п.1, </w:t>
      </w:r>
      <w:proofErr w:type="gramStart"/>
      <w:r w:rsidRPr="00C84AFA">
        <w:rPr>
          <w:rFonts w:cs="Tahoma"/>
          <w:lang w:val="ru-RU"/>
        </w:rPr>
        <w:t>могут</w:t>
      </w:r>
      <w:proofErr w:type="gramEnd"/>
      <w:r w:rsidRPr="00C84AFA">
        <w:rPr>
          <w:rFonts w:cs="Tahoma"/>
          <w:lang w:val="ru-RU"/>
        </w:rPr>
        <w:t xml:space="preserve"> разрешены при условии:</w:t>
      </w:r>
    </w:p>
    <w:p w:rsidR="00324C6E" w:rsidRPr="00C84AFA" w:rsidRDefault="00324C6E" w:rsidP="00D67CBE">
      <w:pPr>
        <w:pStyle w:val="afff"/>
        <w:rPr>
          <w:rFonts w:cs="Tahoma"/>
          <w:lang w:val="ru-RU"/>
        </w:rPr>
      </w:pPr>
      <w:r w:rsidRPr="00C84AFA">
        <w:rPr>
          <w:rFonts w:cs="Tahoma"/>
          <w:lang w:val="ru-RU"/>
        </w:rPr>
        <w:t>Корректировка границ ССЗ в соответствии с утверждёнными проектами;</w:t>
      </w:r>
    </w:p>
    <w:p w:rsidR="00324C6E" w:rsidRPr="00C84AFA" w:rsidRDefault="00324C6E" w:rsidP="00D67CBE">
      <w:pPr>
        <w:pStyle w:val="afff"/>
        <w:rPr>
          <w:rFonts w:cs="Tahoma"/>
          <w:lang w:val="ru-RU"/>
        </w:rPr>
      </w:pPr>
      <w:r w:rsidRPr="00C84AFA">
        <w:rPr>
          <w:rFonts w:cs="Tahoma"/>
          <w:lang w:val="ru-RU"/>
        </w:rPr>
        <w:t>Соответствия разрешенным видам использования</w:t>
      </w:r>
      <w:r w:rsidR="00776B4F" w:rsidRPr="00C84AFA">
        <w:rPr>
          <w:rFonts w:cs="Tahoma"/>
          <w:lang w:val="ru-RU"/>
        </w:rPr>
        <w:t xml:space="preserve"> </w:t>
      </w:r>
      <w:r w:rsidRPr="00C84AFA">
        <w:rPr>
          <w:rFonts w:cs="Tahoma"/>
          <w:lang w:val="ru-RU"/>
        </w:rPr>
        <w:t>для соответствующей территориальной зоны;</w:t>
      </w:r>
    </w:p>
    <w:p w:rsidR="00324C6E" w:rsidRPr="00C84AFA" w:rsidRDefault="00324C6E" w:rsidP="00D67CBE">
      <w:pPr>
        <w:pStyle w:val="afff"/>
        <w:rPr>
          <w:rFonts w:cs="Tahoma"/>
          <w:lang w:val="ru-RU"/>
        </w:rPr>
      </w:pPr>
      <w:r w:rsidRPr="00C84AFA">
        <w:rPr>
          <w:rFonts w:cs="Tahoma"/>
          <w:lang w:val="ru-RU"/>
        </w:rPr>
        <w:t xml:space="preserve">Наличия положительного заключения государственных органов санитарно-эпидемиологического надзора (ТУ </w:t>
      </w:r>
      <w:proofErr w:type="spellStart"/>
      <w:r w:rsidRPr="00C84AFA">
        <w:rPr>
          <w:rFonts w:cs="Tahoma"/>
          <w:lang w:val="ru-RU"/>
        </w:rPr>
        <w:t>Роспотребнадзора</w:t>
      </w:r>
      <w:proofErr w:type="spellEnd"/>
      <w:r w:rsidRPr="00C84AFA">
        <w:rPr>
          <w:rFonts w:cs="Tahoma"/>
          <w:lang w:val="ru-RU"/>
        </w:rPr>
        <w:t>).</w:t>
      </w:r>
    </w:p>
    <w:p w:rsidR="00324C6E" w:rsidRPr="00C84AFA" w:rsidRDefault="00324C6E" w:rsidP="00D67CBE">
      <w:pPr>
        <w:pStyle w:val="afff"/>
        <w:rPr>
          <w:rFonts w:cs="Tahoma"/>
          <w:lang w:val="ru-RU"/>
        </w:rPr>
      </w:pPr>
      <w:r w:rsidRPr="00C84AFA">
        <w:rPr>
          <w:rFonts w:cs="Tahoma"/>
          <w:lang w:val="ru-RU"/>
        </w:rPr>
        <w:t>Размеры СЗЗ могут быть изменены для предприятий III-IV классов – по решению главного государственного санитарного врача субъектов РФ или его заместителя.</w:t>
      </w:r>
    </w:p>
    <w:p w:rsidR="00324C6E" w:rsidRPr="00C84AFA" w:rsidRDefault="00324C6E" w:rsidP="00D67CBE">
      <w:pPr>
        <w:pStyle w:val="afff"/>
        <w:rPr>
          <w:rFonts w:cs="Tahoma"/>
          <w:lang w:val="ru-RU"/>
        </w:rPr>
      </w:pPr>
      <w:r w:rsidRPr="00C84AFA">
        <w:rPr>
          <w:rFonts w:cs="Tahoma"/>
          <w:lang w:val="ru-RU"/>
        </w:rPr>
        <w:t>Размеры санитарно-защитных зон могут быть уменьшены при объективном доказательстве стабильного достижения уровня техногенного воздействия на границе СЗЗ и за её пределами в рамках или ниже нормативных требований.</w:t>
      </w:r>
    </w:p>
    <w:p w:rsidR="00324C6E" w:rsidRPr="00C84AFA" w:rsidRDefault="00324C6E" w:rsidP="00D67CBE">
      <w:pPr>
        <w:pStyle w:val="afff"/>
        <w:rPr>
          <w:rFonts w:cs="Tahoma"/>
          <w:lang w:val="ru-RU"/>
        </w:rPr>
      </w:pPr>
      <w:r w:rsidRPr="00C84AFA">
        <w:rPr>
          <w:rFonts w:cs="Tahoma"/>
          <w:lang w:val="ru-RU"/>
        </w:rPr>
        <w:t>Для действующих предприятий проект организации СЗЗ должен быть обязательным документом.</w:t>
      </w:r>
    </w:p>
    <w:p w:rsidR="00324C6E" w:rsidRPr="00C84AFA" w:rsidRDefault="00324C6E" w:rsidP="00D67CBE">
      <w:pPr>
        <w:pStyle w:val="afff"/>
        <w:rPr>
          <w:rFonts w:cs="Tahoma"/>
          <w:lang w:val="ru-RU"/>
        </w:rPr>
      </w:pPr>
      <w:r w:rsidRPr="00C84AFA">
        <w:rPr>
          <w:rFonts w:cs="Tahoma"/>
          <w:u w:val="single"/>
          <w:lang w:val="ru-RU"/>
        </w:rPr>
        <w:t>Зоны санитарной</w:t>
      </w:r>
      <w:r w:rsidR="00776B4F" w:rsidRPr="00C84AFA">
        <w:rPr>
          <w:rFonts w:cs="Tahoma"/>
          <w:u w:val="single"/>
          <w:lang w:val="ru-RU"/>
        </w:rPr>
        <w:t xml:space="preserve"> </w:t>
      </w:r>
      <w:r w:rsidRPr="00C84AFA">
        <w:rPr>
          <w:rFonts w:cs="Tahoma"/>
          <w:u w:val="single"/>
          <w:lang w:val="ru-RU"/>
        </w:rPr>
        <w:t>охраны источников водоснабжения</w:t>
      </w:r>
      <w:r w:rsidRPr="00C84AFA">
        <w:rPr>
          <w:rFonts w:cs="Tahoma"/>
          <w:lang w:val="ru-RU"/>
        </w:rPr>
        <w:t xml:space="preserve"> организуется в составе трех поясов.</w:t>
      </w:r>
    </w:p>
    <w:p w:rsidR="00324C6E" w:rsidRPr="00C84AFA" w:rsidRDefault="00324C6E" w:rsidP="00D67CBE">
      <w:pPr>
        <w:pStyle w:val="afff"/>
        <w:rPr>
          <w:rFonts w:cs="Tahoma"/>
          <w:lang w:val="ru-RU"/>
        </w:rPr>
      </w:pPr>
      <w:r w:rsidRPr="00C84AFA">
        <w:rPr>
          <w:rFonts w:cs="Tahoma"/>
          <w:b/>
          <w:lang w:val="ru-RU"/>
        </w:rPr>
        <w:t>I пояс</w:t>
      </w:r>
      <w:r w:rsidRPr="00C84AFA">
        <w:rPr>
          <w:rFonts w:cs="Tahoma"/>
          <w:lang w:val="ru-RU"/>
        </w:rPr>
        <w:t xml:space="preserve"> (строгого режима) включает территорию расположения водозаборов и площадок водозаборных сооружений. От отдельных водозаборных скважин I пояс санитарной охраны организуется в радиусе </w:t>
      </w:r>
      <w:smartTag w:uri="urn:schemas-microsoft-com:office:smarttags" w:element="metricconverter">
        <w:smartTagPr>
          <w:attr w:name="ProductID" w:val="30 м"/>
          <w:attr w:name="tabIndex" w:val="0"/>
          <w:attr w:name="style" w:val="BACKGROUND-POSITION: left bottom; BACKGROUND-IMAGE: url(res://ietag.dll/#34/#1001); BACKGROUND-REPEAT: repeat-x"/>
        </w:smartTagPr>
        <w:r w:rsidRPr="00C84AFA">
          <w:rPr>
            <w:rFonts w:cs="Tahoma"/>
            <w:lang w:val="ru-RU"/>
          </w:rPr>
          <w:t>30 м</w:t>
        </w:r>
      </w:smartTag>
      <w:r w:rsidRPr="00C84AFA">
        <w:rPr>
          <w:rFonts w:cs="Tahoma"/>
          <w:lang w:val="ru-RU"/>
        </w:rPr>
        <w:t>. от скважины. В его границах запрещается вся хозяйственная</w:t>
      </w:r>
      <w:r w:rsidR="00776B4F" w:rsidRPr="00C84AFA">
        <w:rPr>
          <w:rFonts w:cs="Tahoma"/>
          <w:lang w:val="ru-RU"/>
        </w:rPr>
        <w:t xml:space="preserve"> </w:t>
      </w:r>
      <w:r w:rsidRPr="00C84AFA">
        <w:rPr>
          <w:rFonts w:cs="Tahoma"/>
          <w:lang w:val="ru-RU"/>
        </w:rPr>
        <w:t>деятельность, не связанная с эксплуатацией, реконструкцией и расширением водозаборных сооружений.</w:t>
      </w:r>
    </w:p>
    <w:p w:rsidR="00324C6E" w:rsidRPr="00C84AFA" w:rsidRDefault="00324C6E" w:rsidP="00D67CBE">
      <w:pPr>
        <w:pStyle w:val="afff"/>
        <w:rPr>
          <w:rFonts w:cs="Tahoma"/>
          <w:lang w:val="ru-RU"/>
        </w:rPr>
      </w:pPr>
      <w:r w:rsidRPr="00C84AFA">
        <w:rPr>
          <w:rFonts w:cs="Tahoma"/>
          <w:b/>
          <w:lang w:val="ru-RU"/>
        </w:rPr>
        <w:t>II и III пояс</w:t>
      </w:r>
      <w:r w:rsidRPr="00C84AFA">
        <w:rPr>
          <w:rFonts w:cs="Tahoma"/>
          <w:lang w:val="ru-RU"/>
        </w:rPr>
        <w:t xml:space="preserve"> (пояса ограничений) включают территорию, предназначенную для предупреждения загрязнения источников водоснабжения. В их пределах запрещается размещение объектов, обуславливающих опасность микробного и химического загрязнения поверхностных сточных вод, ограничивается применение удобрений и ядохимикатов. На застроенных территориях должно быть</w:t>
      </w:r>
      <w:r w:rsidR="00776B4F" w:rsidRPr="00C84AFA">
        <w:rPr>
          <w:rFonts w:cs="Tahoma"/>
          <w:lang w:val="ru-RU"/>
        </w:rPr>
        <w:t xml:space="preserve"> </w:t>
      </w:r>
      <w:r w:rsidRPr="00C84AFA">
        <w:rPr>
          <w:rFonts w:cs="Tahoma"/>
          <w:lang w:val="ru-RU"/>
        </w:rPr>
        <w:t xml:space="preserve">предусмотрено </w:t>
      </w:r>
      <w:proofErr w:type="spellStart"/>
      <w:r w:rsidRPr="00C84AFA">
        <w:rPr>
          <w:rFonts w:cs="Tahoma"/>
          <w:lang w:val="ru-RU"/>
        </w:rPr>
        <w:t>канализование</w:t>
      </w:r>
      <w:proofErr w:type="spellEnd"/>
      <w:r w:rsidRPr="00C84AFA">
        <w:rPr>
          <w:rFonts w:cs="Tahoma"/>
          <w:lang w:val="ru-RU"/>
        </w:rPr>
        <w:t xml:space="preserve"> </w:t>
      </w:r>
      <w:r w:rsidRPr="00C84AFA">
        <w:rPr>
          <w:rFonts w:cs="Tahoma"/>
          <w:lang w:val="ru-RU"/>
        </w:rPr>
        <w:lastRenderedPageBreak/>
        <w:t>или устройство водонепроницаемых выгребов, благоустройство, озеленение размещаемых объектов, организация отвода загрязненных поверхностных сточных вод.</w:t>
      </w:r>
    </w:p>
    <w:sectPr w:rsidR="00324C6E" w:rsidRPr="00C84AFA" w:rsidSect="00EC75E9">
      <w:footerReference w:type="default" r:id="rId11"/>
      <w:pgSz w:w="11906" w:h="16838"/>
      <w:pgMar w:top="1134" w:right="850" w:bottom="1134" w:left="1701" w:header="708" w:footer="708" w:gutter="0"/>
      <w:pgBorders w:offsetFrom="page">
        <w:top w:val="single" w:sz="8" w:space="31" w:color="auto"/>
        <w:left w:val="single" w:sz="8" w:space="31" w:color="auto"/>
        <w:bottom w:val="single" w:sz="8" w:space="31" w:color="auto"/>
        <w:right w:val="single" w:sz="8" w:space="31" w:color="auto"/>
      </w:pgBorders>
      <w:pgNumType w:start="1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4F0C" w:rsidRDefault="001B4F0C" w:rsidP="00324C6E">
      <w:r>
        <w:separator/>
      </w:r>
    </w:p>
  </w:endnote>
  <w:endnote w:type="continuationSeparator" w:id="0">
    <w:p w:rsidR="001B4F0C" w:rsidRDefault="001B4F0C" w:rsidP="00324C6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NTTierce">
    <w:altName w:val="Times New Roman"/>
    <w:panose1 w:val="00000000000000000000"/>
    <w:charset w:val="00"/>
    <w:family w:val="roman"/>
    <w:notTrueType/>
    <w:pitch w:val="default"/>
    <w:sig w:usb0="005B0230" w:usb1="00580231" w:usb2="005B0246" w:usb3="00000000" w:csb0="40000000" w:csb1="00005EF7"/>
  </w:font>
  <w:font w:name="StarSymbol">
    <w:altName w:val="Arial Unicode MS"/>
    <w:charset w:val="8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Kudriashov">
    <w:altName w:val="Times New Roman"/>
    <w:charset w:val="00"/>
    <w:family w:val="auto"/>
    <w:pitch w:val="variable"/>
    <w:sig w:usb0="00000000" w:usb1="00000000" w:usb2="00000000" w:usb3="00000000" w:csb0="00000000" w:csb1="00000000"/>
  </w:font>
  <w:font w:name="Peterburg">
    <w:altName w:val="Times New Roman"/>
    <w:charset w:val="00"/>
    <w:family w:val="auto"/>
    <w:pitch w:val="variable"/>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Palatino Linotype">
    <w:panose1 w:val="02040502050505030304"/>
    <w:charset w:val="CC"/>
    <w:family w:val="roman"/>
    <w:pitch w:val="variable"/>
    <w:sig w:usb0="E0000287" w:usb1="40000013"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217285"/>
    </w:sdtPr>
    <w:sdtContent>
      <w:p w:rsidR="001046BF" w:rsidRDefault="00534E49">
        <w:pPr>
          <w:pStyle w:val="a9"/>
          <w:jc w:val="right"/>
        </w:pPr>
        <w:fldSimple w:instr=" PAGE   \* MERGEFORMAT ">
          <w:r w:rsidR="002B735B">
            <w:rPr>
              <w:noProof/>
            </w:rPr>
            <w:t>9</w:t>
          </w:r>
        </w:fldSimple>
      </w:p>
    </w:sdtContent>
  </w:sdt>
  <w:p w:rsidR="001046BF" w:rsidRDefault="001046BF">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6BF" w:rsidRPr="005E0E4A" w:rsidRDefault="001046BF" w:rsidP="008871C0">
    <w:pPr>
      <w:pStyle w:val="a9"/>
      <w:pBdr>
        <w:bottom w:val="single" w:sz="12" w:space="1" w:color="auto"/>
      </w:pBdr>
      <w:rPr>
        <w:color w:val="404040"/>
        <w:sz w:val="18"/>
        <w:szCs w:val="18"/>
      </w:rPr>
    </w:pPr>
  </w:p>
  <w:p w:rsidR="001046BF" w:rsidRPr="008871C0" w:rsidRDefault="001046BF" w:rsidP="008871C0">
    <w:pPr>
      <w:pStyle w:val="a9"/>
      <w:rPr>
        <w:szCs w:val="18"/>
      </w:rPr>
    </w:pPr>
    <w:r w:rsidRPr="00583D07">
      <w:rPr>
        <w:rFonts w:ascii="Palatino Linotype" w:hAnsi="Palatino Linotype"/>
        <w:sz w:val="18"/>
        <w:szCs w:val="18"/>
      </w:rPr>
      <w:t>ООО «</w:t>
    </w:r>
    <w:r>
      <w:rPr>
        <w:rFonts w:ascii="Palatino Linotype" w:hAnsi="Palatino Linotype"/>
        <w:sz w:val="18"/>
        <w:szCs w:val="18"/>
      </w:rPr>
      <w:t>САРСТРОЙНИИПРОЕКТ</w:t>
    </w:r>
    <w:r w:rsidRPr="00583D07">
      <w:rPr>
        <w:rFonts w:ascii="Palatino Linotype" w:hAnsi="Palatino Linotype"/>
        <w:sz w:val="18"/>
        <w:szCs w:val="18"/>
      </w:rPr>
      <w:t>»</w:t>
    </w:r>
    <w:r>
      <w:rPr>
        <w:rFonts w:ascii="Palatino Linotype" w:hAnsi="Palatino Linotype"/>
        <w:sz w:val="18"/>
        <w:szCs w:val="18"/>
      </w:rPr>
      <w:t>, 201</w:t>
    </w:r>
    <w:r>
      <w:rPr>
        <w:rFonts w:ascii="Palatino Linotype" w:hAnsi="Palatino Linotype"/>
        <w:sz w:val="18"/>
        <w:szCs w:val="18"/>
        <w:lang w:val="ru-RU"/>
      </w:rPr>
      <w:t>2</w:t>
    </w:r>
    <w:r>
      <w:rPr>
        <w:rFonts w:ascii="Palatino Linotype" w:hAnsi="Palatino Linotype"/>
        <w:sz w:val="18"/>
        <w:szCs w:val="18"/>
      </w:rPr>
      <w:t xml:space="preserve"> г.</w:t>
    </w:r>
    <w:r>
      <w:tab/>
    </w:r>
    <w:r>
      <w:tab/>
    </w:r>
    <w:fldSimple w:instr=" PAGE   \* MERGEFORMAT ">
      <w:r w:rsidR="002B735B">
        <w:rPr>
          <w:noProof/>
        </w:rPr>
        <w:t>79</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4F0C" w:rsidRDefault="001B4F0C" w:rsidP="00324C6E">
      <w:r>
        <w:separator/>
      </w:r>
    </w:p>
  </w:footnote>
  <w:footnote w:type="continuationSeparator" w:id="0">
    <w:p w:rsidR="001B4F0C" w:rsidRDefault="001B4F0C" w:rsidP="00324C6E">
      <w:r>
        <w:continuationSeparator/>
      </w:r>
    </w:p>
  </w:footnote>
  <w:footnote w:id="1">
    <w:p w:rsidR="001046BF" w:rsidRPr="00776B4F" w:rsidRDefault="001046BF" w:rsidP="002C36A8">
      <w:pPr>
        <w:pStyle w:val="a5"/>
        <w:jc w:val="both"/>
        <w:rPr>
          <w:lang w:val="ru-RU"/>
        </w:rPr>
      </w:pPr>
      <w:r>
        <w:rPr>
          <w:rStyle w:val="afe"/>
        </w:rPr>
        <w:footnoteRef/>
      </w:r>
      <w:r>
        <w:rPr>
          <w:lang w:val="ru-RU"/>
        </w:rPr>
        <w:t xml:space="preserve"> Земельный кодекс</w:t>
      </w:r>
      <w:r w:rsidRPr="00776B4F">
        <w:rPr>
          <w:lang w:val="ru-RU"/>
        </w:rPr>
        <w:t xml:space="preserve"> РФ, ст. 5.</w:t>
      </w:r>
    </w:p>
  </w:footnote>
  <w:footnote w:id="2">
    <w:p w:rsidR="001046BF" w:rsidRPr="00776B4F" w:rsidRDefault="001046BF" w:rsidP="002C36A8">
      <w:pPr>
        <w:pStyle w:val="a5"/>
        <w:jc w:val="both"/>
        <w:rPr>
          <w:lang w:val="ru-RU"/>
        </w:rPr>
      </w:pPr>
      <w:r>
        <w:rPr>
          <w:rStyle w:val="afe"/>
        </w:rPr>
        <w:footnoteRef/>
      </w:r>
      <w:r>
        <w:rPr>
          <w:lang w:val="ru-RU"/>
        </w:rPr>
        <w:t xml:space="preserve"> </w:t>
      </w:r>
      <w:r w:rsidRPr="00776B4F">
        <w:rPr>
          <w:lang w:val="ru-RU"/>
        </w:rPr>
        <w:t>Водный кодекс РФ, ст. 65, п. 1.</w:t>
      </w:r>
    </w:p>
  </w:footnote>
  <w:footnote w:id="3">
    <w:p w:rsidR="001046BF" w:rsidRPr="00776B4F" w:rsidRDefault="001046BF" w:rsidP="002C36A8">
      <w:pPr>
        <w:pStyle w:val="a5"/>
        <w:jc w:val="both"/>
        <w:rPr>
          <w:lang w:val="ru-RU"/>
        </w:rPr>
      </w:pPr>
      <w:r>
        <w:rPr>
          <w:rStyle w:val="afe"/>
        </w:rPr>
        <w:footnoteRef/>
      </w:r>
      <w:r>
        <w:rPr>
          <w:lang w:val="ru-RU"/>
        </w:rPr>
        <w:t xml:space="preserve"> Градостроительный кодекс</w:t>
      </w:r>
      <w:r w:rsidRPr="00776B4F">
        <w:rPr>
          <w:lang w:val="ru-RU"/>
        </w:rPr>
        <w:t xml:space="preserve"> РФ, ст. 1.</w:t>
      </w:r>
    </w:p>
  </w:footnote>
  <w:footnote w:id="4">
    <w:p w:rsidR="001046BF" w:rsidRPr="00776B4F" w:rsidRDefault="001046BF" w:rsidP="002C36A8">
      <w:pPr>
        <w:pStyle w:val="a5"/>
        <w:jc w:val="both"/>
        <w:rPr>
          <w:lang w:val="ru-RU"/>
        </w:rPr>
      </w:pPr>
      <w:r>
        <w:rPr>
          <w:rStyle w:val="afe"/>
        </w:rPr>
        <w:footnoteRef/>
      </w:r>
      <w:r>
        <w:rPr>
          <w:lang w:val="ru-RU"/>
        </w:rPr>
        <w:t xml:space="preserve"> Градостроительный кодекс</w:t>
      </w:r>
      <w:r w:rsidRPr="00776B4F">
        <w:rPr>
          <w:lang w:val="ru-RU"/>
        </w:rPr>
        <w:t xml:space="preserve"> РФ, ст. 1.</w:t>
      </w:r>
    </w:p>
  </w:footnote>
  <w:footnote w:id="5">
    <w:p w:rsidR="001046BF" w:rsidRPr="00484D49" w:rsidRDefault="001046BF" w:rsidP="002C36A8">
      <w:pPr>
        <w:pStyle w:val="a5"/>
        <w:jc w:val="both"/>
        <w:rPr>
          <w:lang w:val="ru-RU"/>
        </w:rPr>
      </w:pPr>
      <w:r>
        <w:rPr>
          <w:rStyle w:val="afe"/>
        </w:rPr>
        <w:footnoteRef/>
      </w:r>
      <w:r>
        <w:rPr>
          <w:lang w:val="ru-RU"/>
        </w:rPr>
        <w:t xml:space="preserve"> Градостроительный кодекс</w:t>
      </w:r>
      <w:r w:rsidRPr="00484D49">
        <w:rPr>
          <w:lang w:val="ru-RU"/>
        </w:rPr>
        <w:t xml:space="preserve"> РФ, ст. 41, п. 1, п. 5.</w:t>
      </w:r>
    </w:p>
  </w:footnote>
  <w:footnote w:id="6">
    <w:p w:rsidR="001046BF" w:rsidRPr="00776B4F" w:rsidRDefault="001046BF" w:rsidP="002C36A8">
      <w:pPr>
        <w:pStyle w:val="a5"/>
        <w:jc w:val="both"/>
        <w:rPr>
          <w:lang w:val="ru-RU"/>
        </w:rPr>
      </w:pPr>
      <w:r>
        <w:rPr>
          <w:rStyle w:val="afe"/>
        </w:rPr>
        <w:footnoteRef/>
      </w:r>
      <w:r>
        <w:rPr>
          <w:lang w:val="ru-RU"/>
        </w:rPr>
        <w:t xml:space="preserve"> Градостроительный кодекс</w:t>
      </w:r>
      <w:r w:rsidRPr="00776B4F">
        <w:rPr>
          <w:lang w:val="ru-RU"/>
        </w:rPr>
        <w:t xml:space="preserve"> РФ, ст. 1.</w:t>
      </w:r>
    </w:p>
  </w:footnote>
  <w:footnote w:id="7">
    <w:p w:rsidR="001046BF" w:rsidRPr="00776B4F" w:rsidRDefault="001046BF" w:rsidP="002C36A8">
      <w:pPr>
        <w:pStyle w:val="a5"/>
        <w:jc w:val="both"/>
        <w:rPr>
          <w:lang w:val="ru-RU"/>
        </w:rPr>
      </w:pPr>
      <w:r>
        <w:rPr>
          <w:rStyle w:val="afe"/>
        </w:rPr>
        <w:footnoteRef/>
      </w:r>
      <w:r>
        <w:rPr>
          <w:lang w:val="ru-RU"/>
        </w:rPr>
        <w:t xml:space="preserve"> Градостроительный кодекс</w:t>
      </w:r>
      <w:r w:rsidRPr="00776B4F">
        <w:rPr>
          <w:lang w:val="ru-RU"/>
        </w:rPr>
        <w:t xml:space="preserve"> РФ, ст. 9, п. 1.</w:t>
      </w:r>
    </w:p>
  </w:footnote>
  <w:footnote w:id="8">
    <w:p w:rsidR="001046BF" w:rsidRPr="00776B4F" w:rsidRDefault="001046BF" w:rsidP="004E3524">
      <w:pPr>
        <w:pStyle w:val="a5"/>
        <w:jc w:val="both"/>
        <w:rPr>
          <w:lang w:val="ru-RU"/>
        </w:rPr>
      </w:pPr>
      <w:r>
        <w:rPr>
          <w:rStyle w:val="afe"/>
        </w:rPr>
        <w:footnoteRef/>
      </w:r>
      <w:r>
        <w:rPr>
          <w:lang w:val="ru-RU"/>
        </w:rPr>
        <w:t xml:space="preserve"> Земельный кодекс</w:t>
      </w:r>
      <w:r w:rsidRPr="00776B4F">
        <w:rPr>
          <w:lang w:val="ru-RU"/>
        </w:rPr>
        <w:t xml:space="preserve"> РФ, ст. </w:t>
      </w:r>
      <w:r>
        <w:rPr>
          <w:lang w:val="ru-RU"/>
        </w:rPr>
        <w:t>11.1, 11.2</w:t>
      </w:r>
      <w:r w:rsidRPr="00776B4F">
        <w:rPr>
          <w:lang w:val="ru-RU"/>
        </w:rPr>
        <w:t xml:space="preserve">, п. </w:t>
      </w:r>
      <w:r>
        <w:rPr>
          <w:lang w:val="ru-RU"/>
        </w:rPr>
        <w:t>1</w:t>
      </w:r>
      <w:r w:rsidRPr="00776B4F">
        <w:rPr>
          <w:lang w:val="ru-RU"/>
        </w:rPr>
        <w:t>.</w:t>
      </w:r>
    </w:p>
  </w:footnote>
  <w:footnote w:id="9">
    <w:p w:rsidR="001046BF" w:rsidRPr="00776B4F" w:rsidRDefault="001046BF" w:rsidP="002C36A8">
      <w:pPr>
        <w:pStyle w:val="a5"/>
        <w:jc w:val="both"/>
        <w:rPr>
          <w:lang w:val="ru-RU"/>
        </w:rPr>
      </w:pPr>
      <w:r>
        <w:rPr>
          <w:rStyle w:val="afe"/>
        </w:rPr>
        <w:footnoteRef/>
      </w:r>
      <w:r>
        <w:rPr>
          <w:lang w:val="ru-RU"/>
        </w:rPr>
        <w:t xml:space="preserve"> Градостроительный кодекс</w:t>
      </w:r>
      <w:r w:rsidRPr="00776B4F">
        <w:rPr>
          <w:lang w:val="ru-RU"/>
        </w:rPr>
        <w:t xml:space="preserve"> РФ, ст. 1.</w:t>
      </w:r>
    </w:p>
  </w:footnote>
  <w:footnote w:id="10">
    <w:p w:rsidR="001046BF" w:rsidRPr="00776B4F" w:rsidRDefault="001046BF" w:rsidP="002C36A8">
      <w:pPr>
        <w:pStyle w:val="a5"/>
        <w:jc w:val="both"/>
        <w:rPr>
          <w:lang w:val="ru-RU"/>
        </w:rPr>
      </w:pPr>
      <w:r>
        <w:rPr>
          <w:rStyle w:val="afe"/>
        </w:rPr>
        <w:footnoteRef/>
      </w:r>
      <w:r>
        <w:rPr>
          <w:lang w:val="ru-RU"/>
        </w:rPr>
        <w:t xml:space="preserve"> Земельный кодекс</w:t>
      </w:r>
      <w:r w:rsidRPr="00776B4F">
        <w:rPr>
          <w:lang w:val="ru-RU"/>
        </w:rPr>
        <w:t xml:space="preserve"> РФ, ст. 5.</w:t>
      </w:r>
    </w:p>
  </w:footnote>
  <w:footnote w:id="11">
    <w:p w:rsidR="001046BF" w:rsidRPr="00776B4F" w:rsidRDefault="001046BF" w:rsidP="002C36A8">
      <w:pPr>
        <w:pStyle w:val="a5"/>
        <w:jc w:val="both"/>
        <w:rPr>
          <w:lang w:val="ru-RU"/>
        </w:rPr>
      </w:pPr>
      <w:r>
        <w:rPr>
          <w:rStyle w:val="afe"/>
        </w:rPr>
        <w:footnoteRef/>
      </w:r>
      <w:r>
        <w:rPr>
          <w:lang w:val="ru-RU"/>
        </w:rPr>
        <w:t xml:space="preserve"> Земельный кодекс</w:t>
      </w:r>
      <w:r w:rsidRPr="00776B4F">
        <w:rPr>
          <w:lang w:val="ru-RU"/>
        </w:rPr>
        <w:t xml:space="preserve"> РФ, ст. 5.</w:t>
      </w:r>
    </w:p>
  </w:footnote>
  <w:footnote w:id="12">
    <w:p w:rsidR="001046BF" w:rsidRPr="00776B4F" w:rsidRDefault="001046BF" w:rsidP="002C36A8">
      <w:pPr>
        <w:pStyle w:val="a5"/>
        <w:jc w:val="both"/>
        <w:rPr>
          <w:lang w:val="ru-RU"/>
        </w:rPr>
      </w:pPr>
      <w:r>
        <w:rPr>
          <w:rStyle w:val="afe"/>
        </w:rPr>
        <w:footnoteRef/>
      </w:r>
      <w:r>
        <w:rPr>
          <w:lang w:val="ru-RU"/>
        </w:rPr>
        <w:t xml:space="preserve"> Градостроительный кодекс</w:t>
      </w:r>
      <w:r w:rsidRPr="00776B4F">
        <w:rPr>
          <w:lang w:val="ru-RU"/>
        </w:rPr>
        <w:t xml:space="preserve"> РФ</w:t>
      </w:r>
      <w:r>
        <w:rPr>
          <w:lang w:val="ru-RU"/>
        </w:rPr>
        <w:t>,</w:t>
      </w:r>
      <w:r w:rsidRPr="00776B4F">
        <w:rPr>
          <w:lang w:val="ru-RU"/>
        </w:rPr>
        <w:t xml:space="preserve"> ст. 1.</w:t>
      </w:r>
    </w:p>
  </w:footnote>
  <w:footnote w:id="13">
    <w:p w:rsidR="001046BF" w:rsidRPr="00776B4F" w:rsidRDefault="001046BF" w:rsidP="002C36A8">
      <w:pPr>
        <w:pStyle w:val="a5"/>
        <w:jc w:val="both"/>
        <w:rPr>
          <w:lang w:val="ru-RU"/>
        </w:rPr>
      </w:pPr>
      <w:r>
        <w:rPr>
          <w:rStyle w:val="afe"/>
        </w:rPr>
        <w:footnoteRef/>
      </w:r>
      <w:r>
        <w:rPr>
          <w:lang w:val="ru-RU"/>
        </w:rPr>
        <w:t xml:space="preserve"> </w:t>
      </w:r>
      <w:r w:rsidRPr="0009711F">
        <w:rPr>
          <w:szCs w:val="24"/>
          <w:lang w:val="ru-RU" w:eastAsia="ru-RU" w:bidi="ar-SA"/>
        </w:rPr>
        <w:t xml:space="preserve">Федеральный закон от 25.06.2002 </w:t>
      </w:r>
      <w:r>
        <w:rPr>
          <w:szCs w:val="24"/>
          <w:lang w:val="ru-RU" w:eastAsia="ru-RU" w:bidi="ar-SA"/>
        </w:rPr>
        <w:t>№</w:t>
      </w:r>
      <w:r w:rsidRPr="0009711F">
        <w:rPr>
          <w:szCs w:val="24"/>
          <w:lang w:val="ru-RU" w:eastAsia="ru-RU" w:bidi="ar-SA"/>
        </w:rPr>
        <w:t xml:space="preserve"> 73-ФЗ</w:t>
      </w:r>
      <w:r>
        <w:rPr>
          <w:szCs w:val="24"/>
          <w:lang w:val="ru-RU" w:eastAsia="ru-RU" w:bidi="ar-SA"/>
        </w:rPr>
        <w:t xml:space="preserve"> «</w:t>
      </w:r>
      <w:r w:rsidRPr="0009711F">
        <w:rPr>
          <w:szCs w:val="24"/>
          <w:lang w:val="ru-RU" w:eastAsia="ru-RU" w:bidi="ar-SA"/>
        </w:rPr>
        <w:t>Об объектах культурного наследия (памятниках истории и культуры) народов Российской Федерации</w:t>
      </w:r>
      <w:r>
        <w:rPr>
          <w:szCs w:val="24"/>
          <w:lang w:val="ru-RU" w:eastAsia="ru-RU" w:bidi="ar-SA"/>
        </w:rPr>
        <w:t>»</w:t>
      </w:r>
      <w:r w:rsidRPr="0009711F">
        <w:rPr>
          <w:szCs w:val="24"/>
          <w:lang w:val="ru-RU" w:eastAsia="ru-RU" w:bidi="ar-SA"/>
        </w:rPr>
        <w:t xml:space="preserve"> (ред. от 30.11.2011)</w:t>
      </w:r>
      <w:r w:rsidRPr="00776B4F">
        <w:rPr>
          <w:lang w:val="ru-RU"/>
        </w:rPr>
        <w:t xml:space="preserve">, </w:t>
      </w:r>
      <w:r>
        <w:rPr>
          <w:lang w:val="ru-RU"/>
        </w:rPr>
        <w:t xml:space="preserve">ст. 34, </w:t>
      </w:r>
      <w:r w:rsidRPr="00776B4F">
        <w:rPr>
          <w:lang w:val="ru-RU"/>
        </w:rPr>
        <w:t>п. 2.</w:t>
      </w:r>
    </w:p>
  </w:footnote>
  <w:footnote w:id="14">
    <w:p w:rsidR="001046BF" w:rsidRPr="00776B4F" w:rsidRDefault="001046BF" w:rsidP="002C36A8">
      <w:pPr>
        <w:pStyle w:val="a5"/>
        <w:jc w:val="both"/>
        <w:rPr>
          <w:lang w:val="ru-RU"/>
        </w:rPr>
      </w:pPr>
      <w:r>
        <w:rPr>
          <w:rStyle w:val="afe"/>
        </w:rPr>
        <w:footnoteRef/>
      </w:r>
      <w:r>
        <w:rPr>
          <w:lang w:val="ru-RU"/>
        </w:rPr>
        <w:t xml:space="preserve"> </w:t>
      </w:r>
      <w:r w:rsidRPr="0009711F">
        <w:rPr>
          <w:szCs w:val="24"/>
          <w:lang w:val="ru-RU" w:eastAsia="ru-RU" w:bidi="ar-SA"/>
        </w:rPr>
        <w:t xml:space="preserve">Федеральный закон от 25.06.2002 </w:t>
      </w:r>
      <w:r>
        <w:rPr>
          <w:szCs w:val="24"/>
          <w:lang w:val="ru-RU" w:eastAsia="ru-RU" w:bidi="ar-SA"/>
        </w:rPr>
        <w:t>№</w:t>
      </w:r>
      <w:r w:rsidRPr="0009711F">
        <w:rPr>
          <w:szCs w:val="24"/>
          <w:lang w:val="ru-RU" w:eastAsia="ru-RU" w:bidi="ar-SA"/>
        </w:rPr>
        <w:t xml:space="preserve"> 73-ФЗ</w:t>
      </w:r>
      <w:r>
        <w:rPr>
          <w:szCs w:val="24"/>
          <w:lang w:val="ru-RU" w:eastAsia="ru-RU" w:bidi="ar-SA"/>
        </w:rPr>
        <w:t xml:space="preserve"> «</w:t>
      </w:r>
      <w:r w:rsidRPr="0009711F">
        <w:rPr>
          <w:szCs w:val="24"/>
          <w:lang w:val="ru-RU" w:eastAsia="ru-RU" w:bidi="ar-SA"/>
        </w:rPr>
        <w:t>Об объектах культурного наследия (памятниках истории и культуры) народов Российской Федерации</w:t>
      </w:r>
      <w:r>
        <w:rPr>
          <w:szCs w:val="24"/>
          <w:lang w:val="ru-RU" w:eastAsia="ru-RU" w:bidi="ar-SA"/>
        </w:rPr>
        <w:t>»</w:t>
      </w:r>
      <w:r w:rsidRPr="0009711F">
        <w:rPr>
          <w:szCs w:val="24"/>
          <w:lang w:val="ru-RU" w:eastAsia="ru-RU" w:bidi="ar-SA"/>
        </w:rPr>
        <w:t xml:space="preserve"> (ред. от 30.11.2011)</w:t>
      </w:r>
      <w:r w:rsidRPr="00776B4F">
        <w:rPr>
          <w:lang w:val="ru-RU"/>
        </w:rPr>
        <w:t xml:space="preserve">, </w:t>
      </w:r>
      <w:r>
        <w:rPr>
          <w:lang w:val="ru-RU"/>
        </w:rPr>
        <w:t xml:space="preserve">ст. 34, </w:t>
      </w:r>
      <w:r w:rsidRPr="00776B4F">
        <w:rPr>
          <w:lang w:val="ru-RU"/>
        </w:rPr>
        <w:t>п. 1, п. 3.</w:t>
      </w:r>
    </w:p>
  </w:footnote>
  <w:footnote w:id="15">
    <w:p w:rsidR="001046BF" w:rsidRPr="00DA0AAA" w:rsidRDefault="001046BF" w:rsidP="002C36A8">
      <w:pPr>
        <w:pStyle w:val="a5"/>
        <w:jc w:val="both"/>
        <w:rPr>
          <w:lang w:val="ru-RU"/>
        </w:rPr>
      </w:pPr>
      <w:r>
        <w:rPr>
          <w:rStyle w:val="afe"/>
        </w:rPr>
        <w:footnoteRef/>
      </w:r>
      <w:r>
        <w:rPr>
          <w:lang w:val="ru-RU"/>
        </w:rPr>
        <w:t xml:space="preserve"> Градостроительный кодекс</w:t>
      </w:r>
      <w:r w:rsidRPr="00DA0AAA">
        <w:rPr>
          <w:lang w:val="ru-RU"/>
        </w:rPr>
        <w:t xml:space="preserve"> РФ, ст. 56, п.1.</w:t>
      </w:r>
    </w:p>
  </w:footnote>
  <w:footnote w:id="16">
    <w:p w:rsidR="001046BF" w:rsidRPr="009C7830" w:rsidRDefault="001046BF">
      <w:pPr>
        <w:pStyle w:val="a5"/>
        <w:rPr>
          <w:lang w:val="ru-RU"/>
        </w:rPr>
      </w:pPr>
      <w:r>
        <w:rPr>
          <w:rStyle w:val="afc"/>
        </w:rPr>
        <w:footnoteRef/>
      </w:r>
      <w:r w:rsidRPr="009C7830">
        <w:rPr>
          <w:lang w:val="ru-RU"/>
        </w:rPr>
        <w:t xml:space="preserve"> </w:t>
      </w:r>
      <w:r>
        <w:rPr>
          <w:rFonts w:cs="Arial"/>
          <w:lang w:val="ru-RU"/>
        </w:rPr>
        <w:t xml:space="preserve">Методические рекомендации </w:t>
      </w:r>
      <w:r w:rsidRPr="009C7830">
        <w:rPr>
          <w:szCs w:val="24"/>
          <w:lang w:val="ru-RU" w:eastAsia="ru-RU" w:bidi="ar-SA"/>
        </w:rPr>
        <w:t>по разработке проектов генеральных планов поселений и городских округов</w:t>
      </w:r>
      <w:r>
        <w:rPr>
          <w:lang w:val="ru-RU" w:eastAsia="ru-RU" w:bidi="ar-SA"/>
        </w:rPr>
        <w:t xml:space="preserve">, утвержденные </w:t>
      </w:r>
      <w:r w:rsidRPr="009C7830">
        <w:rPr>
          <w:szCs w:val="24"/>
          <w:lang w:val="ru-RU" w:eastAsia="ru-RU" w:bidi="ar-SA"/>
        </w:rPr>
        <w:t>Приказ</w:t>
      </w:r>
      <w:r>
        <w:rPr>
          <w:lang w:val="ru-RU" w:eastAsia="ru-RU" w:bidi="ar-SA"/>
        </w:rPr>
        <w:t>ом</w:t>
      </w:r>
      <w:r w:rsidRPr="009C7830">
        <w:rPr>
          <w:szCs w:val="24"/>
          <w:lang w:val="ru-RU" w:eastAsia="ru-RU" w:bidi="ar-SA"/>
        </w:rPr>
        <w:t xml:space="preserve"> </w:t>
      </w:r>
      <w:proofErr w:type="spellStart"/>
      <w:r w:rsidRPr="009C7830">
        <w:rPr>
          <w:szCs w:val="24"/>
          <w:lang w:val="ru-RU" w:eastAsia="ru-RU" w:bidi="ar-SA"/>
        </w:rPr>
        <w:t>Минрегиона</w:t>
      </w:r>
      <w:proofErr w:type="spellEnd"/>
      <w:r w:rsidRPr="009C7830">
        <w:rPr>
          <w:szCs w:val="24"/>
          <w:lang w:val="ru-RU" w:eastAsia="ru-RU" w:bidi="ar-SA"/>
        </w:rPr>
        <w:t xml:space="preserve"> РФ от 26.05.2011 </w:t>
      </w:r>
      <w:r>
        <w:rPr>
          <w:lang w:val="ru-RU" w:eastAsia="ru-RU" w:bidi="ar-SA"/>
        </w:rPr>
        <w:t>№</w:t>
      </w:r>
      <w:r w:rsidRPr="009C7830">
        <w:rPr>
          <w:szCs w:val="24"/>
          <w:lang w:val="ru-RU" w:eastAsia="ru-RU" w:bidi="ar-SA"/>
        </w:rPr>
        <w:t xml:space="preserve"> 244</w:t>
      </w:r>
      <w:r>
        <w:rPr>
          <w:lang w:val="ru-RU" w:eastAsia="ru-RU" w:bidi="ar-SA"/>
        </w:rPr>
        <w:t>, ч. 3.</w:t>
      </w:r>
    </w:p>
  </w:footnote>
  <w:footnote w:id="17">
    <w:p w:rsidR="001046BF" w:rsidRPr="004A3C81" w:rsidRDefault="001046BF">
      <w:pPr>
        <w:pStyle w:val="a5"/>
        <w:rPr>
          <w:lang w:val="ru-RU"/>
        </w:rPr>
      </w:pPr>
      <w:r>
        <w:rPr>
          <w:rStyle w:val="afc"/>
        </w:rPr>
        <w:footnoteRef/>
      </w:r>
      <w:r w:rsidRPr="004A3C81">
        <w:rPr>
          <w:lang w:val="ru-RU"/>
        </w:rPr>
        <w:t xml:space="preserve"> </w:t>
      </w:r>
      <w:r w:rsidRPr="0009711F">
        <w:rPr>
          <w:szCs w:val="24"/>
          <w:lang w:val="ru-RU" w:eastAsia="ru-RU" w:bidi="ar-SA"/>
        </w:rPr>
        <w:t xml:space="preserve">Федеральный закон от 24.07.2007 </w:t>
      </w:r>
      <w:r>
        <w:rPr>
          <w:szCs w:val="24"/>
          <w:lang w:val="ru-RU" w:eastAsia="ru-RU" w:bidi="ar-SA"/>
        </w:rPr>
        <w:t>№</w:t>
      </w:r>
      <w:r w:rsidRPr="0009711F">
        <w:rPr>
          <w:szCs w:val="24"/>
          <w:lang w:val="ru-RU" w:eastAsia="ru-RU" w:bidi="ar-SA"/>
        </w:rPr>
        <w:t xml:space="preserve"> 221-ФЗ</w:t>
      </w:r>
      <w:r>
        <w:rPr>
          <w:szCs w:val="24"/>
          <w:lang w:val="ru-RU" w:eastAsia="ru-RU" w:bidi="ar-SA"/>
        </w:rPr>
        <w:t xml:space="preserve"> «</w:t>
      </w:r>
      <w:r w:rsidRPr="0009711F">
        <w:rPr>
          <w:szCs w:val="24"/>
          <w:lang w:val="ru-RU" w:eastAsia="ru-RU" w:bidi="ar-SA"/>
        </w:rPr>
        <w:t>О государственном кадастре недвижимости</w:t>
      </w:r>
      <w:r>
        <w:rPr>
          <w:szCs w:val="24"/>
          <w:lang w:val="ru-RU" w:eastAsia="ru-RU" w:bidi="ar-SA"/>
        </w:rPr>
        <w:t>»</w:t>
      </w:r>
      <w:r w:rsidRPr="0009711F">
        <w:rPr>
          <w:szCs w:val="24"/>
          <w:lang w:val="ru-RU" w:eastAsia="ru-RU" w:bidi="ar-SA"/>
        </w:rPr>
        <w:t xml:space="preserve"> (ред. от 08.12.2011)</w:t>
      </w:r>
      <w:r>
        <w:rPr>
          <w:lang w:val="ru-RU"/>
        </w:rPr>
        <w:t>, ст. 1, п. 3.</w:t>
      </w:r>
    </w:p>
  </w:footnote>
  <w:footnote w:id="18">
    <w:p w:rsidR="001046BF" w:rsidRPr="00DA0AAA" w:rsidRDefault="001046BF" w:rsidP="002C36A8">
      <w:pPr>
        <w:pStyle w:val="a5"/>
        <w:jc w:val="both"/>
        <w:rPr>
          <w:lang w:val="ru-RU"/>
        </w:rPr>
      </w:pPr>
      <w:r>
        <w:rPr>
          <w:rStyle w:val="afe"/>
        </w:rPr>
        <w:footnoteRef/>
      </w:r>
      <w:r>
        <w:rPr>
          <w:lang w:val="ru-RU"/>
        </w:rPr>
        <w:t xml:space="preserve"> Градостроительный кодекс</w:t>
      </w:r>
      <w:r w:rsidRPr="00DA0AAA">
        <w:rPr>
          <w:lang w:val="ru-RU"/>
        </w:rPr>
        <w:t xml:space="preserve"> РФ, ст. 1.</w:t>
      </w:r>
    </w:p>
  </w:footnote>
  <w:footnote w:id="19">
    <w:p w:rsidR="001046BF" w:rsidRPr="004A3C81" w:rsidRDefault="001046BF" w:rsidP="00DC57BC">
      <w:pPr>
        <w:pStyle w:val="a5"/>
        <w:rPr>
          <w:lang w:val="ru-RU"/>
        </w:rPr>
      </w:pPr>
      <w:r>
        <w:rPr>
          <w:rStyle w:val="afc"/>
        </w:rPr>
        <w:footnoteRef/>
      </w:r>
      <w:r w:rsidRPr="004A3C81">
        <w:rPr>
          <w:lang w:val="ru-RU"/>
        </w:rPr>
        <w:t xml:space="preserve"> </w:t>
      </w:r>
      <w:r w:rsidRPr="0009711F">
        <w:rPr>
          <w:szCs w:val="24"/>
          <w:lang w:val="ru-RU" w:eastAsia="ru-RU" w:bidi="ar-SA"/>
        </w:rPr>
        <w:t xml:space="preserve">Федеральный закон от 24.07.2007 </w:t>
      </w:r>
      <w:r>
        <w:rPr>
          <w:szCs w:val="24"/>
          <w:lang w:val="ru-RU" w:eastAsia="ru-RU" w:bidi="ar-SA"/>
        </w:rPr>
        <w:t>№</w:t>
      </w:r>
      <w:r w:rsidRPr="0009711F">
        <w:rPr>
          <w:szCs w:val="24"/>
          <w:lang w:val="ru-RU" w:eastAsia="ru-RU" w:bidi="ar-SA"/>
        </w:rPr>
        <w:t xml:space="preserve"> 221-ФЗ</w:t>
      </w:r>
      <w:r>
        <w:rPr>
          <w:szCs w:val="24"/>
          <w:lang w:val="ru-RU" w:eastAsia="ru-RU" w:bidi="ar-SA"/>
        </w:rPr>
        <w:t xml:space="preserve"> «</w:t>
      </w:r>
      <w:r w:rsidRPr="0009711F">
        <w:rPr>
          <w:szCs w:val="24"/>
          <w:lang w:val="ru-RU" w:eastAsia="ru-RU" w:bidi="ar-SA"/>
        </w:rPr>
        <w:t>О государственном кадастре недвижимости</w:t>
      </w:r>
      <w:r>
        <w:rPr>
          <w:szCs w:val="24"/>
          <w:lang w:val="ru-RU" w:eastAsia="ru-RU" w:bidi="ar-SA"/>
        </w:rPr>
        <w:t>»</w:t>
      </w:r>
      <w:r w:rsidRPr="0009711F">
        <w:rPr>
          <w:szCs w:val="24"/>
          <w:lang w:val="ru-RU" w:eastAsia="ru-RU" w:bidi="ar-SA"/>
        </w:rPr>
        <w:t xml:space="preserve"> (ред. от 08.12.2011)</w:t>
      </w:r>
      <w:r>
        <w:rPr>
          <w:lang w:val="ru-RU"/>
        </w:rPr>
        <w:t>, ст. 38, п. 1.</w:t>
      </w:r>
    </w:p>
  </w:footnote>
  <w:footnote w:id="20">
    <w:p w:rsidR="001046BF" w:rsidRPr="009C7830" w:rsidRDefault="001046BF" w:rsidP="009C7830">
      <w:pPr>
        <w:pStyle w:val="a5"/>
        <w:rPr>
          <w:lang w:val="ru-RU"/>
        </w:rPr>
      </w:pPr>
      <w:r>
        <w:rPr>
          <w:rStyle w:val="afc"/>
        </w:rPr>
        <w:footnoteRef/>
      </w:r>
      <w:r w:rsidRPr="009C7830">
        <w:rPr>
          <w:lang w:val="ru-RU"/>
        </w:rPr>
        <w:t xml:space="preserve"> </w:t>
      </w:r>
      <w:r>
        <w:rPr>
          <w:rFonts w:cs="Arial"/>
          <w:lang w:val="ru-RU"/>
        </w:rPr>
        <w:t xml:space="preserve">Методические рекомендации </w:t>
      </w:r>
      <w:r w:rsidRPr="009C7830">
        <w:rPr>
          <w:szCs w:val="24"/>
          <w:lang w:val="ru-RU" w:eastAsia="ru-RU" w:bidi="ar-SA"/>
        </w:rPr>
        <w:t>по разработке проектов генеральных планов поселений и городских округов</w:t>
      </w:r>
      <w:r>
        <w:rPr>
          <w:lang w:val="ru-RU" w:eastAsia="ru-RU" w:bidi="ar-SA"/>
        </w:rPr>
        <w:t xml:space="preserve">, утвержденные </w:t>
      </w:r>
      <w:r w:rsidRPr="009C7830">
        <w:rPr>
          <w:szCs w:val="24"/>
          <w:lang w:val="ru-RU" w:eastAsia="ru-RU" w:bidi="ar-SA"/>
        </w:rPr>
        <w:t>Приказ</w:t>
      </w:r>
      <w:r>
        <w:rPr>
          <w:lang w:val="ru-RU" w:eastAsia="ru-RU" w:bidi="ar-SA"/>
        </w:rPr>
        <w:t>ом</w:t>
      </w:r>
      <w:r w:rsidRPr="009C7830">
        <w:rPr>
          <w:szCs w:val="24"/>
          <w:lang w:val="ru-RU" w:eastAsia="ru-RU" w:bidi="ar-SA"/>
        </w:rPr>
        <w:t xml:space="preserve"> </w:t>
      </w:r>
      <w:proofErr w:type="spellStart"/>
      <w:r w:rsidRPr="009C7830">
        <w:rPr>
          <w:szCs w:val="24"/>
          <w:lang w:val="ru-RU" w:eastAsia="ru-RU" w:bidi="ar-SA"/>
        </w:rPr>
        <w:t>Минрегиона</w:t>
      </w:r>
      <w:proofErr w:type="spellEnd"/>
      <w:r w:rsidRPr="009C7830">
        <w:rPr>
          <w:szCs w:val="24"/>
          <w:lang w:val="ru-RU" w:eastAsia="ru-RU" w:bidi="ar-SA"/>
        </w:rPr>
        <w:t xml:space="preserve"> РФ от 26.05.2011 </w:t>
      </w:r>
      <w:r>
        <w:rPr>
          <w:lang w:val="ru-RU" w:eastAsia="ru-RU" w:bidi="ar-SA"/>
        </w:rPr>
        <w:t>№</w:t>
      </w:r>
      <w:r w:rsidRPr="009C7830">
        <w:rPr>
          <w:szCs w:val="24"/>
          <w:lang w:val="ru-RU" w:eastAsia="ru-RU" w:bidi="ar-SA"/>
        </w:rPr>
        <w:t xml:space="preserve"> 244</w:t>
      </w:r>
      <w:r>
        <w:rPr>
          <w:lang w:val="ru-RU" w:eastAsia="ru-RU" w:bidi="ar-SA"/>
        </w:rPr>
        <w:t>, ч. 3.</w:t>
      </w:r>
    </w:p>
  </w:footnote>
  <w:footnote w:id="21">
    <w:p w:rsidR="001046BF" w:rsidRPr="005705E9" w:rsidRDefault="001046BF" w:rsidP="002C36A8">
      <w:pPr>
        <w:pStyle w:val="a5"/>
        <w:jc w:val="both"/>
        <w:rPr>
          <w:lang w:val="ru-RU"/>
        </w:rPr>
      </w:pPr>
      <w:r>
        <w:rPr>
          <w:rStyle w:val="afe"/>
        </w:rPr>
        <w:footnoteRef/>
      </w:r>
      <w:r>
        <w:rPr>
          <w:lang w:val="ru-RU"/>
        </w:rPr>
        <w:t xml:space="preserve"> </w:t>
      </w:r>
      <w:r w:rsidRPr="0009711F">
        <w:rPr>
          <w:szCs w:val="24"/>
          <w:lang w:val="ru-RU"/>
        </w:rPr>
        <w:t xml:space="preserve">Федеральный закон от 21.07.1997 </w:t>
      </w:r>
      <w:r>
        <w:rPr>
          <w:lang w:val="ru-RU"/>
        </w:rPr>
        <w:t>№</w:t>
      </w:r>
      <w:r w:rsidRPr="0009711F">
        <w:rPr>
          <w:szCs w:val="24"/>
          <w:lang w:val="ru-RU"/>
        </w:rPr>
        <w:t xml:space="preserve"> 122-ФЗ</w:t>
      </w:r>
      <w:r>
        <w:rPr>
          <w:lang w:val="ru-RU"/>
        </w:rPr>
        <w:t xml:space="preserve"> «</w:t>
      </w:r>
      <w:r w:rsidRPr="0009711F">
        <w:rPr>
          <w:szCs w:val="24"/>
          <w:lang w:val="ru-RU"/>
        </w:rPr>
        <w:t>О государственной регистрации прав на недвижимое имущество и сделок с ним</w:t>
      </w:r>
      <w:r>
        <w:rPr>
          <w:lang w:val="ru-RU"/>
        </w:rPr>
        <w:t>»</w:t>
      </w:r>
      <w:r w:rsidRPr="0009711F">
        <w:rPr>
          <w:lang w:val="ru-RU"/>
        </w:rPr>
        <w:t xml:space="preserve"> </w:t>
      </w:r>
      <w:r w:rsidRPr="0009711F">
        <w:rPr>
          <w:szCs w:val="24"/>
          <w:lang w:val="ru-RU"/>
        </w:rPr>
        <w:t>(ред. от 12.12.2011)</w:t>
      </w:r>
      <w:r w:rsidRPr="005705E9">
        <w:rPr>
          <w:lang w:val="ru-RU"/>
        </w:rPr>
        <w:t>, ст. 1.</w:t>
      </w:r>
    </w:p>
  </w:footnote>
  <w:footnote w:id="22">
    <w:p w:rsidR="001046BF" w:rsidRPr="009C7830" w:rsidRDefault="001046BF" w:rsidP="009C7830">
      <w:pPr>
        <w:pStyle w:val="a5"/>
        <w:rPr>
          <w:lang w:val="ru-RU"/>
        </w:rPr>
      </w:pPr>
      <w:r>
        <w:rPr>
          <w:rStyle w:val="afc"/>
        </w:rPr>
        <w:footnoteRef/>
      </w:r>
      <w:r w:rsidRPr="009C7830">
        <w:rPr>
          <w:lang w:val="ru-RU"/>
        </w:rPr>
        <w:t xml:space="preserve"> </w:t>
      </w:r>
      <w:r>
        <w:rPr>
          <w:rFonts w:cs="Arial"/>
          <w:lang w:val="ru-RU"/>
        </w:rPr>
        <w:t xml:space="preserve">Методические рекомендации </w:t>
      </w:r>
      <w:r w:rsidRPr="009C7830">
        <w:rPr>
          <w:szCs w:val="24"/>
          <w:lang w:val="ru-RU" w:eastAsia="ru-RU" w:bidi="ar-SA"/>
        </w:rPr>
        <w:t>по разработке проектов генеральных планов поселений и городских округов</w:t>
      </w:r>
      <w:r>
        <w:rPr>
          <w:lang w:val="ru-RU" w:eastAsia="ru-RU" w:bidi="ar-SA"/>
        </w:rPr>
        <w:t xml:space="preserve">, утвержденные </w:t>
      </w:r>
      <w:r w:rsidRPr="009C7830">
        <w:rPr>
          <w:szCs w:val="24"/>
          <w:lang w:val="ru-RU" w:eastAsia="ru-RU" w:bidi="ar-SA"/>
        </w:rPr>
        <w:t>Приказ</w:t>
      </w:r>
      <w:r>
        <w:rPr>
          <w:lang w:val="ru-RU" w:eastAsia="ru-RU" w:bidi="ar-SA"/>
        </w:rPr>
        <w:t>ом</w:t>
      </w:r>
      <w:r w:rsidRPr="009C7830">
        <w:rPr>
          <w:szCs w:val="24"/>
          <w:lang w:val="ru-RU" w:eastAsia="ru-RU" w:bidi="ar-SA"/>
        </w:rPr>
        <w:t xml:space="preserve"> </w:t>
      </w:r>
      <w:proofErr w:type="spellStart"/>
      <w:r w:rsidRPr="009C7830">
        <w:rPr>
          <w:szCs w:val="24"/>
          <w:lang w:val="ru-RU" w:eastAsia="ru-RU" w:bidi="ar-SA"/>
        </w:rPr>
        <w:t>Минрегиона</w:t>
      </w:r>
      <w:proofErr w:type="spellEnd"/>
      <w:r w:rsidRPr="009C7830">
        <w:rPr>
          <w:szCs w:val="24"/>
          <w:lang w:val="ru-RU" w:eastAsia="ru-RU" w:bidi="ar-SA"/>
        </w:rPr>
        <w:t xml:space="preserve"> РФ от 26.05.2011 </w:t>
      </w:r>
      <w:r>
        <w:rPr>
          <w:lang w:val="ru-RU" w:eastAsia="ru-RU" w:bidi="ar-SA"/>
        </w:rPr>
        <w:t>№</w:t>
      </w:r>
      <w:r w:rsidRPr="009C7830">
        <w:rPr>
          <w:szCs w:val="24"/>
          <w:lang w:val="ru-RU" w:eastAsia="ru-RU" w:bidi="ar-SA"/>
        </w:rPr>
        <w:t xml:space="preserve"> 244</w:t>
      </w:r>
      <w:r>
        <w:rPr>
          <w:lang w:val="ru-RU" w:eastAsia="ru-RU" w:bidi="ar-SA"/>
        </w:rPr>
        <w:t>, ч. 3.</w:t>
      </w:r>
    </w:p>
  </w:footnote>
  <w:footnote w:id="23">
    <w:p w:rsidR="001046BF" w:rsidRPr="005705E9" w:rsidRDefault="001046BF" w:rsidP="002C36A8">
      <w:pPr>
        <w:pStyle w:val="a5"/>
        <w:jc w:val="both"/>
        <w:rPr>
          <w:lang w:val="ru-RU"/>
        </w:rPr>
      </w:pPr>
      <w:r>
        <w:rPr>
          <w:rStyle w:val="afe"/>
        </w:rPr>
        <w:footnoteRef/>
      </w:r>
      <w:r>
        <w:rPr>
          <w:lang w:val="ru-RU"/>
        </w:rPr>
        <w:t xml:space="preserve"> Градостроительный кодекс</w:t>
      </w:r>
      <w:r w:rsidRPr="005705E9">
        <w:rPr>
          <w:lang w:val="ru-RU"/>
        </w:rPr>
        <w:t xml:space="preserve"> РФ, ст. 1.</w:t>
      </w:r>
    </w:p>
  </w:footnote>
  <w:footnote w:id="24">
    <w:p w:rsidR="001046BF" w:rsidRPr="005705E9" w:rsidRDefault="001046BF" w:rsidP="002C36A8">
      <w:pPr>
        <w:pStyle w:val="a5"/>
        <w:jc w:val="both"/>
        <w:rPr>
          <w:lang w:val="ru-RU"/>
        </w:rPr>
      </w:pPr>
      <w:r>
        <w:rPr>
          <w:rStyle w:val="afe"/>
        </w:rPr>
        <w:footnoteRef/>
      </w:r>
      <w:r>
        <w:rPr>
          <w:lang w:val="ru-RU"/>
        </w:rPr>
        <w:t xml:space="preserve"> </w:t>
      </w:r>
      <w:r w:rsidRPr="0009711F">
        <w:rPr>
          <w:szCs w:val="24"/>
          <w:lang w:val="ru-RU"/>
        </w:rPr>
        <w:t xml:space="preserve">Федеральный закон от 21.07.1997 </w:t>
      </w:r>
      <w:r>
        <w:rPr>
          <w:lang w:val="ru-RU"/>
        </w:rPr>
        <w:t>№</w:t>
      </w:r>
      <w:r w:rsidRPr="0009711F">
        <w:rPr>
          <w:szCs w:val="24"/>
          <w:lang w:val="ru-RU"/>
        </w:rPr>
        <w:t xml:space="preserve"> 122-ФЗ</w:t>
      </w:r>
      <w:r>
        <w:rPr>
          <w:lang w:val="ru-RU"/>
        </w:rPr>
        <w:t xml:space="preserve"> «</w:t>
      </w:r>
      <w:r w:rsidRPr="0009711F">
        <w:rPr>
          <w:szCs w:val="24"/>
          <w:lang w:val="ru-RU"/>
        </w:rPr>
        <w:t>О государственной регистрации прав на недвижимое имущество и сделок с ним</w:t>
      </w:r>
      <w:r>
        <w:rPr>
          <w:lang w:val="ru-RU"/>
        </w:rPr>
        <w:t>»</w:t>
      </w:r>
      <w:r w:rsidRPr="0009711F">
        <w:rPr>
          <w:lang w:val="ru-RU"/>
        </w:rPr>
        <w:t xml:space="preserve"> </w:t>
      </w:r>
      <w:r w:rsidRPr="0009711F">
        <w:rPr>
          <w:szCs w:val="24"/>
          <w:lang w:val="ru-RU"/>
        </w:rPr>
        <w:t>(ред. от 12.12.2011)</w:t>
      </w:r>
      <w:r w:rsidRPr="005705E9">
        <w:rPr>
          <w:lang w:val="ru-RU"/>
        </w:rPr>
        <w:t>, ст. 1.</w:t>
      </w:r>
    </w:p>
  </w:footnote>
  <w:footnote w:id="25">
    <w:p w:rsidR="001046BF" w:rsidRPr="00484D49" w:rsidRDefault="001046BF" w:rsidP="002C36A8">
      <w:pPr>
        <w:pStyle w:val="a5"/>
        <w:jc w:val="both"/>
        <w:rPr>
          <w:lang w:val="ru-RU"/>
        </w:rPr>
      </w:pPr>
      <w:r>
        <w:rPr>
          <w:rStyle w:val="afe"/>
        </w:rPr>
        <w:footnoteRef/>
      </w:r>
      <w:r>
        <w:rPr>
          <w:rStyle w:val="afe"/>
          <w:lang w:val="ru-RU"/>
        </w:rPr>
        <w:t xml:space="preserve"> </w:t>
      </w:r>
      <w:r>
        <w:rPr>
          <w:lang w:val="ru-RU"/>
        </w:rPr>
        <w:t>Градостроительный кодекс</w:t>
      </w:r>
      <w:r w:rsidRPr="00484D49">
        <w:rPr>
          <w:lang w:val="ru-RU"/>
        </w:rPr>
        <w:t xml:space="preserve"> РФ, ст. 1.</w:t>
      </w:r>
    </w:p>
  </w:footnote>
  <w:footnote w:id="26">
    <w:p w:rsidR="001046BF" w:rsidRPr="00DA0AAA" w:rsidRDefault="001046BF" w:rsidP="002C36A8">
      <w:pPr>
        <w:pStyle w:val="a5"/>
        <w:jc w:val="both"/>
        <w:rPr>
          <w:lang w:val="ru-RU"/>
        </w:rPr>
      </w:pPr>
      <w:r>
        <w:rPr>
          <w:rStyle w:val="afe"/>
        </w:rPr>
        <w:footnoteRef/>
      </w:r>
      <w:r>
        <w:rPr>
          <w:lang w:val="ru-RU"/>
        </w:rPr>
        <w:t xml:space="preserve"> Градостроительный кодекс</w:t>
      </w:r>
      <w:r w:rsidRPr="00DA0AAA">
        <w:rPr>
          <w:lang w:val="ru-RU"/>
        </w:rPr>
        <w:t xml:space="preserve"> РФ, ст. 48, п. 2.</w:t>
      </w:r>
    </w:p>
  </w:footnote>
  <w:footnote w:id="27">
    <w:p w:rsidR="001046BF" w:rsidRPr="00DA0AAA" w:rsidRDefault="001046BF" w:rsidP="002C36A8">
      <w:pPr>
        <w:pStyle w:val="a5"/>
        <w:jc w:val="both"/>
        <w:rPr>
          <w:lang w:val="ru-RU"/>
        </w:rPr>
      </w:pPr>
      <w:r>
        <w:rPr>
          <w:rStyle w:val="afe"/>
        </w:rPr>
        <w:footnoteRef/>
      </w:r>
      <w:r>
        <w:rPr>
          <w:lang w:val="ru-RU"/>
        </w:rPr>
        <w:t xml:space="preserve"> Земельный кодекс</w:t>
      </w:r>
      <w:r w:rsidRPr="00DA0AAA">
        <w:rPr>
          <w:lang w:val="ru-RU"/>
        </w:rPr>
        <w:t xml:space="preserve"> РФ, ст. 23, п. 2.</w:t>
      </w:r>
    </w:p>
  </w:footnote>
  <w:footnote w:id="28">
    <w:p w:rsidR="001046BF" w:rsidRPr="00DA0AAA" w:rsidRDefault="001046BF" w:rsidP="002C36A8">
      <w:pPr>
        <w:pStyle w:val="a5"/>
        <w:jc w:val="both"/>
        <w:rPr>
          <w:lang w:val="ru-RU"/>
        </w:rPr>
      </w:pPr>
      <w:r>
        <w:rPr>
          <w:rStyle w:val="afe"/>
        </w:rPr>
        <w:footnoteRef/>
      </w:r>
      <w:r>
        <w:rPr>
          <w:lang w:val="ru-RU"/>
        </w:rPr>
        <w:t xml:space="preserve"> </w:t>
      </w:r>
      <w:r w:rsidRPr="00DA0AAA">
        <w:rPr>
          <w:lang w:val="ru-RU"/>
        </w:rPr>
        <w:t>Водный кодекс РФ, ст. 65, п. 2.</w:t>
      </w:r>
    </w:p>
  </w:footnote>
  <w:footnote w:id="29">
    <w:p w:rsidR="001046BF" w:rsidRPr="00DA0AAA" w:rsidRDefault="001046BF" w:rsidP="002C36A8">
      <w:pPr>
        <w:pStyle w:val="a5"/>
        <w:jc w:val="both"/>
        <w:rPr>
          <w:lang w:val="ru-RU"/>
        </w:rPr>
      </w:pPr>
      <w:r>
        <w:rPr>
          <w:rStyle w:val="afe"/>
        </w:rPr>
        <w:footnoteRef/>
      </w:r>
      <w:r>
        <w:rPr>
          <w:lang w:val="ru-RU"/>
        </w:rPr>
        <w:t xml:space="preserve"> Градостроительный кодекс</w:t>
      </w:r>
      <w:r w:rsidRPr="00DA0AAA">
        <w:rPr>
          <w:lang w:val="ru-RU"/>
        </w:rPr>
        <w:t xml:space="preserve"> РФ, ст. 51, п. 1.</w:t>
      </w:r>
    </w:p>
  </w:footnote>
  <w:footnote w:id="30">
    <w:p w:rsidR="001046BF" w:rsidRPr="00DA0AAA" w:rsidRDefault="001046BF" w:rsidP="002C36A8">
      <w:pPr>
        <w:pStyle w:val="a5"/>
        <w:jc w:val="both"/>
        <w:rPr>
          <w:lang w:val="ru-RU"/>
        </w:rPr>
      </w:pPr>
      <w:r>
        <w:rPr>
          <w:rStyle w:val="afe"/>
        </w:rPr>
        <w:footnoteRef/>
      </w:r>
      <w:r>
        <w:rPr>
          <w:lang w:val="ru-RU"/>
        </w:rPr>
        <w:t xml:space="preserve"> Градостроительный кодекс</w:t>
      </w:r>
      <w:r w:rsidRPr="00DA0AAA">
        <w:rPr>
          <w:lang w:val="ru-RU"/>
        </w:rPr>
        <w:t xml:space="preserve"> РФ, ст. 55, п.1.</w:t>
      </w:r>
    </w:p>
  </w:footnote>
  <w:footnote w:id="31">
    <w:p w:rsidR="001046BF" w:rsidRPr="00DA0AAA" w:rsidRDefault="001046BF" w:rsidP="0014436E">
      <w:pPr>
        <w:pStyle w:val="a5"/>
        <w:jc w:val="both"/>
        <w:rPr>
          <w:lang w:val="ru-RU"/>
        </w:rPr>
      </w:pPr>
      <w:r>
        <w:rPr>
          <w:rStyle w:val="afe"/>
        </w:rPr>
        <w:footnoteRef/>
      </w:r>
      <w:r>
        <w:rPr>
          <w:lang w:val="ru-RU"/>
        </w:rPr>
        <w:t xml:space="preserve"> Градостроительный кодекс</w:t>
      </w:r>
      <w:r w:rsidRPr="00DA0AAA">
        <w:rPr>
          <w:lang w:val="ru-RU"/>
        </w:rPr>
        <w:t xml:space="preserve"> РФ, ст. 1.</w:t>
      </w:r>
    </w:p>
  </w:footnote>
  <w:footnote w:id="32">
    <w:p w:rsidR="001046BF" w:rsidRPr="00DA0AAA" w:rsidRDefault="001046BF" w:rsidP="002C36A8">
      <w:pPr>
        <w:pStyle w:val="a5"/>
        <w:jc w:val="both"/>
        <w:rPr>
          <w:lang w:val="ru-RU"/>
        </w:rPr>
      </w:pPr>
      <w:r>
        <w:rPr>
          <w:rStyle w:val="afe"/>
        </w:rPr>
        <w:footnoteRef/>
      </w:r>
      <w:r>
        <w:rPr>
          <w:lang w:val="ru-RU"/>
        </w:rPr>
        <w:t xml:space="preserve"> Градостроительный кодекс</w:t>
      </w:r>
      <w:r w:rsidRPr="00DA0AAA">
        <w:rPr>
          <w:lang w:val="ru-RU"/>
        </w:rPr>
        <w:t xml:space="preserve"> РФ, ст. 1.</w:t>
      </w:r>
    </w:p>
  </w:footnote>
  <w:footnote w:id="33">
    <w:p w:rsidR="001046BF" w:rsidRPr="00DA0AAA" w:rsidRDefault="001046BF" w:rsidP="002C36A8">
      <w:pPr>
        <w:pStyle w:val="a5"/>
        <w:jc w:val="both"/>
        <w:rPr>
          <w:lang w:val="ru-RU"/>
        </w:rPr>
      </w:pPr>
      <w:r>
        <w:rPr>
          <w:rStyle w:val="afe"/>
        </w:rPr>
        <w:footnoteRef/>
      </w:r>
      <w:r>
        <w:rPr>
          <w:lang w:val="ru-RU"/>
        </w:rPr>
        <w:t xml:space="preserve"> Земельный кодекс</w:t>
      </w:r>
      <w:r w:rsidRPr="00DA0AAA">
        <w:rPr>
          <w:lang w:val="ru-RU"/>
        </w:rPr>
        <w:t xml:space="preserve"> РФ, ст. 5.</w:t>
      </w:r>
    </w:p>
  </w:footnote>
  <w:footnote w:id="34">
    <w:p w:rsidR="001046BF" w:rsidRPr="00DA0AAA" w:rsidRDefault="001046BF" w:rsidP="002C36A8">
      <w:pPr>
        <w:pStyle w:val="a5"/>
        <w:jc w:val="both"/>
        <w:rPr>
          <w:lang w:val="ru-RU"/>
        </w:rPr>
      </w:pPr>
      <w:r>
        <w:rPr>
          <w:rStyle w:val="afe"/>
        </w:rPr>
        <w:footnoteRef/>
      </w:r>
      <w:r>
        <w:rPr>
          <w:lang w:val="ru-RU"/>
        </w:rPr>
        <w:t xml:space="preserve"> </w:t>
      </w:r>
      <w:r w:rsidRPr="0009711F">
        <w:rPr>
          <w:szCs w:val="24"/>
          <w:lang w:val="ru-RU"/>
        </w:rPr>
        <w:t xml:space="preserve">Федеральный закон от 21.07.1997 </w:t>
      </w:r>
      <w:r>
        <w:rPr>
          <w:lang w:val="ru-RU"/>
        </w:rPr>
        <w:t>№</w:t>
      </w:r>
      <w:r w:rsidRPr="0009711F">
        <w:rPr>
          <w:szCs w:val="24"/>
          <w:lang w:val="ru-RU"/>
        </w:rPr>
        <w:t xml:space="preserve"> 122-ФЗ</w:t>
      </w:r>
      <w:r>
        <w:rPr>
          <w:lang w:val="ru-RU"/>
        </w:rPr>
        <w:t xml:space="preserve"> «</w:t>
      </w:r>
      <w:r w:rsidRPr="0009711F">
        <w:rPr>
          <w:szCs w:val="24"/>
          <w:lang w:val="ru-RU"/>
        </w:rPr>
        <w:t>О государственной регистрации прав на недвижимое имущество и сделок с ним</w:t>
      </w:r>
      <w:r>
        <w:rPr>
          <w:lang w:val="ru-RU"/>
        </w:rPr>
        <w:t>»</w:t>
      </w:r>
      <w:r w:rsidRPr="0009711F">
        <w:rPr>
          <w:lang w:val="ru-RU"/>
        </w:rPr>
        <w:t xml:space="preserve"> </w:t>
      </w:r>
      <w:r w:rsidRPr="0009711F">
        <w:rPr>
          <w:szCs w:val="24"/>
          <w:lang w:val="ru-RU"/>
        </w:rPr>
        <w:t>(ред. от 12.12.2011)</w:t>
      </w:r>
      <w:r w:rsidRPr="00DA0AAA">
        <w:rPr>
          <w:lang w:val="ru-RU"/>
        </w:rPr>
        <w:t>, ст. 1.</w:t>
      </w:r>
    </w:p>
  </w:footnote>
  <w:footnote w:id="35">
    <w:p w:rsidR="001046BF" w:rsidRPr="00DA0AAA" w:rsidRDefault="001046BF" w:rsidP="002C36A8">
      <w:pPr>
        <w:pStyle w:val="a5"/>
        <w:jc w:val="both"/>
        <w:rPr>
          <w:lang w:val="ru-RU"/>
        </w:rPr>
      </w:pPr>
      <w:r>
        <w:rPr>
          <w:rStyle w:val="afe"/>
        </w:rPr>
        <w:footnoteRef/>
      </w:r>
      <w:r>
        <w:rPr>
          <w:lang w:val="ru-RU"/>
        </w:rPr>
        <w:t xml:space="preserve"> Градостроительный кодекс</w:t>
      </w:r>
      <w:r w:rsidRPr="00DA0AAA">
        <w:rPr>
          <w:lang w:val="ru-RU"/>
        </w:rPr>
        <w:t xml:space="preserve"> РФ, ст. 1.</w:t>
      </w:r>
    </w:p>
  </w:footnote>
  <w:footnote w:id="36">
    <w:p w:rsidR="001046BF" w:rsidRPr="00DA0AAA" w:rsidRDefault="001046BF" w:rsidP="002C36A8">
      <w:pPr>
        <w:pStyle w:val="a5"/>
        <w:jc w:val="both"/>
        <w:rPr>
          <w:lang w:val="ru-RU"/>
        </w:rPr>
      </w:pPr>
      <w:r>
        <w:rPr>
          <w:rStyle w:val="afe"/>
        </w:rPr>
        <w:footnoteRef/>
      </w:r>
      <w:r>
        <w:rPr>
          <w:lang w:val="ru-RU"/>
        </w:rPr>
        <w:t xml:space="preserve"> Градостроительный кодекс</w:t>
      </w:r>
      <w:r w:rsidRPr="00DA0AAA">
        <w:rPr>
          <w:lang w:val="ru-RU"/>
        </w:rPr>
        <w:t xml:space="preserve"> РФ, ст. 1.</w:t>
      </w:r>
    </w:p>
  </w:footnote>
  <w:footnote w:id="37">
    <w:p w:rsidR="001046BF" w:rsidRPr="0014436E" w:rsidRDefault="001046BF">
      <w:pPr>
        <w:pStyle w:val="a5"/>
        <w:rPr>
          <w:lang w:val="ru-RU"/>
        </w:rPr>
      </w:pPr>
      <w:r>
        <w:rPr>
          <w:rStyle w:val="afc"/>
        </w:rPr>
        <w:footnoteRef/>
      </w:r>
      <w:r w:rsidRPr="0014436E">
        <w:rPr>
          <w:lang w:val="ru-RU"/>
        </w:rPr>
        <w:t xml:space="preserve"> </w:t>
      </w:r>
      <w:r w:rsidRPr="0014436E">
        <w:rPr>
          <w:szCs w:val="24"/>
          <w:lang w:val="ru-RU" w:eastAsia="ru-RU" w:bidi="ar-SA"/>
        </w:rPr>
        <w:t xml:space="preserve">Федеральный закон от 27.12.2002 </w:t>
      </w:r>
      <w:r>
        <w:rPr>
          <w:szCs w:val="24"/>
          <w:lang w:val="ru-RU" w:eastAsia="ru-RU" w:bidi="ar-SA"/>
        </w:rPr>
        <w:t>№</w:t>
      </w:r>
      <w:r w:rsidRPr="0014436E">
        <w:rPr>
          <w:szCs w:val="24"/>
          <w:lang w:val="ru-RU" w:eastAsia="ru-RU" w:bidi="ar-SA"/>
        </w:rPr>
        <w:t xml:space="preserve"> 184-ФЗ</w:t>
      </w:r>
      <w:r>
        <w:rPr>
          <w:szCs w:val="24"/>
          <w:lang w:val="ru-RU" w:eastAsia="ru-RU" w:bidi="ar-SA"/>
        </w:rPr>
        <w:t xml:space="preserve"> «</w:t>
      </w:r>
      <w:r w:rsidRPr="0014436E">
        <w:rPr>
          <w:szCs w:val="24"/>
          <w:lang w:val="ru-RU" w:eastAsia="ru-RU" w:bidi="ar-SA"/>
        </w:rPr>
        <w:t>О техническом регулировании</w:t>
      </w:r>
      <w:r>
        <w:rPr>
          <w:szCs w:val="24"/>
          <w:lang w:val="ru-RU" w:eastAsia="ru-RU" w:bidi="ar-SA"/>
        </w:rPr>
        <w:t>»</w:t>
      </w:r>
      <w:r w:rsidRPr="0014436E">
        <w:rPr>
          <w:szCs w:val="24"/>
          <w:lang w:val="ru-RU" w:eastAsia="ru-RU" w:bidi="ar-SA"/>
        </w:rPr>
        <w:t xml:space="preserve"> (ред. от 06.12.2011)</w:t>
      </w:r>
      <w:r>
        <w:rPr>
          <w:szCs w:val="24"/>
          <w:lang w:val="ru-RU" w:eastAsia="ru-RU" w:bidi="ar-SA"/>
        </w:rPr>
        <w:t>, ст. 2.</w:t>
      </w:r>
    </w:p>
  </w:footnote>
  <w:footnote w:id="38">
    <w:p w:rsidR="001046BF" w:rsidRPr="00DA0AAA" w:rsidRDefault="001046BF" w:rsidP="002C36A8">
      <w:pPr>
        <w:pStyle w:val="a5"/>
        <w:jc w:val="both"/>
        <w:rPr>
          <w:lang w:val="ru-RU"/>
        </w:rPr>
      </w:pPr>
      <w:r>
        <w:rPr>
          <w:rStyle w:val="afe"/>
        </w:rPr>
        <w:footnoteRef/>
      </w:r>
      <w:r>
        <w:rPr>
          <w:lang w:val="ru-RU"/>
        </w:rPr>
        <w:t xml:space="preserve"> Градостроительный кодекс</w:t>
      </w:r>
      <w:r w:rsidRPr="00DA0AAA">
        <w:rPr>
          <w:lang w:val="ru-RU"/>
        </w:rPr>
        <w:t xml:space="preserve"> РФ, ст. 1.</w:t>
      </w:r>
    </w:p>
  </w:footnote>
  <w:footnote w:id="39">
    <w:p w:rsidR="001046BF" w:rsidRPr="00E113F3" w:rsidRDefault="001046BF" w:rsidP="002C36A8">
      <w:pPr>
        <w:pStyle w:val="a5"/>
        <w:jc w:val="both"/>
        <w:rPr>
          <w:lang w:val="ru-RU"/>
        </w:rPr>
      </w:pPr>
      <w:r>
        <w:rPr>
          <w:rStyle w:val="afe"/>
        </w:rPr>
        <w:footnoteRef/>
      </w:r>
      <w:r>
        <w:rPr>
          <w:lang w:val="ru-RU"/>
        </w:rPr>
        <w:t xml:space="preserve"> Градостроительный кодекс</w:t>
      </w:r>
      <w:r w:rsidRPr="00E113F3">
        <w:rPr>
          <w:lang w:val="ru-RU"/>
        </w:rPr>
        <w:t xml:space="preserve"> РФ, ст. 1.</w:t>
      </w:r>
    </w:p>
  </w:footnote>
  <w:footnote w:id="40">
    <w:p w:rsidR="001046BF" w:rsidRPr="00776B4F" w:rsidRDefault="001046BF" w:rsidP="002C36A8">
      <w:pPr>
        <w:pStyle w:val="a5"/>
        <w:jc w:val="both"/>
        <w:rPr>
          <w:lang w:val="ru-RU"/>
        </w:rPr>
      </w:pPr>
      <w:r>
        <w:rPr>
          <w:rStyle w:val="afe"/>
        </w:rPr>
        <w:footnoteRef/>
      </w:r>
      <w:r>
        <w:rPr>
          <w:lang w:val="ru-RU"/>
        </w:rPr>
        <w:t xml:space="preserve"> Градостроительный кодекс</w:t>
      </w:r>
      <w:r w:rsidRPr="00776B4F">
        <w:rPr>
          <w:lang w:val="ru-RU"/>
        </w:rPr>
        <w:t xml:space="preserve"> РФ, ст.</w:t>
      </w:r>
      <w:r>
        <w:rPr>
          <w:lang w:val="ru-RU"/>
        </w:rPr>
        <w:t xml:space="preserve"> </w:t>
      </w:r>
      <w:r w:rsidRPr="00776B4F">
        <w:rPr>
          <w:lang w:val="ru-RU"/>
        </w:rPr>
        <w:t>30, п.</w:t>
      </w:r>
      <w:r>
        <w:rPr>
          <w:lang w:val="ru-RU"/>
        </w:rPr>
        <w:t xml:space="preserve"> </w:t>
      </w:r>
      <w:r w:rsidRPr="00776B4F">
        <w:rPr>
          <w:lang w:val="ru-RU"/>
        </w:rPr>
        <w:t>1.</w:t>
      </w:r>
    </w:p>
  </w:footnote>
  <w:footnote w:id="41">
    <w:p w:rsidR="001046BF" w:rsidRPr="00DA0AAA" w:rsidRDefault="001046BF" w:rsidP="002C36A8">
      <w:pPr>
        <w:pStyle w:val="a5"/>
        <w:jc w:val="both"/>
        <w:rPr>
          <w:lang w:val="ru-RU"/>
        </w:rPr>
      </w:pPr>
      <w:r>
        <w:rPr>
          <w:rStyle w:val="afe"/>
        </w:rPr>
        <w:footnoteRef/>
      </w:r>
      <w:r>
        <w:rPr>
          <w:lang w:val="ru-RU"/>
        </w:rPr>
        <w:t xml:space="preserve"> Градостроительный кодекс</w:t>
      </w:r>
      <w:r w:rsidRPr="00DA0AAA">
        <w:rPr>
          <w:lang w:val="ru-RU"/>
        </w:rPr>
        <w:t xml:space="preserve"> РФ, ст. 30</w:t>
      </w:r>
      <w:r>
        <w:rPr>
          <w:lang w:val="ru-RU"/>
        </w:rPr>
        <w:t>, п. 6.</w:t>
      </w:r>
    </w:p>
  </w:footnote>
  <w:footnote w:id="42">
    <w:p w:rsidR="001046BF" w:rsidRPr="00DA0AAA" w:rsidRDefault="001046BF" w:rsidP="002C36A8">
      <w:pPr>
        <w:pStyle w:val="a5"/>
        <w:jc w:val="both"/>
        <w:rPr>
          <w:lang w:val="ru-RU"/>
        </w:rPr>
      </w:pPr>
      <w:r>
        <w:rPr>
          <w:rStyle w:val="afe"/>
          <w:rFonts w:ascii="Arial" w:hAnsi="Arial"/>
        </w:rPr>
        <w:footnoteRef/>
      </w:r>
      <w:r>
        <w:rPr>
          <w:lang w:val="ru-RU"/>
        </w:rPr>
        <w:t xml:space="preserve"> Градостроительный кодекс</w:t>
      </w:r>
      <w:r w:rsidRPr="00DA0AAA">
        <w:rPr>
          <w:lang w:val="ru-RU"/>
        </w:rPr>
        <w:t xml:space="preserve"> РФ, ст. 36</w:t>
      </w:r>
      <w:r>
        <w:rPr>
          <w:lang w:val="ru-RU"/>
        </w:rPr>
        <w:t>.</w:t>
      </w:r>
    </w:p>
  </w:footnote>
  <w:footnote w:id="43">
    <w:p w:rsidR="001046BF" w:rsidRPr="00DA0AAA" w:rsidRDefault="001046BF" w:rsidP="002C36A8">
      <w:pPr>
        <w:pStyle w:val="a5"/>
        <w:jc w:val="both"/>
        <w:rPr>
          <w:lang w:val="ru-RU"/>
        </w:rPr>
      </w:pPr>
      <w:r>
        <w:rPr>
          <w:rStyle w:val="afe"/>
          <w:rFonts w:ascii="Arial" w:hAnsi="Arial"/>
        </w:rPr>
        <w:footnoteRef/>
      </w:r>
      <w:r>
        <w:rPr>
          <w:lang w:val="ru-RU"/>
        </w:rPr>
        <w:t xml:space="preserve"> Градостроительный кодекс</w:t>
      </w:r>
      <w:r w:rsidRPr="00DA0AAA">
        <w:rPr>
          <w:lang w:val="ru-RU"/>
        </w:rPr>
        <w:t xml:space="preserve"> РФ, ст. 32, п</w:t>
      </w:r>
      <w:r>
        <w:rPr>
          <w:lang w:val="ru-RU"/>
        </w:rPr>
        <w:t>.</w:t>
      </w:r>
      <w:r w:rsidRPr="00DA0AAA">
        <w:rPr>
          <w:lang w:val="ru-RU"/>
        </w:rPr>
        <w:t xml:space="preserve"> 3</w:t>
      </w:r>
      <w:r>
        <w:rPr>
          <w:lang w:val="ru-RU"/>
        </w:rPr>
        <w:t>.</w:t>
      </w:r>
    </w:p>
  </w:footnote>
  <w:footnote w:id="44">
    <w:p w:rsidR="001046BF" w:rsidRPr="0025588A" w:rsidRDefault="001046BF">
      <w:pPr>
        <w:pStyle w:val="a5"/>
        <w:rPr>
          <w:lang w:val="ru-RU"/>
        </w:rPr>
      </w:pPr>
      <w:r>
        <w:rPr>
          <w:rStyle w:val="afc"/>
        </w:rPr>
        <w:footnoteRef/>
      </w:r>
      <w:r w:rsidRPr="0025588A">
        <w:rPr>
          <w:lang w:val="ru-RU"/>
        </w:rPr>
        <w:t xml:space="preserve"> </w:t>
      </w:r>
      <w:r>
        <w:rPr>
          <w:lang w:val="ru-RU"/>
        </w:rPr>
        <w:t>Градостроительный кодекс</w:t>
      </w:r>
      <w:r w:rsidRPr="00DA0AAA">
        <w:rPr>
          <w:lang w:val="ru-RU"/>
        </w:rPr>
        <w:t xml:space="preserve"> РФ</w:t>
      </w:r>
      <w:r>
        <w:rPr>
          <w:lang w:val="ru-RU"/>
        </w:rPr>
        <w:t>,</w:t>
      </w:r>
      <w:r w:rsidRPr="00DA0AAA">
        <w:rPr>
          <w:lang w:val="ru-RU"/>
        </w:rPr>
        <w:t xml:space="preserve"> ст.</w:t>
      </w:r>
      <w:r>
        <w:rPr>
          <w:lang w:val="ru-RU"/>
        </w:rPr>
        <w:t xml:space="preserve"> </w:t>
      </w:r>
      <w:r w:rsidRPr="00DA0AAA">
        <w:rPr>
          <w:lang w:val="ru-RU"/>
        </w:rPr>
        <w:t>8, п.</w:t>
      </w:r>
      <w:r>
        <w:rPr>
          <w:lang w:val="ru-RU"/>
        </w:rPr>
        <w:t xml:space="preserve"> </w:t>
      </w:r>
      <w:r w:rsidRPr="00DA0AAA">
        <w:rPr>
          <w:lang w:val="ru-RU"/>
        </w:rPr>
        <w:t>1</w:t>
      </w:r>
      <w:r>
        <w:rPr>
          <w:lang w:val="ru-RU"/>
        </w:rPr>
        <w:t>.</w:t>
      </w:r>
    </w:p>
  </w:footnote>
  <w:footnote w:id="45">
    <w:p w:rsidR="001046BF" w:rsidRPr="005705E9" w:rsidRDefault="001046BF" w:rsidP="002C36A8">
      <w:pPr>
        <w:pStyle w:val="a5"/>
        <w:jc w:val="both"/>
        <w:rPr>
          <w:lang w:val="ru-RU"/>
        </w:rPr>
      </w:pPr>
      <w:r>
        <w:rPr>
          <w:rStyle w:val="afe"/>
        </w:rPr>
        <w:footnoteRef/>
      </w:r>
      <w:r>
        <w:rPr>
          <w:lang w:val="ru-RU"/>
        </w:rPr>
        <w:t xml:space="preserve"> Земельный кодекс</w:t>
      </w:r>
      <w:r w:rsidRPr="005705E9">
        <w:rPr>
          <w:lang w:val="ru-RU"/>
        </w:rPr>
        <w:t xml:space="preserve"> РФ</w:t>
      </w:r>
      <w:r>
        <w:rPr>
          <w:lang w:val="ru-RU"/>
        </w:rPr>
        <w:t>,</w:t>
      </w:r>
      <w:r w:rsidRPr="005705E9">
        <w:rPr>
          <w:lang w:val="ru-RU"/>
        </w:rPr>
        <w:t xml:space="preserve"> ст</w:t>
      </w:r>
      <w:r>
        <w:rPr>
          <w:lang w:val="ru-RU"/>
        </w:rPr>
        <w:t xml:space="preserve">. </w:t>
      </w:r>
      <w:r w:rsidRPr="005705E9">
        <w:rPr>
          <w:lang w:val="ru-RU"/>
        </w:rPr>
        <w:t>31, п.</w:t>
      </w:r>
      <w:r>
        <w:rPr>
          <w:lang w:val="ru-RU"/>
        </w:rPr>
        <w:t xml:space="preserve"> </w:t>
      </w:r>
      <w:r w:rsidRPr="005705E9">
        <w:rPr>
          <w:lang w:val="ru-RU"/>
        </w:rPr>
        <w:t>3</w:t>
      </w:r>
      <w:r>
        <w:rPr>
          <w:lang w:val="ru-RU"/>
        </w:rPr>
        <w:t>.</w:t>
      </w:r>
    </w:p>
  </w:footnote>
  <w:footnote w:id="46">
    <w:p w:rsidR="001046BF" w:rsidRPr="005705E9" w:rsidRDefault="001046BF" w:rsidP="002C36A8">
      <w:pPr>
        <w:pStyle w:val="a5"/>
        <w:jc w:val="both"/>
        <w:rPr>
          <w:lang w:val="ru-RU"/>
        </w:rPr>
      </w:pPr>
      <w:r>
        <w:rPr>
          <w:rStyle w:val="afe"/>
        </w:rPr>
        <w:footnoteRef/>
      </w:r>
      <w:r>
        <w:rPr>
          <w:lang w:val="ru-RU"/>
        </w:rPr>
        <w:t xml:space="preserve"> </w:t>
      </w:r>
      <w:r w:rsidRPr="0025588A">
        <w:rPr>
          <w:szCs w:val="24"/>
          <w:lang w:val="ru-RU" w:eastAsia="ru-RU" w:bidi="ar-SA"/>
        </w:rPr>
        <w:t xml:space="preserve">Федеральный закон от 06.10.2003 </w:t>
      </w:r>
      <w:r>
        <w:rPr>
          <w:szCs w:val="24"/>
          <w:lang w:val="ru-RU" w:eastAsia="ru-RU" w:bidi="ar-SA"/>
        </w:rPr>
        <w:t>№</w:t>
      </w:r>
      <w:r w:rsidRPr="0025588A">
        <w:rPr>
          <w:szCs w:val="24"/>
          <w:lang w:val="ru-RU" w:eastAsia="ru-RU" w:bidi="ar-SA"/>
        </w:rPr>
        <w:t xml:space="preserve"> 131-ФЗ</w:t>
      </w:r>
      <w:r>
        <w:rPr>
          <w:szCs w:val="24"/>
          <w:lang w:val="ru-RU" w:eastAsia="ru-RU" w:bidi="ar-SA"/>
        </w:rPr>
        <w:t xml:space="preserve"> «</w:t>
      </w:r>
      <w:r w:rsidRPr="0025588A">
        <w:rPr>
          <w:szCs w:val="24"/>
          <w:lang w:val="ru-RU" w:eastAsia="ru-RU" w:bidi="ar-SA"/>
        </w:rPr>
        <w:t>Об общих принципах организации местного самоуправления в Российской Федерации</w:t>
      </w:r>
      <w:r>
        <w:rPr>
          <w:szCs w:val="24"/>
          <w:lang w:val="ru-RU" w:eastAsia="ru-RU" w:bidi="ar-SA"/>
        </w:rPr>
        <w:t>»</w:t>
      </w:r>
      <w:r w:rsidRPr="0025588A">
        <w:rPr>
          <w:szCs w:val="24"/>
          <w:lang w:val="ru-RU" w:eastAsia="ru-RU" w:bidi="ar-SA"/>
        </w:rPr>
        <w:t xml:space="preserve"> (ред. от 06.12.2011)</w:t>
      </w:r>
      <w:r>
        <w:rPr>
          <w:szCs w:val="24"/>
          <w:lang w:val="ru-RU" w:eastAsia="ru-RU" w:bidi="ar-SA"/>
        </w:rPr>
        <w:t>,</w:t>
      </w:r>
      <w:r w:rsidRPr="005705E9">
        <w:rPr>
          <w:lang w:val="ru-RU"/>
        </w:rPr>
        <w:t xml:space="preserve"> ст. 14, п.</w:t>
      </w:r>
      <w:r>
        <w:rPr>
          <w:lang w:val="ru-RU"/>
        </w:rPr>
        <w:t xml:space="preserve"> </w:t>
      </w:r>
      <w:r w:rsidRPr="005705E9">
        <w:rPr>
          <w:lang w:val="ru-RU"/>
        </w:rPr>
        <w:t>20</w:t>
      </w:r>
      <w:r>
        <w:rPr>
          <w:lang w:val="ru-RU"/>
        </w:rPr>
        <w:t>.</w:t>
      </w:r>
    </w:p>
  </w:footnote>
  <w:footnote w:id="47">
    <w:p w:rsidR="001046BF" w:rsidRPr="005705E9" w:rsidRDefault="001046BF" w:rsidP="002C36A8">
      <w:pPr>
        <w:pStyle w:val="a5"/>
        <w:jc w:val="both"/>
        <w:rPr>
          <w:lang w:val="ru-RU"/>
        </w:rPr>
      </w:pPr>
      <w:r>
        <w:rPr>
          <w:rStyle w:val="afe"/>
        </w:rPr>
        <w:footnoteRef/>
      </w:r>
      <w:r>
        <w:rPr>
          <w:lang w:val="ru-RU"/>
        </w:rPr>
        <w:t xml:space="preserve"> Градостроительный кодекс</w:t>
      </w:r>
      <w:r w:rsidRPr="005705E9">
        <w:rPr>
          <w:lang w:val="ru-RU"/>
        </w:rPr>
        <w:t xml:space="preserve"> РФ, ст. 31, п</w:t>
      </w:r>
      <w:r>
        <w:rPr>
          <w:lang w:val="ru-RU"/>
        </w:rPr>
        <w:t>.</w:t>
      </w:r>
      <w:r w:rsidRPr="005705E9">
        <w:rPr>
          <w:lang w:val="ru-RU"/>
        </w:rPr>
        <w:t xml:space="preserve"> 6</w:t>
      </w:r>
      <w:r>
        <w:rPr>
          <w:lang w:val="ru-RU"/>
        </w:rPr>
        <w:t>.</w:t>
      </w:r>
    </w:p>
  </w:footnote>
  <w:footnote w:id="48">
    <w:p w:rsidR="001046BF" w:rsidRPr="005705E9" w:rsidRDefault="001046BF" w:rsidP="002C36A8">
      <w:pPr>
        <w:pStyle w:val="a5"/>
        <w:jc w:val="both"/>
        <w:rPr>
          <w:lang w:val="ru-RU"/>
        </w:rPr>
      </w:pPr>
      <w:r>
        <w:rPr>
          <w:rStyle w:val="afe"/>
        </w:rPr>
        <w:footnoteRef/>
      </w:r>
      <w:r>
        <w:rPr>
          <w:lang w:val="ru-RU"/>
        </w:rPr>
        <w:t xml:space="preserve"> Градостроительный кодекс</w:t>
      </w:r>
      <w:r w:rsidRPr="005705E9">
        <w:rPr>
          <w:lang w:val="ru-RU"/>
        </w:rPr>
        <w:t xml:space="preserve"> РФ, ст. 31, п</w:t>
      </w:r>
      <w:r>
        <w:rPr>
          <w:lang w:val="ru-RU"/>
        </w:rPr>
        <w:t>.</w:t>
      </w:r>
      <w:r w:rsidRPr="005705E9">
        <w:rPr>
          <w:lang w:val="ru-RU"/>
        </w:rPr>
        <w:t xml:space="preserve"> 9</w:t>
      </w:r>
      <w:r>
        <w:rPr>
          <w:lang w:val="ru-RU"/>
        </w:rPr>
        <w:t>.</w:t>
      </w:r>
    </w:p>
  </w:footnote>
  <w:footnote w:id="49">
    <w:p w:rsidR="001046BF" w:rsidRPr="001F3881" w:rsidRDefault="001046BF" w:rsidP="002C36A8">
      <w:pPr>
        <w:pStyle w:val="a5"/>
        <w:jc w:val="both"/>
        <w:rPr>
          <w:lang w:val="ru-RU"/>
        </w:rPr>
      </w:pPr>
      <w:r>
        <w:rPr>
          <w:rStyle w:val="afe"/>
        </w:rPr>
        <w:footnoteRef/>
      </w:r>
      <w:r>
        <w:rPr>
          <w:lang w:val="ru-RU"/>
        </w:rPr>
        <w:t xml:space="preserve"> Градостроительный кодекс</w:t>
      </w:r>
      <w:r w:rsidRPr="001F3881">
        <w:rPr>
          <w:lang w:val="ru-RU"/>
        </w:rPr>
        <w:t xml:space="preserve"> РФ, ст. 37, п. 2</w:t>
      </w:r>
      <w:r>
        <w:rPr>
          <w:lang w:val="ru-RU"/>
        </w:rPr>
        <w:t>.</w:t>
      </w:r>
    </w:p>
  </w:footnote>
  <w:footnote w:id="50">
    <w:p w:rsidR="001046BF" w:rsidRPr="001F3881" w:rsidRDefault="001046BF" w:rsidP="002C36A8">
      <w:pPr>
        <w:pStyle w:val="a5"/>
        <w:jc w:val="both"/>
        <w:rPr>
          <w:lang w:val="ru-RU"/>
        </w:rPr>
      </w:pPr>
      <w:r>
        <w:rPr>
          <w:rStyle w:val="afe"/>
        </w:rPr>
        <w:footnoteRef/>
      </w:r>
      <w:r>
        <w:rPr>
          <w:lang w:val="ru-RU"/>
        </w:rPr>
        <w:t xml:space="preserve"> Градостроительный кодекс</w:t>
      </w:r>
      <w:r w:rsidRPr="001F3881">
        <w:rPr>
          <w:lang w:val="ru-RU"/>
        </w:rPr>
        <w:t xml:space="preserve"> РФ, ст. 37, п. 1</w:t>
      </w:r>
      <w:r>
        <w:rPr>
          <w:lang w:val="ru-RU"/>
        </w:rPr>
        <w:t>.</w:t>
      </w:r>
    </w:p>
  </w:footnote>
  <w:footnote w:id="51">
    <w:p w:rsidR="001046BF" w:rsidRPr="001F3881" w:rsidRDefault="001046BF" w:rsidP="002C36A8">
      <w:pPr>
        <w:pStyle w:val="a5"/>
        <w:jc w:val="both"/>
        <w:rPr>
          <w:lang w:val="ru-RU"/>
        </w:rPr>
      </w:pPr>
      <w:r>
        <w:rPr>
          <w:rStyle w:val="afe"/>
        </w:rPr>
        <w:footnoteRef/>
      </w:r>
      <w:r>
        <w:rPr>
          <w:lang w:val="ru-RU"/>
        </w:rPr>
        <w:t xml:space="preserve"> Градостроительный кодекс</w:t>
      </w:r>
      <w:r w:rsidRPr="001F3881">
        <w:rPr>
          <w:lang w:val="ru-RU"/>
        </w:rPr>
        <w:t xml:space="preserve"> РФ, ст. 37, п. 4</w:t>
      </w:r>
      <w:r>
        <w:rPr>
          <w:lang w:val="ru-RU"/>
        </w:rPr>
        <w:t>.</w:t>
      </w:r>
    </w:p>
  </w:footnote>
  <w:footnote w:id="52">
    <w:p w:rsidR="001046BF" w:rsidRPr="001F3881" w:rsidRDefault="001046BF" w:rsidP="002C36A8">
      <w:pPr>
        <w:pStyle w:val="a5"/>
        <w:jc w:val="both"/>
        <w:rPr>
          <w:lang w:val="ru-RU"/>
        </w:rPr>
      </w:pPr>
      <w:r>
        <w:rPr>
          <w:rStyle w:val="afe"/>
        </w:rPr>
        <w:footnoteRef/>
      </w:r>
      <w:r>
        <w:rPr>
          <w:lang w:val="ru-RU"/>
        </w:rPr>
        <w:t xml:space="preserve"> Градостроительный кодекс</w:t>
      </w:r>
      <w:r w:rsidRPr="001F3881">
        <w:rPr>
          <w:lang w:val="ru-RU"/>
        </w:rPr>
        <w:t xml:space="preserve"> РФ, ст. 37, п. 3. </w:t>
      </w:r>
    </w:p>
  </w:footnote>
  <w:footnote w:id="53">
    <w:p w:rsidR="001046BF" w:rsidRPr="00DA0AAA" w:rsidRDefault="001046BF" w:rsidP="002C36A8">
      <w:pPr>
        <w:pStyle w:val="a5"/>
        <w:jc w:val="both"/>
        <w:rPr>
          <w:lang w:val="ru-RU"/>
        </w:rPr>
      </w:pPr>
      <w:r>
        <w:rPr>
          <w:rStyle w:val="afe"/>
        </w:rPr>
        <w:footnoteRef/>
      </w:r>
      <w:r>
        <w:rPr>
          <w:lang w:val="ru-RU"/>
        </w:rPr>
        <w:t xml:space="preserve"> Градостроительный кодекс</w:t>
      </w:r>
      <w:r w:rsidRPr="00DA0AAA">
        <w:rPr>
          <w:lang w:val="ru-RU"/>
        </w:rPr>
        <w:t xml:space="preserve"> РФ, ст. 38.</w:t>
      </w:r>
    </w:p>
  </w:footnote>
  <w:footnote w:id="54">
    <w:p w:rsidR="001046BF" w:rsidRPr="00DA0AAA" w:rsidRDefault="001046BF" w:rsidP="002C36A8">
      <w:pPr>
        <w:pStyle w:val="a5"/>
        <w:jc w:val="both"/>
        <w:rPr>
          <w:lang w:val="ru-RU"/>
        </w:rPr>
      </w:pPr>
      <w:r>
        <w:rPr>
          <w:rStyle w:val="afe"/>
        </w:rPr>
        <w:footnoteRef/>
      </w:r>
      <w:r>
        <w:rPr>
          <w:lang w:val="ru-RU"/>
        </w:rPr>
        <w:t xml:space="preserve"> Градостроительный кодекс</w:t>
      </w:r>
      <w:r w:rsidRPr="00DA0AAA">
        <w:rPr>
          <w:lang w:val="ru-RU"/>
        </w:rPr>
        <w:t xml:space="preserve"> РФ, ст. 39</w:t>
      </w:r>
      <w:r>
        <w:rPr>
          <w:lang w:val="ru-RU"/>
        </w:rPr>
        <w:t>,</w:t>
      </w:r>
      <w:r w:rsidRPr="00DA0AAA">
        <w:rPr>
          <w:lang w:val="ru-RU"/>
        </w:rPr>
        <w:t xml:space="preserve"> </w:t>
      </w:r>
      <w:r>
        <w:rPr>
          <w:lang w:val="ru-RU"/>
        </w:rPr>
        <w:t>п</w:t>
      </w:r>
      <w:r w:rsidRPr="00DA0AAA">
        <w:rPr>
          <w:lang w:val="ru-RU"/>
        </w:rPr>
        <w:t>. 1,</w:t>
      </w:r>
      <w:r>
        <w:rPr>
          <w:lang w:val="ru-RU"/>
        </w:rPr>
        <w:t xml:space="preserve"> </w:t>
      </w:r>
      <w:r w:rsidRPr="00DA0AAA">
        <w:rPr>
          <w:lang w:val="ru-RU"/>
        </w:rPr>
        <w:t>2,</w:t>
      </w:r>
      <w:r>
        <w:rPr>
          <w:lang w:val="ru-RU"/>
        </w:rPr>
        <w:t xml:space="preserve"> </w:t>
      </w:r>
      <w:r w:rsidRPr="00DA0AAA">
        <w:rPr>
          <w:lang w:val="ru-RU"/>
        </w:rPr>
        <w:t>3,</w:t>
      </w:r>
      <w:r>
        <w:rPr>
          <w:lang w:val="ru-RU"/>
        </w:rPr>
        <w:t xml:space="preserve"> </w:t>
      </w:r>
      <w:r w:rsidRPr="00DA0AAA">
        <w:rPr>
          <w:lang w:val="ru-RU"/>
        </w:rPr>
        <w:t>8,</w:t>
      </w:r>
      <w:r>
        <w:rPr>
          <w:lang w:val="ru-RU"/>
        </w:rPr>
        <w:t xml:space="preserve"> </w:t>
      </w:r>
      <w:r w:rsidRPr="00DA0AAA">
        <w:rPr>
          <w:lang w:val="ru-RU"/>
        </w:rPr>
        <w:t>9,</w:t>
      </w:r>
      <w:r>
        <w:rPr>
          <w:lang w:val="ru-RU"/>
        </w:rPr>
        <w:t xml:space="preserve"> </w:t>
      </w:r>
      <w:r w:rsidRPr="00DA0AAA">
        <w:rPr>
          <w:lang w:val="ru-RU"/>
        </w:rPr>
        <w:t>11,</w:t>
      </w:r>
      <w:r>
        <w:rPr>
          <w:lang w:val="ru-RU"/>
        </w:rPr>
        <w:t xml:space="preserve"> </w:t>
      </w:r>
      <w:r w:rsidRPr="00DA0AAA">
        <w:rPr>
          <w:lang w:val="ru-RU"/>
        </w:rPr>
        <w:t>12</w:t>
      </w:r>
      <w:r>
        <w:rPr>
          <w:lang w:val="ru-RU"/>
        </w:rPr>
        <w:t>.</w:t>
      </w:r>
    </w:p>
  </w:footnote>
  <w:footnote w:id="55">
    <w:p w:rsidR="001046BF" w:rsidRPr="00DA0AAA" w:rsidRDefault="001046BF" w:rsidP="002C36A8">
      <w:pPr>
        <w:pStyle w:val="a5"/>
        <w:jc w:val="both"/>
        <w:rPr>
          <w:lang w:val="ru-RU"/>
        </w:rPr>
      </w:pPr>
      <w:r>
        <w:rPr>
          <w:rStyle w:val="afe"/>
        </w:rPr>
        <w:footnoteRef/>
      </w:r>
      <w:r>
        <w:rPr>
          <w:lang w:val="ru-RU"/>
        </w:rPr>
        <w:t xml:space="preserve"> Градостроительный кодекс</w:t>
      </w:r>
      <w:r w:rsidRPr="00DA0AAA">
        <w:rPr>
          <w:lang w:val="ru-RU"/>
        </w:rPr>
        <w:t xml:space="preserve"> РФ, ст. 40 .</w:t>
      </w:r>
    </w:p>
  </w:footnote>
  <w:footnote w:id="56">
    <w:p w:rsidR="001046BF" w:rsidRPr="00DA0AAA" w:rsidRDefault="001046BF" w:rsidP="002C36A8">
      <w:pPr>
        <w:pStyle w:val="a5"/>
        <w:jc w:val="both"/>
        <w:rPr>
          <w:lang w:val="ru-RU"/>
        </w:rPr>
      </w:pPr>
      <w:r>
        <w:rPr>
          <w:rStyle w:val="afe"/>
        </w:rPr>
        <w:footnoteRef/>
      </w:r>
      <w:r>
        <w:rPr>
          <w:lang w:val="ru-RU"/>
        </w:rPr>
        <w:t xml:space="preserve"> Земельный кодекс</w:t>
      </w:r>
      <w:r w:rsidRPr="00DA0AAA">
        <w:rPr>
          <w:lang w:val="ru-RU"/>
        </w:rPr>
        <w:t xml:space="preserve"> РФ, ст. 23,</w:t>
      </w:r>
      <w:r>
        <w:rPr>
          <w:lang w:val="ru-RU"/>
        </w:rPr>
        <w:t xml:space="preserve"> </w:t>
      </w:r>
      <w:r w:rsidRPr="00DA0AAA">
        <w:rPr>
          <w:lang w:val="ru-RU"/>
        </w:rPr>
        <w:t>п</w:t>
      </w:r>
      <w:r>
        <w:rPr>
          <w:lang w:val="ru-RU"/>
        </w:rPr>
        <w:t>.</w:t>
      </w:r>
      <w:r w:rsidRPr="00DA0AAA">
        <w:rPr>
          <w:lang w:val="ru-RU"/>
        </w:rPr>
        <w:t xml:space="preserve"> 2-3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6BF" w:rsidRDefault="001046BF" w:rsidP="007B364E">
    <w:pPr>
      <w:pStyle w:val="a7"/>
      <w:jc w:val="center"/>
      <w:rPr>
        <w:sz w:val="16"/>
        <w:szCs w:val="16"/>
        <w:lang w:val="ru-RU"/>
      </w:rPr>
    </w:pPr>
    <w:r w:rsidRPr="001D23C7">
      <w:rPr>
        <w:sz w:val="16"/>
        <w:szCs w:val="16"/>
        <w:lang w:val="ru-RU"/>
      </w:rPr>
      <w:t xml:space="preserve">Правила землепользования и застройки </w:t>
    </w:r>
    <w:proofErr w:type="spellStart"/>
    <w:r w:rsidR="002B735B">
      <w:rPr>
        <w:sz w:val="16"/>
        <w:szCs w:val="16"/>
        <w:lang w:val="ru-RU"/>
      </w:rPr>
      <w:t>Симоновского</w:t>
    </w:r>
    <w:proofErr w:type="spellEnd"/>
    <w:r w:rsidR="00BA0E50">
      <w:rPr>
        <w:sz w:val="16"/>
        <w:szCs w:val="16"/>
        <w:lang w:val="ru-RU"/>
      </w:rPr>
      <w:t xml:space="preserve"> </w:t>
    </w:r>
    <w:r>
      <w:rPr>
        <w:sz w:val="16"/>
        <w:szCs w:val="16"/>
        <w:lang w:val="ru-RU"/>
      </w:rPr>
      <w:t xml:space="preserve">муниципального образования </w:t>
    </w:r>
  </w:p>
  <w:p w:rsidR="001046BF" w:rsidRPr="001D23C7" w:rsidRDefault="001046BF" w:rsidP="007B364E">
    <w:pPr>
      <w:pStyle w:val="a7"/>
      <w:jc w:val="center"/>
      <w:rPr>
        <w:sz w:val="16"/>
        <w:szCs w:val="16"/>
        <w:lang w:val="ru-RU"/>
      </w:rPr>
    </w:pPr>
    <w:r>
      <w:rPr>
        <w:sz w:val="16"/>
        <w:szCs w:val="16"/>
        <w:lang w:val="ru-RU"/>
      </w:rPr>
      <w:t>Калининского муниципального района Саратовской</w:t>
    </w:r>
    <w:r w:rsidRPr="001D23C7">
      <w:rPr>
        <w:sz w:val="16"/>
        <w:szCs w:val="16"/>
        <w:lang w:val="ru-RU"/>
      </w:rPr>
      <w:t xml:space="preserve"> области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6"/>
    <w:lvl w:ilvl="0">
      <w:start w:val="1"/>
      <w:numFmt w:val="bullet"/>
      <w:lvlText w:val=""/>
      <w:lvlJc w:val="left"/>
      <w:pPr>
        <w:tabs>
          <w:tab w:val="num" w:pos="720"/>
        </w:tabs>
        <w:ind w:left="720" w:hanging="360"/>
      </w:pPr>
      <w:rPr>
        <w:rFonts w:ascii="Symbol" w:hAnsi="Symbol"/>
      </w:rPr>
    </w:lvl>
  </w:abstractNum>
  <w:abstractNum w:abstractNumId="1">
    <w:nsid w:val="00000003"/>
    <w:multiLevelType w:val="singleLevel"/>
    <w:tmpl w:val="00000003"/>
    <w:name w:val="WW8Num7"/>
    <w:lvl w:ilvl="0">
      <w:start w:val="1"/>
      <w:numFmt w:val="decimal"/>
      <w:lvlText w:val="%1)"/>
      <w:lvlJc w:val="left"/>
      <w:pPr>
        <w:tabs>
          <w:tab w:val="num" w:pos="540"/>
        </w:tabs>
        <w:ind w:left="540" w:hanging="360"/>
      </w:pPr>
    </w:lvl>
  </w:abstractNum>
  <w:abstractNum w:abstractNumId="2">
    <w:nsid w:val="00000004"/>
    <w:multiLevelType w:val="singleLevel"/>
    <w:tmpl w:val="00000004"/>
    <w:name w:val="WW8Num10"/>
    <w:lvl w:ilvl="0">
      <w:numFmt w:val="bullet"/>
      <w:lvlText w:val="-"/>
      <w:lvlJc w:val="left"/>
      <w:pPr>
        <w:tabs>
          <w:tab w:val="num" w:pos="1341"/>
        </w:tabs>
        <w:ind w:left="1341" w:hanging="360"/>
      </w:pPr>
      <w:rPr>
        <w:rFonts w:ascii="NTTierce" w:hAnsi="NTTierce"/>
        <w:color w:val="auto"/>
      </w:rPr>
    </w:lvl>
  </w:abstractNum>
  <w:abstractNum w:abstractNumId="3">
    <w:nsid w:val="00000005"/>
    <w:multiLevelType w:val="singleLevel"/>
    <w:tmpl w:val="00000005"/>
    <w:name w:val="WW8Num11"/>
    <w:lvl w:ilvl="0">
      <w:start w:val="1"/>
      <w:numFmt w:val="bullet"/>
      <w:lvlText w:val=""/>
      <w:lvlJc w:val="left"/>
      <w:pPr>
        <w:tabs>
          <w:tab w:val="num" w:pos="1440"/>
        </w:tabs>
        <w:ind w:left="1440" w:hanging="360"/>
      </w:pPr>
      <w:rPr>
        <w:rFonts w:ascii="Symbol" w:hAnsi="Symbol"/>
      </w:rPr>
    </w:lvl>
  </w:abstractNum>
  <w:abstractNum w:abstractNumId="4">
    <w:nsid w:val="00000006"/>
    <w:multiLevelType w:val="singleLevel"/>
    <w:tmpl w:val="00000006"/>
    <w:name w:val="WW8Num16"/>
    <w:lvl w:ilvl="0">
      <w:start w:val="9"/>
      <w:numFmt w:val="decimal"/>
      <w:lvlText w:val="%1)"/>
      <w:lvlJc w:val="left"/>
      <w:pPr>
        <w:tabs>
          <w:tab w:val="num" w:pos="720"/>
        </w:tabs>
        <w:ind w:left="720" w:hanging="360"/>
      </w:pPr>
    </w:lvl>
  </w:abstractNum>
  <w:abstractNum w:abstractNumId="5">
    <w:nsid w:val="00000007"/>
    <w:multiLevelType w:val="multilevel"/>
    <w:tmpl w:val="00000007"/>
    <w:name w:val="WW8Num17"/>
    <w:lvl w:ilvl="0">
      <w:start w:val="8"/>
      <w:numFmt w:val="decimal"/>
      <w:lvlText w:val="%1."/>
      <w:lvlJc w:val="left"/>
      <w:pPr>
        <w:tabs>
          <w:tab w:val="num" w:pos="540"/>
        </w:tabs>
        <w:ind w:left="540" w:hanging="540"/>
      </w:pPr>
    </w:lvl>
    <w:lvl w:ilvl="1">
      <w:start w:val="2"/>
      <w:numFmt w:val="decimal"/>
      <w:lvlText w:val="%1.%2."/>
      <w:lvlJc w:val="left"/>
      <w:pPr>
        <w:tabs>
          <w:tab w:val="num" w:pos="540"/>
        </w:tabs>
        <w:ind w:left="540" w:hanging="540"/>
      </w:pPr>
    </w:lvl>
    <w:lvl w:ilvl="2">
      <w:start w:val="4"/>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9"/>
    <w:multiLevelType w:val="singleLevel"/>
    <w:tmpl w:val="00000009"/>
    <w:name w:val="WW8Num116"/>
    <w:lvl w:ilvl="0">
      <w:start w:val="1"/>
      <w:numFmt w:val="bullet"/>
      <w:lvlText w:val="-"/>
      <w:lvlJc w:val="left"/>
      <w:pPr>
        <w:tabs>
          <w:tab w:val="num" w:pos="360"/>
        </w:tabs>
        <w:ind w:left="360" w:hanging="360"/>
      </w:pPr>
      <w:rPr>
        <w:rFonts w:ascii="StarSymbol" w:hAnsi="StarSymbol"/>
      </w:rPr>
    </w:lvl>
  </w:abstractNum>
  <w:abstractNum w:abstractNumId="7">
    <w:nsid w:val="0000000A"/>
    <w:multiLevelType w:val="singleLevel"/>
    <w:tmpl w:val="0000000A"/>
    <w:name w:val="WW8Num278"/>
    <w:lvl w:ilvl="0">
      <w:start w:val="1"/>
      <w:numFmt w:val="bullet"/>
      <w:lvlText w:val="-"/>
      <w:lvlJc w:val="left"/>
      <w:pPr>
        <w:tabs>
          <w:tab w:val="num" w:pos="360"/>
        </w:tabs>
        <w:ind w:left="360" w:hanging="360"/>
      </w:pPr>
      <w:rPr>
        <w:rFonts w:ascii="StarSymbol" w:hAnsi="StarSymbol"/>
      </w:rPr>
    </w:lvl>
  </w:abstractNum>
  <w:abstractNum w:abstractNumId="8">
    <w:nsid w:val="0000000B"/>
    <w:multiLevelType w:val="singleLevel"/>
    <w:tmpl w:val="0000000B"/>
    <w:name w:val="WW8Num426"/>
    <w:lvl w:ilvl="0">
      <w:start w:val="1"/>
      <w:numFmt w:val="bullet"/>
      <w:lvlText w:val="-"/>
      <w:lvlJc w:val="left"/>
      <w:pPr>
        <w:tabs>
          <w:tab w:val="num" w:pos="360"/>
        </w:tabs>
        <w:ind w:left="360" w:hanging="360"/>
      </w:pPr>
      <w:rPr>
        <w:rFonts w:ascii="StarSymbol" w:hAnsi="StarSymbol"/>
      </w:rPr>
    </w:lvl>
  </w:abstractNum>
  <w:abstractNum w:abstractNumId="9">
    <w:nsid w:val="0000000C"/>
    <w:multiLevelType w:val="singleLevel"/>
    <w:tmpl w:val="0000000C"/>
    <w:name w:val="WW8Num90"/>
    <w:lvl w:ilvl="0">
      <w:start w:val="1"/>
      <w:numFmt w:val="bullet"/>
      <w:lvlText w:val="-"/>
      <w:lvlJc w:val="left"/>
      <w:pPr>
        <w:tabs>
          <w:tab w:val="num" w:pos="360"/>
        </w:tabs>
        <w:ind w:left="360" w:hanging="360"/>
      </w:pPr>
      <w:rPr>
        <w:rFonts w:ascii="StarSymbol" w:hAnsi="StarSymbol"/>
      </w:rPr>
    </w:lvl>
  </w:abstractNum>
  <w:abstractNum w:abstractNumId="10">
    <w:nsid w:val="0000000D"/>
    <w:multiLevelType w:val="singleLevel"/>
    <w:tmpl w:val="0000000D"/>
    <w:name w:val="WW8Num302"/>
    <w:lvl w:ilvl="0">
      <w:start w:val="1"/>
      <w:numFmt w:val="bullet"/>
      <w:lvlText w:val="-"/>
      <w:lvlJc w:val="left"/>
      <w:pPr>
        <w:tabs>
          <w:tab w:val="num" w:pos="360"/>
        </w:tabs>
        <w:ind w:left="360" w:hanging="360"/>
      </w:pPr>
      <w:rPr>
        <w:rFonts w:ascii="StarSymbol" w:hAnsi="StarSymbol"/>
      </w:rPr>
    </w:lvl>
  </w:abstractNum>
  <w:abstractNum w:abstractNumId="11">
    <w:nsid w:val="0000000E"/>
    <w:multiLevelType w:val="singleLevel"/>
    <w:tmpl w:val="0000000E"/>
    <w:name w:val="WW8Num199"/>
    <w:lvl w:ilvl="0">
      <w:start w:val="1"/>
      <w:numFmt w:val="bullet"/>
      <w:lvlText w:val="-"/>
      <w:lvlJc w:val="left"/>
      <w:pPr>
        <w:tabs>
          <w:tab w:val="num" w:pos="360"/>
        </w:tabs>
        <w:ind w:left="360" w:hanging="360"/>
      </w:pPr>
      <w:rPr>
        <w:rFonts w:ascii="StarSymbol" w:hAnsi="StarSymbol"/>
      </w:rPr>
    </w:lvl>
  </w:abstractNum>
  <w:abstractNum w:abstractNumId="12">
    <w:nsid w:val="0000000F"/>
    <w:multiLevelType w:val="singleLevel"/>
    <w:tmpl w:val="0000000F"/>
    <w:name w:val="WW8Num77"/>
    <w:lvl w:ilvl="0">
      <w:start w:val="1"/>
      <w:numFmt w:val="bullet"/>
      <w:lvlText w:val="-"/>
      <w:lvlJc w:val="left"/>
      <w:pPr>
        <w:tabs>
          <w:tab w:val="num" w:pos="360"/>
        </w:tabs>
        <w:ind w:left="360" w:hanging="360"/>
      </w:pPr>
      <w:rPr>
        <w:rFonts w:ascii="StarSymbol" w:hAnsi="StarSymbol"/>
      </w:rPr>
    </w:lvl>
  </w:abstractNum>
  <w:abstractNum w:abstractNumId="13">
    <w:nsid w:val="00000010"/>
    <w:multiLevelType w:val="singleLevel"/>
    <w:tmpl w:val="00000010"/>
    <w:name w:val="WW8Num75"/>
    <w:lvl w:ilvl="0">
      <w:start w:val="1"/>
      <w:numFmt w:val="bullet"/>
      <w:lvlText w:val="-"/>
      <w:lvlJc w:val="left"/>
      <w:pPr>
        <w:tabs>
          <w:tab w:val="num" w:pos="360"/>
        </w:tabs>
        <w:ind w:left="360" w:hanging="360"/>
      </w:pPr>
      <w:rPr>
        <w:rFonts w:ascii="StarSymbol" w:hAnsi="StarSymbol"/>
      </w:rPr>
    </w:lvl>
  </w:abstractNum>
  <w:abstractNum w:abstractNumId="14">
    <w:nsid w:val="00000011"/>
    <w:multiLevelType w:val="singleLevel"/>
    <w:tmpl w:val="00000011"/>
    <w:name w:val="WW8Num488"/>
    <w:lvl w:ilvl="0">
      <w:start w:val="1"/>
      <w:numFmt w:val="bullet"/>
      <w:lvlText w:val="-"/>
      <w:lvlJc w:val="left"/>
      <w:pPr>
        <w:tabs>
          <w:tab w:val="num" w:pos="360"/>
        </w:tabs>
        <w:ind w:left="360" w:hanging="360"/>
      </w:pPr>
      <w:rPr>
        <w:rFonts w:ascii="StarSymbol" w:hAnsi="StarSymbol"/>
      </w:rPr>
    </w:lvl>
  </w:abstractNum>
  <w:abstractNum w:abstractNumId="15">
    <w:nsid w:val="00000012"/>
    <w:multiLevelType w:val="singleLevel"/>
    <w:tmpl w:val="00000012"/>
    <w:name w:val="WW8Num83"/>
    <w:lvl w:ilvl="0">
      <w:start w:val="1"/>
      <w:numFmt w:val="bullet"/>
      <w:lvlText w:val="-"/>
      <w:lvlJc w:val="left"/>
      <w:pPr>
        <w:tabs>
          <w:tab w:val="num" w:pos="360"/>
        </w:tabs>
        <w:ind w:left="360" w:hanging="360"/>
      </w:pPr>
      <w:rPr>
        <w:rFonts w:ascii="StarSymbol" w:hAnsi="StarSymbol"/>
      </w:rPr>
    </w:lvl>
  </w:abstractNum>
  <w:abstractNum w:abstractNumId="16">
    <w:nsid w:val="00000013"/>
    <w:multiLevelType w:val="singleLevel"/>
    <w:tmpl w:val="00000013"/>
    <w:name w:val="WW8Num481"/>
    <w:lvl w:ilvl="0">
      <w:start w:val="1"/>
      <w:numFmt w:val="bullet"/>
      <w:lvlText w:val="-"/>
      <w:lvlJc w:val="left"/>
      <w:pPr>
        <w:tabs>
          <w:tab w:val="num" w:pos="360"/>
        </w:tabs>
        <w:ind w:left="360" w:hanging="360"/>
      </w:pPr>
      <w:rPr>
        <w:rFonts w:ascii="StarSymbol" w:hAnsi="StarSymbol"/>
      </w:rPr>
    </w:lvl>
  </w:abstractNum>
  <w:abstractNum w:abstractNumId="17">
    <w:nsid w:val="00000014"/>
    <w:multiLevelType w:val="singleLevel"/>
    <w:tmpl w:val="00000014"/>
    <w:name w:val="WW8Num106"/>
    <w:lvl w:ilvl="0">
      <w:start w:val="1"/>
      <w:numFmt w:val="bullet"/>
      <w:lvlText w:val="-"/>
      <w:lvlJc w:val="left"/>
      <w:pPr>
        <w:tabs>
          <w:tab w:val="num" w:pos="360"/>
        </w:tabs>
        <w:ind w:left="360" w:hanging="360"/>
      </w:pPr>
      <w:rPr>
        <w:rFonts w:ascii="StarSymbol" w:hAnsi="StarSymbol"/>
      </w:rPr>
    </w:lvl>
  </w:abstractNum>
  <w:abstractNum w:abstractNumId="18">
    <w:nsid w:val="00000015"/>
    <w:multiLevelType w:val="singleLevel"/>
    <w:tmpl w:val="00000015"/>
    <w:name w:val="WW8Num189"/>
    <w:lvl w:ilvl="0">
      <w:start w:val="1"/>
      <w:numFmt w:val="bullet"/>
      <w:lvlText w:val="-"/>
      <w:lvlJc w:val="left"/>
      <w:pPr>
        <w:tabs>
          <w:tab w:val="num" w:pos="360"/>
        </w:tabs>
        <w:ind w:left="360" w:hanging="360"/>
      </w:pPr>
      <w:rPr>
        <w:rFonts w:ascii="StarSymbol" w:hAnsi="StarSymbol"/>
      </w:rPr>
    </w:lvl>
  </w:abstractNum>
  <w:abstractNum w:abstractNumId="19">
    <w:nsid w:val="00000016"/>
    <w:multiLevelType w:val="singleLevel"/>
    <w:tmpl w:val="00000016"/>
    <w:name w:val="WW8Num144"/>
    <w:lvl w:ilvl="0">
      <w:start w:val="1"/>
      <w:numFmt w:val="bullet"/>
      <w:lvlText w:val="-"/>
      <w:lvlJc w:val="left"/>
      <w:pPr>
        <w:tabs>
          <w:tab w:val="num" w:pos="360"/>
        </w:tabs>
        <w:ind w:left="360" w:hanging="360"/>
      </w:pPr>
      <w:rPr>
        <w:rFonts w:ascii="StarSymbol" w:hAnsi="StarSymbol"/>
      </w:rPr>
    </w:lvl>
  </w:abstractNum>
  <w:abstractNum w:abstractNumId="20">
    <w:nsid w:val="0000001D"/>
    <w:multiLevelType w:val="multilevel"/>
    <w:tmpl w:val="0000001D"/>
    <w:name w:val="WW8Num29"/>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1">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22">
    <w:nsid w:val="0000001F"/>
    <w:multiLevelType w:val="singleLevel"/>
    <w:tmpl w:val="0000001F"/>
    <w:name w:val="WW8Num31"/>
    <w:lvl w:ilvl="0">
      <w:start w:val="1"/>
      <w:numFmt w:val="bullet"/>
      <w:lvlText w:val="-"/>
      <w:lvlJc w:val="left"/>
      <w:pPr>
        <w:tabs>
          <w:tab w:val="num" w:pos="420"/>
        </w:tabs>
        <w:ind w:left="420" w:hanging="360"/>
      </w:pPr>
      <w:rPr>
        <w:rFonts w:ascii="StarSymbol" w:hAnsi="StarSymbol"/>
      </w:rPr>
    </w:lvl>
  </w:abstractNum>
  <w:abstractNum w:abstractNumId="23">
    <w:nsid w:val="00000021"/>
    <w:multiLevelType w:val="singleLevel"/>
    <w:tmpl w:val="00000021"/>
    <w:name w:val="WW8Num33"/>
    <w:lvl w:ilvl="0">
      <w:start w:val="1"/>
      <w:numFmt w:val="bullet"/>
      <w:lvlText w:val="-"/>
      <w:lvlJc w:val="left"/>
      <w:pPr>
        <w:tabs>
          <w:tab w:val="num" w:pos="360"/>
        </w:tabs>
        <w:ind w:left="360" w:hanging="360"/>
      </w:pPr>
      <w:rPr>
        <w:rFonts w:ascii="Times New Roman" w:hAnsi="Times New Roman"/>
      </w:rPr>
    </w:lvl>
  </w:abstractNum>
  <w:abstractNum w:abstractNumId="24">
    <w:nsid w:val="00000022"/>
    <w:multiLevelType w:val="singleLevel"/>
    <w:tmpl w:val="00000022"/>
    <w:name w:val="WW8Num34"/>
    <w:lvl w:ilvl="0">
      <w:start w:val="1"/>
      <w:numFmt w:val="bullet"/>
      <w:lvlText w:val="-"/>
      <w:lvlJc w:val="left"/>
      <w:pPr>
        <w:tabs>
          <w:tab w:val="num" w:pos="420"/>
        </w:tabs>
        <w:ind w:left="420" w:hanging="360"/>
      </w:pPr>
      <w:rPr>
        <w:rFonts w:ascii="StarSymbol" w:hAnsi="StarSymbol" w:cs="Times New Roman"/>
      </w:rPr>
    </w:lvl>
  </w:abstractNum>
  <w:abstractNum w:abstractNumId="25">
    <w:nsid w:val="00000023"/>
    <w:multiLevelType w:val="singleLevel"/>
    <w:tmpl w:val="00000023"/>
    <w:name w:val="WW8Num35"/>
    <w:lvl w:ilvl="0">
      <w:start w:val="1"/>
      <w:numFmt w:val="bullet"/>
      <w:lvlText w:val="-"/>
      <w:lvlJc w:val="left"/>
      <w:pPr>
        <w:tabs>
          <w:tab w:val="num" w:pos="420"/>
        </w:tabs>
        <w:ind w:left="420" w:hanging="360"/>
      </w:pPr>
      <w:rPr>
        <w:rFonts w:ascii="StarSymbol" w:hAnsi="StarSymbol" w:cs="Times New Roman"/>
      </w:rPr>
    </w:lvl>
  </w:abstractNum>
  <w:abstractNum w:abstractNumId="26">
    <w:nsid w:val="00000024"/>
    <w:multiLevelType w:val="singleLevel"/>
    <w:tmpl w:val="00000024"/>
    <w:name w:val="WW8Num36"/>
    <w:lvl w:ilvl="0">
      <w:start w:val="1"/>
      <w:numFmt w:val="bullet"/>
      <w:lvlText w:val="-"/>
      <w:lvlJc w:val="left"/>
      <w:pPr>
        <w:tabs>
          <w:tab w:val="num" w:pos="360"/>
        </w:tabs>
        <w:ind w:left="360" w:hanging="360"/>
      </w:pPr>
      <w:rPr>
        <w:rFonts w:ascii="StarSymbol" w:hAnsi="StarSymbol"/>
      </w:rPr>
    </w:lvl>
  </w:abstractNum>
  <w:abstractNum w:abstractNumId="27">
    <w:nsid w:val="00000025"/>
    <w:multiLevelType w:val="singleLevel"/>
    <w:tmpl w:val="00000025"/>
    <w:name w:val="WW8Num37"/>
    <w:lvl w:ilvl="0">
      <w:start w:val="1"/>
      <w:numFmt w:val="bullet"/>
      <w:lvlText w:val="-"/>
      <w:lvlJc w:val="left"/>
      <w:pPr>
        <w:tabs>
          <w:tab w:val="num" w:pos="360"/>
        </w:tabs>
        <w:ind w:left="360" w:hanging="360"/>
      </w:pPr>
      <w:rPr>
        <w:rFonts w:ascii="StarSymbol" w:hAnsi="StarSymbol"/>
      </w:rPr>
    </w:lvl>
  </w:abstractNum>
  <w:abstractNum w:abstractNumId="28">
    <w:nsid w:val="00000026"/>
    <w:multiLevelType w:val="multilevel"/>
    <w:tmpl w:val="00000026"/>
    <w:name w:val="WW8Num38"/>
    <w:lvl w:ilvl="0">
      <w:start w:val="1"/>
      <w:numFmt w:val="bullet"/>
      <w:lvlText w:val="-"/>
      <w:lvlJc w:val="left"/>
      <w:pPr>
        <w:tabs>
          <w:tab w:val="num" w:pos="360"/>
        </w:tabs>
        <w:ind w:left="360" w:hanging="360"/>
      </w:pPr>
      <w:rPr>
        <w:rFonts w:ascii="Times New Roman" w:hAnsi="Times New Roman" w:cs="Times New Roman"/>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29">
    <w:nsid w:val="00000027"/>
    <w:multiLevelType w:val="singleLevel"/>
    <w:tmpl w:val="00000027"/>
    <w:name w:val="WW8Num39"/>
    <w:lvl w:ilvl="0">
      <w:start w:val="1"/>
      <w:numFmt w:val="bullet"/>
      <w:lvlText w:val="-"/>
      <w:lvlJc w:val="left"/>
      <w:pPr>
        <w:tabs>
          <w:tab w:val="num" w:pos="360"/>
        </w:tabs>
        <w:ind w:left="360" w:hanging="360"/>
      </w:pPr>
      <w:rPr>
        <w:rFonts w:ascii="StarSymbol" w:hAnsi="StarSymbol"/>
      </w:rPr>
    </w:lvl>
  </w:abstractNum>
  <w:abstractNum w:abstractNumId="30">
    <w:nsid w:val="00000028"/>
    <w:multiLevelType w:val="singleLevel"/>
    <w:tmpl w:val="00000028"/>
    <w:lvl w:ilvl="0">
      <w:start w:val="1"/>
      <w:numFmt w:val="bullet"/>
      <w:lvlText w:val="-"/>
      <w:lvlJc w:val="left"/>
      <w:pPr>
        <w:tabs>
          <w:tab w:val="num" w:pos="360"/>
        </w:tabs>
        <w:ind w:left="360" w:hanging="360"/>
      </w:pPr>
      <w:rPr>
        <w:rFonts w:ascii="StarSymbol" w:hAnsi="StarSymbol" w:cs="Times New Roman"/>
      </w:rPr>
    </w:lvl>
  </w:abstractNum>
  <w:abstractNum w:abstractNumId="31">
    <w:nsid w:val="00000029"/>
    <w:multiLevelType w:val="singleLevel"/>
    <w:tmpl w:val="00000029"/>
    <w:name w:val="WW8Num41"/>
    <w:lvl w:ilvl="0">
      <w:start w:val="1"/>
      <w:numFmt w:val="bullet"/>
      <w:lvlText w:val="-"/>
      <w:lvlJc w:val="left"/>
      <w:pPr>
        <w:tabs>
          <w:tab w:val="num" w:pos="360"/>
        </w:tabs>
        <w:ind w:left="360" w:hanging="360"/>
      </w:pPr>
      <w:rPr>
        <w:rFonts w:ascii="StarSymbol" w:hAnsi="StarSymbol"/>
      </w:rPr>
    </w:lvl>
  </w:abstractNum>
  <w:abstractNum w:abstractNumId="32">
    <w:nsid w:val="0000002B"/>
    <w:multiLevelType w:val="singleLevel"/>
    <w:tmpl w:val="0000002B"/>
    <w:name w:val="WW8Num43"/>
    <w:lvl w:ilvl="0">
      <w:start w:val="1"/>
      <w:numFmt w:val="bullet"/>
      <w:lvlText w:val="-"/>
      <w:lvlJc w:val="left"/>
      <w:pPr>
        <w:tabs>
          <w:tab w:val="num" w:pos="360"/>
        </w:tabs>
        <w:ind w:left="360" w:hanging="360"/>
      </w:pPr>
      <w:rPr>
        <w:rFonts w:ascii="StarSymbol" w:hAnsi="StarSymbol"/>
      </w:rPr>
    </w:lvl>
  </w:abstractNum>
  <w:abstractNum w:abstractNumId="33">
    <w:nsid w:val="0000002D"/>
    <w:multiLevelType w:val="singleLevel"/>
    <w:tmpl w:val="0000002D"/>
    <w:name w:val="WW8Num45"/>
    <w:lvl w:ilvl="0">
      <w:start w:val="1"/>
      <w:numFmt w:val="bullet"/>
      <w:lvlText w:val="-"/>
      <w:lvlJc w:val="left"/>
      <w:pPr>
        <w:tabs>
          <w:tab w:val="num" w:pos="360"/>
        </w:tabs>
        <w:ind w:left="360" w:hanging="360"/>
      </w:pPr>
      <w:rPr>
        <w:rFonts w:ascii="StarSymbol" w:hAnsi="StarSymbol"/>
      </w:rPr>
    </w:lvl>
  </w:abstractNum>
  <w:abstractNum w:abstractNumId="34">
    <w:nsid w:val="0000002E"/>
    <w:multiLevelType w:val="singleLevel"/>
    <w:tmpl w:val="0000002E"/>
    <w:name w:val="WW8Num46"/>
    <w:lvl w:ilvl="0">
      <w:start w:val="1"/>
      <w:numFmt w:val="bullet"/>
      <w:lvlText w:val="-"/>
      <w:lvlJc w:val="left"/>
      <w:pPr>
        <w:tabs>
          <w:tab w:val="num" w:pos="360"/>
        </w:tabs>
        <w:ind w:left="360" w:hanging="360"/>
      </w:pPr>
      <w:rPr>
        <w:rFonts w:ascii="Times New Roman" w:hAnsi="Times New Roman"/>
      </w:rPr>
    </w:lvl>
  </w:abstractNum>
  <w:abstractNum w:abstractNumId="35">
    <w:nsid w:val="0000002F"/>
    <w:multiLevelType w:val="singleLevel"/>
    <w:tmpl w:val="0000002F"/>
    <w:name w:val="WW8Num47"/>
    <w:lvl w:ilvl="0">
      <w:start w:val="3"/>
      <w:numFmt w:val="bullet"/>
      <w:lvlText w:val="-"/>
      <w:lvlJc w:val="left"/>
      <w:pPr>
        <w:tabs>
          <w:tab w:val="num" w:pos="720"/>
        </w:tabs>
        <w:ind w:left="720" w:hanging="360"/>
      </w:pPr>
      <w:rPr>
        <w:rFonts w:ascii="Times New Roman" w:hAnsi="Times New Roman"/>
      </w:rPr>
    </w:lvl>
  </w:abstractNum>
  <w:abstractNum w:abstractNumId="36">
    <w:nsid w:val="00000030"/>
    <w:multiLevelType w:val="singleLevel"/>
    <w:tmpl w:val="00000030"/>
    <w:name w:val="WW8Num48"/>
    <w:lvl w:ilvl="0">
      <w:start w:val="3"/>
      <w:numFmt w:val="bullet"/>
      <w:lvlText w:val="-"/>
      <w:lvlJc w:val="left"/>
      <w:pPr>
        <w:tabs>
          <w:tab w:val="num" w:pos="420"/>
        </w:tabs>
        <w:ind w:left="420" w:hanging="360"/>
      </w:pPr>
      <w:rPr>
        <w:rFonts w:ascii="Times New Roman" w:hAnsi="Times New Roman" w:cs="Times New Roman"/>
      </w:rPr>
    </w:lvl>
  </w:abstractNum>
  <w:abstractNum w:abstractNumId="37">
    <w:nsid w:val="00000031"/>
    <w:multiLevelType w:val="singleLevel"/>
    <w:tmpl w:val="00000031"/>
    <w:name w:val="WW8Num49"/>
    <w:lvl w:ilvl="0">
      <w:start w:val="3"/>
      <w:numFmt w:val="bullet"/>
      <w:lvlText w:val="-"/>
      <w:lvlJc w:val="left"/>
      <w:pPr>
        <w:tabs>
          <w:tab w:val="num" w:pos="420"/>
        </w:tabs>
        <w:ind w:left="420" w:hanging="360"/>
      </w:pPr>
      <w:rPr>
        <w:rFonts w:ascii="Times New Roman" w:hAnsi="Times New Roman" w:cs="Times New Roman"/>
      </w:rPr>
    </w:lvl>
  </w:abstractNum>
  <w:abstractNum w:abstractNumId="38">
    <w:nsid w:val="00000032"/>
    <w:multiLevelType w:val="singleLevel"/>
    <w:tmpl w:val="00000032"/>
    <w:name w:val="WW8Num50"/>
    <w:lvl w:ilvl="0">
      <w:start w:val="3"/>
      <w:numFmt w:val="bullet"/>
      <w:lvlText w:val="-"/>
      <w:lvlJc w:val="left"/>
      <w:pPr>
        <w:tabs>
          <w:tab w:val="num" w:pos="420"/>
        </w:tabs>
        <w:ind w:left="420" w:hanging="360"/>
      </w:pPr>
      <w:rPr>
        <w:rFonts w:ascii="Times New Roman" w:hAnsi="Times New Roman" w:cs="Times New Roman"/>
      </w:rPr>
    </w:lvl>
  </w:abstractNum>
  <w:abstractNum w:abstractNumId="39">
    <w:nsid w:val="00000033"/>
    <w:multiLevelType w:val="singleLevel"/>
    <w:tmpl w:val="00000033"/>
    <w:name w:val="WW8Num51"/>
    <w:lvl w:ilvl="0">
      <w:start w:val="3"/>
      <w:numFmt w:val="bullet"/>
      <w:lvlText w:val="-"/>
      <w:lvlJc w:val="left"/>
      <w:pPr>
        <w:tabs>
          <w:tab w:val="num" w:pos="420"/>
        </w:tabs>
        <w:ind w:left="420" w:hanging="360"/>
      </w:pPr>
      <w:rPr>
        <w:rFonts w:ascii="Times New Roman" w:hAnsi="Times New Roman" w:cs="Times New Roman"/>
      </w:rPr>
    </w:lvl>
  </w:abstractNum>
  <w:abstractNum w:abstractNumId="40">
    <w:nsid w:val="00000034"/>
    <w:multiLevelType w:val="singleLevel"/>
    <w:tmpl w:val="00000034"/>
    <w:name w:val="WW8Num52"/>
    <w:lvl w:ilvl="0">
      <w:start w:val="3"/>
      <w:numFmt w:val="bullet"/>
      <w:lvlText w:val="-"/>
      <w:lvlJc w:val="left"/>
      <w:pPr>
        <w:tabs>
          <w:tab w:val="num" w:pos="420"/>
        </w:tabs>
        <w:ind w:left="420" w:hanging="360"/>
      </w:pPr>
      <w:rPr>
        <w:rFonts w:ascii="Times New Roman" w:hAnsi="Times New Roman"/>
      </w:rPr>
    </w:lvl>
  </w:abstractNum>
  <w:abstractNum w:abstractNumId="41">
    <w:nsid w:val="00000035"/>
    <w:multiLevelType w:val="singleLevel"/>
    <w:tmpl w:val="00000035"/>
    <w:name w:val="WW8Num53"/>
    <w:lvl w:ilvl="0">
      <w:start w:val="3"/>
      <w:numFmt w:val="bullet"/>
      <w:lvlText w:val="-"/>
      <w:lvlJc w:val="left"/>
      <w:pPr>
        <w:tabs>
          <w:tab w:val="num" w:pos="360"/>
        </w:tabs>
        <w:ind w:left="360" w:hanging="360"/>
      </w:pPr>
      <w:rPr>
        <w:rFonts w:ascii="Times New Roman" w:hAnsi="Times New Roman" w:cs="Times New Roman"/>
      </w:rPr>
    </w:lvl>
  </w:abstractNum>
  <w:abstractNum w:abstractNumId="42">
    <w:nsid w:val="00000036"/>
    <w:multiLevelType w:val="multilevel"/>
    <w:tmpl w:val="00000036"/>
    <w:name w:val="WW8Num54"/>
    <w:lvl w:ilvl="0">
      <w:start w:val="3"/>
      <w:numFmt w:val="bullet"/>
      <w:lvlText w:val="-"/>
      <w:lvlJc w:val="left"/>
      <w:pPr>
        <w:tabs>
          <w:tab w:val="num" w:pos="420"/>
        </w:tabs>
        <w:ind w:left="420" w:hanging="360"/>
      </w:pPr>
      <w:rPr>
        <w:rFonts w:ascii="Times New Roman" w:hAnsi="Times New Roman" w:cs="Times New Roman"/>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Arial" w:hAnsi="Arial"/>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43">
    <w:nsid w:val="0000003A"/>
    <w:multiLevelType w:val="singleLevel"/>
    <w:tmpl w:val="0000003A"/>
    <w:name w:val="WW8Num58"/>
    <w:lvl w:ilvl="0">
      <w:start w:val="1"/>
      <w:numFmt w:val="bullet"/>
      <w:lvlText w:val="·"/>
      <w:lvlJc w:val="left"/>
      <w:pPr>
        <w:tabs>
          <w:tab w:val="num" w:pos="360"/>
        </w:tabs>
        <w:ind w:left="360" w:hanging="360"/>
      </w:pPr>
      <w:rPr>
        <w:rFonts w:ascii="Times New Roman" w:hAnsi="Times New Roman" w:cs="Times New Roman"/>
      </w:rPr>
    </w:lvl>
  </w:abstractNum>
  <w:abstractNum w:abstractNumId="44">
    <w:nsid w:val="0000003B"/>
    <w:multiLevelType w:val="singleLevel"/>
    <w:tmpl w:val="0000003B"/>
    <w:name w:val="WW8Num59"/>
    <w:lvl w:ilvl="0">
      <w:start w:val="3"/>
      <w:numFmt w:val="bullet"/>
      <w:lvlText w:val="-"/>
      <w:lvlJc w:val="left"/>
      <w:pPr>
        <w:tabs>
          <w:tab w:val="num" w:pos="420"/>
        </w:tabs>
        <w:ind w:left="420" w:hanging="360"/>
      </w:pPr>
      <w:rPr>
        <w:rFonts w:ascii="Times New Roman" w:hAnsi="Times New Roman" w:cs="Times New Roman"/>
      </w:rPr>
    </w:lvl>
  </w:abstractNum>
  <w:abstractNum w:abstractNumId="45">
    <w:nsid w:val="0000003C"/>
    <w:multiLevelType w:val="singleLevel"/>
    <w:tmpl w:val="0000003C"/>
    <w:name w:val="WW8Num60"/>
    <w:lvl w:ilvl="0">
      <w:start w:val="3"/>
      <w:numFmt w:val="bullet"/>
      <w:lvlText w:val="-"/>
      <w:lvlJc w:val="left"/>
      <w:pPr>
        <w:tabs>
          <w:tab w:val="num" w:pos="420"/>
        </w:tabs>
        <w:ind w:left="420" w:hanging="360"/>
      </w:pPr>
      <w:rPr>
        <w:rFonts w:ascii="Times New Roman" w:hAnsi="Times New Roman"/>
        <w:b/>
      </w:rPr>
    </w:lvl>
  </w:abstractNum>
  <w:abstractNum w:abstractNumId="46">
    <w:nsid w:val="0000003D"/>
    <w:multiLevelType w:val="singleLevel"/>
    <w:tmpl w:val="0000003D"/>
    <w:name w:val="WW8Num61"/>
    <w:lvl w:ilvl="0">
      <w:start w:val="3"/>
      <w:numFmt w:val="bullet"/>
      <w:lvlText w:val="-"/>
      <w:lvlJc w:val="left"/>
      <w:pPr>
        <w:tabs>
          <w:tab w:val="num" w:pos="420"/>
        </w:tabs>
        <w:ind w:left="420" w:hanging="360"/>
      </w:pPr>
      <w:rPr>
        <w:rFonts w:ascii="Times New Roman" w:hAnsi="Times New Roman" w:cs="Times New Roman"/>
      </w:rPr>
    </w:lvl>
  </w:abstractNum>
  <w:abstractNum w:abstractNumId="47">
    <w:nsid w:val="0000003E"/>
    <w:multiLevelType w:val="singleLevel"/>
    <w:tmpl w:val="0000003E"/>
    <w:name w:val="WW8Num62"/>
    <w:lvl w:ilvl="0">
      <w:start w:val="1"/>
      <w:numFmt w:val="bullet"/>
      <w:lvlText w:val="·"/>
      <w:lvlJc w:val="left"/>
      <w:pPr>
        <w:tabs>
          <w:tab w:val="num" w:pos="540"/>
        </w:tabs>
        <w:ind w:left="540" w:hanging="360"/>
      </w:pPr>
      <w:rPr>
        <w:rFonts w:ascii="Times New Roman" w:hAnsi="Times New Roman" w:cs="Times New Roman"/>
      </w:rPr>
    </w:lvl>
  </w:abstractNum>
  <w:abstractNum w:abstractNumId="48">
    <w:nsid w:val="0000003F"/>
    <w:multiLevelType w:val="singleLevel"/>
    <w:tmpl w:val="0000003F"/>
    <w:name w:val="WW8Num63"/>
    <w:lvl w:ilvl="0">
      <w:start w:val="3"/>
      <w:numFmt w:val="bullet"/>
      <w:lvlText w:val="-"/>
      <w:lvlJc w:val="left"/>
      <w:pPr>
        <w:tabs>
          <w:tab w:val="num" w:pos="420"/>
        </w:tabs>
        <w:ind w:left="420" w:hanging="360"/>
      </w:pPr>
      <w:rPr>
        <w:rFonts w:ascii="Times New Roman" w:hAnsi="Times New Roman" w:cs="Times New Roman"/>
      </w:rPr>
    </w:lvl>
  </w:abstractNum>
  <w:abstractNum w:abstractNumId="49">
    <w:nsid w:val="00000040"/>
    <w:multiLevelType w:val="singleLevel"/>
    <w:tmpl w:val="00000040"/>
    <w:name w:val="WW8Num64"/>
    <w:lvl w:ilvl="0">
      <w:start w:val="1"/>
      <w:numFmt w:val="bullet"/>
      <w:lvlText w:val="·"/>
      <w:lvlJc w:val="left"/>
      <w:pPr>
        <w:tabs>
          <w:tab w:val="num" w:pos="780"/>
        </w:tabs>
        <w:ind w:left="780" w:hanging="360"/>
      </w:pPr>
      <w:rPr>
        <w:rFonts w:ascii="Times New Roman" w:hAnsi="Times New Roman" w:cs="Times New Roman"/>
      </w:rPr>
    </w:lvl>
  </w:abstractNum>
  <w:abstractNum w:abstractNumId="50">
    <w:nsid w:val="00000041"/>
    <w:multiLevelType w:val="singleLevel"/>
    <w:tmpl w:val="00000041"/>
    <w:name w:val="WW8Num65"/>
    <w:lvl w:ilvl="0">
      <w:start w:val="1"/>
      <w:numFmt w:val="bullet"/>
      <w:lvlText w:val="·"/>
      <w:lvlJc w:val="left"/>
      <w:pPr>
        <w:tabs>
          <w:tab w:val="num" w:pos="780"/>
        </w:tabs>
        <w:ind w:left="780" w:hanging="360"/>
      </w:pPr>
      <w:rPr>
        <w:rFonts w:ascii="Times New Roman" w:hAnsi="Times New Roman" w:cs="Times New Roman"/>
      </w:rPr>
    </w:lvl>
  </w:abstractNum>
  <w:abstractNum w:abstractNumId="51">
    <w:nsid w:val="00000042"/>
    <w:multiLevelType w:val="singleLevel"/>
    <w:tmpl w:val="00000042"/>
    <w:name w:val="WW8Num66"/>
    <w:lvl w:ilvl="0">
      <w:start w:val="3"/>
      <w:numFmt w:val="bullet"/>
      <w:lvlText w:val="-"/>
      <w:lvlJc w:val="left"/>
      <w:pPr>
        <w:tabs>
          <w:tab w:val="num" w:pos="420"/>
        </w:tabs>
        <w:ind w:left="420" w:hanging="360"/>
      </w:pPr>
      <w:rPr>
        <w:rFonts w:ascii="Times New Roman" w:hAnsi="Times New Roman"/>
      </w:rPr>
    </w:lvl>
  </w:abstractNum>
  <w:abstractNum w:abstractNumId="52">
    <w:nsid w:val="00000043"/>
    <w:multiLevelType w:val="singleLevel"/>
    <w:tmpl w:val="00000043"/>
    <w:name w:val="WW8Num67"/>
    <w:lvl w:ilvl="0">
      <w:start w:val="3"/>
      <w:numFmt w:val="bullet"/>
      <w:lvlText w:val="-"/>
      <w:lvlJc w:val="left"/>
      <w:pPr>
        <w:tabs>
          <w:tab w:val="num" w:pos="480"/>
        </w:tabs>
        <w:ind w:left="480" w:hanging="360"/>
      </w:pPr>
      <w:rPr>
        <w:rFonts w:ascii="Times New Roman" w:hAnsi="Times New Roman" w:cs="Times New Roman"/>
      </w:rPr>
    </w:lvl>
  </w:abstractNum>
  <w:abstractNum w:abstractNumId="53">
    <w:nsid w:val="00000044"/>
    <w:multiLevelType w:val="multilevel"/>
    <w:tmpl w:val="00000044"/>
    <w:name w:val="WW8Num68"/>
    <w:lvl w:ilvl="0">
      <w:start w:val="3"/>
      <w:numFmt w:val="bullet"/>
      <w:lvlText w:val="-"/>
      <w:lvlJc w:val="left"/>
      <w:pPr>
        <w:tabs>
          <w:tab w:val="num" w:pos="420"/>
        </w:tabs>
        <w:ind w:left="420" w:hanging="360"/>
      </w:pPr>
      <w:rPr>
        <w:rFonts w:ascii="Times New Roman" w:hAnsi="Times New Roman"/>
      </w:rPr>
    </w:lvl>
    <w:lvl w:ilvl="1">
      <w:start w:val="1"/>
      <w:numFmt w:val="bullet"/>
      <w:lvlText w:val="·"/>
      <w:lvlJc w:val="left"/>
      <w:pPr>
        <w:tabs>
          <w:tab w:val="num" w:pos="1440"/>
        </w:tabs>
        <w:ind w:left="1440" w:hanging="360"/>
      </w:pPr>
      <w:rPr>
        <w:rFonts w:ascii="Times New Roman" w:hAnsi="Times New Roman"/>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4">
    <w:nsid w:val="00000045"/>
    <w:multiLevelType w:val="singleLevel"/>
    <w:tmpl w:val="00000045"/>
    <w:name w:val="WW8Num69"/>
    <w:lvl w:ilvl="0">
      <w:start w:val="3"/>
      <w:numFmt w:val="bullet"/>
      <w:lvlText w:val="-"/>
      <w:lvlJc w:val="left"/>
      <w:pPr>
        <w:tabs>
          <w:tab w:val="num" w:pos="480"/>
        </w:tabs>
        <w:ind w:left="480" w:hanging="360"/>
      </w:pPr>
      <w:rPr>
        <w:rFonts w:ascii="Times New Roman" w:hAnsi="Times New Roman"/>
      </w:rPr>
    </w:lvl>
  </w:abstractNum>
  <w:abstractNum w:abstractNumId="55">
    <w:nsid w:val="00000046"/>
    <w:multiLevelType w:val="singleLevel"/>
    <w:tmpl w:val="00000046"/>
    <w:name w:val="WW8Num70"/>
    <w:lvl w:ilvl="0">
      <w:start w:val="1"/>
      <w:numFmt w:val="bullet"/>
      <w:lvlText w:val="·"/>
      <w:lvlJc w:val="left"/>
      <w:pPr>
        <w:tabs>
          <w:tab w:val="num" w:pos="780"/>
        </w:tabs>
        <w:ind w:left="780" w:hanging="360"/>
      </w:pPr>
      <w:rPr>
        <w:rFonts w:ascii="Times New Roman" w:hAnsi="Times New Roman" w:cs="Times New Roman"/>
      </w:rPr>
    </w:lvl>
  </w:abstractNum>
  <w:abstractNum w:abstractNumId="56">
    <w:nsid w:val="00000048"/>
    <w:multiLevelType w:val="singleLevel"/>
    <w:tmpl w:val="00000048"/>
    <w:name w:val="WW8Num72"/>
    <w:lvl w:ilvl="0">
      <w:start w:val="1"/>
      <w:numFmt w:val="bullet"/>
      <w:lvlText w:val="-"/>
      <w:lvlJc w:val="left"/>
      <w:pPr>
        <w:tabs>
          <w:tab w:val="num" w:pos="360"/>
        </w:tabs>
        <w:ind w:left="360" w:hanging="360"/>
      </w:pPr>
      <w:rPr>
        <w:rFonts w:ascii="Times New Roman" w:hAnsi="Times New Roman" w:cs="Times New Roman"/>
      </w:rPr>
    </w:lvl>
  </w:abstractNum>
  <w:abstractNum w:abstractNumId="57">
    <w:nsid w:val="00000049"/>
    <w:multiLevelType w:val="singleLevel"/>
    <w:tmpl w:val="00000049"/>
    <w:name w:val="WW8Num73"/>
    <w:lvl w:ilvl="0">
      <w:start w:val="1"/>
      <w:numFmt w:val="bullet"/>
      <w:lvlText w:val="-"/>
      <w:lvlJc w:val="left"/>
      <w:pPr>
        <w:tabs>
          <w:tab w:val="num" w:pos="360"/>
        </w:tabs>
        <w:ind w:left="360" w:hanging="360"/>
      </w:pPr>
      <w:rPr>
        <w:rFonts w:ascii="StarSymbol" w:hAnsi="StarSymbol" w:cs="Times New Roman"/>
      </w:rPr>
    </w:lvl>
  </w:abstractNum>
  <w:abstractNum w:abstractNumId="58">
    <w:nsid w:val="0000004A"/>
    <w:multiLevelType w:val="singleLevel"/>
    <w:tmpl w:val="0000004A"/>
    <w:name w:val="WW8Num74"/>
    <w:lvl w:ilvl="0">
      <w:start w:val="1"/>
      <w:numFmt w:val="bullet"/>
      <w:lvlText w:val="-"/>
      <w:lvlJc w:val="left"/>
      <w:pPr>
        <w:tabs>
          <w:tab w:val="num" w:pos="360"/>
        </w:tabs>
        <w:ind w:left="360" w:hanging="360"/>
      </w:pPr>
      <w:rPr>
        <w:rFonts w:ascii="StarSymbol" w:hAnsi="StarSymbol" w:cs="Times New Roman"/>
      </w:rPr>
    </w:lvl>
  </w:abstractNum>
  <w:abstractNum w:abstractNumId="59">
    <w:nsid w:val="0000004B"/>
    <w:multiLevelType w:val="singleLevel"/>
    <w:tmpl w:val="0000004B"/>
    <w:lvl w:ilvl="0">
      <w:start w:val="1"/>
      <w:numFmt w:val="bullet"/>
      <w:lvlText w:val="-"/>
      <w:lvlJc w:val="left"/>
      <w:pPr>
        <w:tabs>
          <w:tab w:val="num" w:pos="360"/>
        </w:tabs>
        <w:ind w:left="360" w:hanging="360"/>
      </w:pPr>
      <w:rPr>
        <w:rFonts w:ascii="StarSymbol" w:hAnsi="StarSymbol" w:cs="Times New Roman"/>
      </w:rPr>
    </w:lvl>
  </w:abstractNum>
  <w:abstractNum w:abstractNumId="60">
    <w:nsid w:val="0000004C"/>
    <w:multiLevelType w:val="singleLevel"/>
    <w:tmpl w:val="0000004C"/>
    <w:name w:val="WW8Num76"/>
    <w:lvl w:ilvl="0">
      <w:start w:val="1"/>
      <w:numFmt w:val="bullet"/>
      <w:lvlText w:val="-"/>
      <w:lvlJc w:val="left"/>
      <w:pPr>
        <w:tabs>
          <w:tab w:val="num" w:pos="360"/>
        </w:tabs>
        <w:ind w:left="360" w:hanging="360"/>
      </w:pPr>
      <w:rPr>
        <w:rFonts w:ascii="StarSymbol" w:hAnsi="StarSymbol" w:cs="Times New Roman"/>
      </w:rPr>
    </w:lvl>
  </w:abstractNum>
  <w:abstractNum w:abstractNumId="61">
    <w:nsid w:val="0000004D"/>
    <w:multiLevelType w:val="multilevel"/>
    <w:tmpl w:val="0000004D"/>
    <w:lvl w:ilvl="0">
      <w:start w:val="1"/>
      <w:numFmt w:val="bullet"/>
      <w:lvlText w:val="-"/>
      <w:lvlJc w:val="left"/>
      <w:pPr>
        <w:tabs>
          <w:tab w:val="num" w:pos="360"/>
        </w:tabs>
        <w:ind w:left="360" w:hanging="360"/>
      </w:pPr>
      <w:rPr>
        <w:rFonts w:ascii="StarSymbol" w:hAnsi="StarSymbol"/>
      </w:rPr>
    </w:lvl>
    <w:lvl w:ilvl="1">
      <w:start w:val="1"/>
      <w:numFmt w:val="bullet"/>
      <w:lvlText w:val="·"/>
      <w:lvlJc w:val="left"/>
      <w:pPr>
        <w:tabs>
          <w:tab w:val="num" w:pos="1440"/>
        </w:tabs>
        <w:ind w:left="1440" w:hanging="360"/>
      </w:pPr>
      <w:rPr>
        <w:rFonts w:ascii="Times New Roman" w:hAnsi="Times New Roman" w:cs="Times New Roman"/>
      </w:rPr>
    </w:lvl>
    <w:lvl w:ilvl="2">
      <w:start w:val="1"/>
      <w:numFmt w:val="bullet"/>
      <w:lvlText w:val="-"/>
      <w:lvlJc w:val="left"/>
      <w:pPr>
        <w:tabs>
          <w:tab w:val="num" w:pos="2160"/>
        </w:tabs>
        <w:ind w:left="2160" w:hanging="360"/>
      </w:pPr>
      <w:rPr>
        <w:rFonts w:ascii="StarSymbol" w:hAnsi="StarSymbol"/>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62">
    <w:nsid w:val="0000004E"/>
    <w:multiLevelType w:val="singleLevel"/>
    <w:tmpl w:val="0000004E"/>
    <w:name w:val="WW8Num78"/>
    <w:lvl w:ilvl="0">
      <w:start w:val="1"/>
      <w:numFmt w:val="bullet"/>
      <w:lvlText w:val="·"/>
      <w:lvlJc w:val="left"/>
      <w:pPr>
        <w:tabs>
          <w:tab w:val="num" w:pos="720"/>
        </w:tabs>
        <w:ind w:left="720" w:hanging="360"/>
      </w:pPr>
      <w:rPr>
        <w:rFonts w:ascii="Times New Roman" w:hAnsi="Times New Roman"/>
      </w:rPr>
    </w:lvl>
  </w:abstractNum>
  <w:abstractNum w:abstractNumId="63">
    <w:nsid w:val="0000004F"/>
    <w:multiLevelType w:val="singleLevel"/>
    <w:tmpl w:val="0000004F"/>
    <w:name w:val="WW8Num79"/>
    <w:lvl w:ilvl="0">
      <w:start w:val="1"/>
      <w:numFmt w:val="bullet"/>
      <w:lvlText w:val="-"/>
      <w:lvlJc w:val="left"/>
      <w:pPr>
        <w:tabs>
          <w:tab w:val="num" w:pos="360"/>
        </w:tabs>
        <w:ind w:left="360" w:hanging="360"/>
      </w:pPr>
      <w:rPr>
        <w:rFonts w:ascii="StarSymbol" w:hAnsi="StarSymbol"/>
      </w:rPr>
    </w:lvl>
  </w:abstractNum>
  <w:abstractNum w:abstractNumId="64">
    <w:nsid w:val="00000050"/>
    <w:multiLevelType w:val="singleLevel"/>
    <w:tmpl w:val="00000050"/>
    <w:name w:val="WW8Num80"/>
    <w:lvl w:ilvl="0">
      <w:start w:val="1"/>
      <w:numFmt w:val="bullet"/>
      <w:lvlText w:val="-"/>
      <w:lvlJc w:val="left"/>
      <w:pPr>
        <w:tabs>
          <w:tab w:val="num" w:pos="360"/>
        </w:tabs>
        <w:ind w:left="360" w:hanging="360"/>
      </w:pPr>
      <w:rPr>
        <w:rFonts w:ascii="StarSymbol" w:hAnsi="StarSymbol"/>
      </w:rPr>
    </w:lvl>
  </w:abstractNum>
  <w:abstractNum w:abstractNumId="65">
    <w:nsid w:val="00000051"/>
    <w:multiLevelType w:val="singleLevel"/>
    <w:tmpl w:val="00000051"/>
    <w:name w:val="WW8Num81"/>
    <w:lvl w:ilvl="0">
      <w:start w:val="1"/>
      <w:numFmt w:val="bullet"/>
      <w:lvlText w:val="-"/>
      <w:lvlJc w:val="left"/>
      <w:pPr>
        <w:tabs>
          <w:tab w:val="num" w:pos="360"/>
        </w:tabs>
        <w:ind w:left="360" w:hanging="360"/>
      </w:pPr>
      <w:rPr>
        <w:rFonts w:ascii="StarSymbol" w:hAnsi="StarSymbol"/>
      </w:rPr>
    </w:lvl>
  </w:abstractNum>
  <w:abstractNum w:abstractNumId="66">
    <w:nsid w:val="00000052"/>
    <w:multiLevelType w:val="singleLevel"/>
    <w:tmpl w:val="00000052"/>
    <w:name w:val="WW8Num82"/>
    <w:lvl w:ilvl="0">
      <w:start w:val="1"/>
      <w:numFmt w:val="bullet"/>
      <w:lvlText w:val=""/>
      <w:lvlJc w:val="left"/>
      <w:pPr>
        <w:tabs>
          <w:tab w:val="num" w:pos="1080"/>
        </w:tabs>
        <w:ind w:left="1080" w:hanging="360"/>
      </w:pPr>
      <w:rPr>
        <w:rFonts w:ascii="Symbol" w:hAnsi="Symbol" w:cs="Times New Roman"/>
      </w:rPr>
    </w:lvl>
  </w:abstractNum>
  <w:abstractNum w:abstractNumId="67">
    <w:nsid w:val="00000053"/>
    <w:multiLevelType w:val="singleLevel"/>
    <w:tmpl w:val="00000053"/>
    <w:lvl w:ilvl="0">
      <w:start w:val="1"/>
      <w:numFmt w:val="bullet"/>
      <w:lvlText w:val=""/>
      <w:lvlJc w:val="left"/>
      <w:pPr>
        <w:tabs>
          <w:tab w:val="num" w:pos="1080"/>
        </w:tabs>
        <w:ind w:left="1080" w:hanging="360"/>
      </w:pPr>
      <w:rPr>
        <w:rFonts w:ascii="Symbol" w:hAnsi="Symbol"/>
      </w:rPr>
    </w:lvl>
  </w:abstractNum>
  <w:abstractNum w:abstractNumId="68">
    <w:nsid w:val="00000054"/>
    <w:multiLevelType w:val="singleLevel"/>
    <w:tmpl w:val="00000054"/>
    <w:name w:val="WW8Num84"/>
    <w:lvl w:ilvl="0">
      <w:start w:val="1"/>
      <w:numFmt w:val="bullet"/>
      <w:lvlText w:val=""/>
      <w:lvlJc w:val="left"/>
      <w:pPr>
        <w:tabs>
          <w:tab w:val="num" w:pos="1080"/>
        </w:tabs>
        <w:ind w:left="1080" w:hanging="360"/>
      </w:pPr>
      <w:rPr>
        <w:rFonts w:ascii="Symbol" w:hAnsi="Symbol"/>
      </w:rPr>
    </w:lvl>
  </w:abstractNum>
  <w:abstractNum w:abstractNumId="69">
    <w:nsid w:val="00000055"/>
    <w:multiLevelType w:val="multilevel"/>
    <w:tmpl w:val="00000055"/>
    <w:name w:val="WW8Num85"/>
    <w:lvl w:ilvl="0">
      <w:start w:val="1"/>
      <w:numFmt w:val="bullet"/>
      <w:lvlText w:val=""/>
      <w:lvlJc w:val="left"/>
      <w:pPr>
        <w:tabs>
          <w:tab w:val="num" w:pos="1080"/>
        </w:tabs>
        <w:ind w:left="1080" w:hanging="360"/>
      </w:pPr>
      <w:rPr>
        <w:rFonts w:ascii="Symbol" w:hAnsi="Symbol"/>
      </w:rPr>
    </w:lvl>
    <w:lvl w:ilvl="1">
      <w:start w:val="1"/>
      <w:numFmt w:val="bullet"/>
      <w:lvlText w:val=""/>
      <w:lvlJc w:val="left"/>
      <w:pPr>
        <w:tabs>
          <w:tab w:val="num" w:pos="1800"/>
        </w:tabs>
        <w:ind w:left="1800" w:hanging="360"/>
      </w:pPr>
      <w:rPr>
        <w:rFonts w:ascii="Symbol" w:hAnsi="Symbol"/>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rPr>
    </w:lvl>
    <w:lvl w:ilvl="8">
      <w:start w:val="1"/>
      <w:numFmt w:val="bullet"/>
      <w:lvlText w:val=""/>
      <w:lvlJc w:val="left"/>
      <w:pPr>
        <w:tabs>
          <w:tab w:val="num" w:pos="6840"/>
        </w:tabs>
        <w:ind w:left="6840" w:hanging="360"/>
      </w:pPr>
      <w:rPr>
        <w:rFonts w:ascii="Wingdings" w:hAnsi="Wingdings"/>
      </w:rPr>
    </w:lvl>
  </w:abstractNum>
  <w:abstractNum w:abstractNumId="70">
    <w:nsid w:val="00240C3D"/>
    <w:multiLevelType w:val="hybridMultilevel"/>
    <w:tmpl w:val="4AB09A4A"/>
    <w:lvl w:ilvl="0" w:tplc="361C3CEE">
      <w:start w:val="1"/>
      <w:numFmt w:val="bullet"/>
      <w:lvlText w:val=""/>
      <w:lvlJc w:val="left"/>
      <w:pPr>
        <w:tabs>
          <w:tab w:val="num" w:pos="824"/>
        </w:tabs>
        <w:ind w:left="824" w:hanging="284"/>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1">
    <w:nsid w:val="05110074"/>
    <w:multiLevelType w:val="hybridMultilevel"/>
    <w:tmpl w:val="3C749870"/>
    <w:lvl w:ilvl="0" w:tplc="436E57A6">
      <w:start w:val="3"/>
      <w:numFmt w:val="bullet"/>
      <w:lvlText w:val="-"/>
      <w:lvlJc w:val="left"/>
      <w:pPr>
        <w:tabs>
          <w:tab w:val="num" w:pos="480"/>
        </w:tabs>
        <w:ind w:left="48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2">
    <w:nsid w:val="0D8C6AC8"/>
    <w:multiLevelType w:val="hybridMultilevel"/>
    <w:tmpl w:val="0F325E4A"/>
    <w:lvl w:ilvl="0" w:tplc="C38C8D86">
      <w:start w:val="1"/>
      <w:numFmt w:val="bullet"/>
      <w:lvlText w:val="-"/>
      <w:lvlJc w:val="left"/>
      <w:pPr>
        <w:tabs>
          <w:tab w:val="num" w:pos="360"/>
        </w:tabs>
        <w:ind w:left="360" w:hanging="360"/>
      </w:pPr>
      <w:rPr>
        <w:rFonts w:hAnsi="Courier New"/>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3">
    <w:nsid w:val="129F03B1"/>
    <w:multiLevelType w:val="hybridMultilevel"/>
    <w:tmpl w:val="97E0F5AE"/>
    <w:lvl w:ilvl="0" w:tplc="00000028">
      <w:start w:val="1"/>
      <w:numFmt w:val="bullet"/>
      <w:lvlText w:val="-"/>
      <w:lvlJc w:val="left"/>
      <w:pPr>
        <w:tabs>
          <w:tab w:val="num" w:pos="360"/>
        </w:tabs>
        <w:ind w:left="360" w:hanging="360"/>
      </w:pPr>
      <w:rPr>
        <w:rFonts w:ascii="StarSymbol" w:hAnsi="StarSymbol" w:cs="Times New Roman"/>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4">
    <w:nsid w:val="1357179E"/>
    <w:multiLevelType w:val="hybridMultilevel"/>
    <w:tmpl w:val="99F25B80"/>
    <w:lvl w:ilvl="0" w:tplc="BC7A16E0">
      <w:start w:val="1"/>
      <w:numFmt w:val="bullet"/>
      <w:lvlText w:val=""/>
      <w:lvlJc w:val="left"/>
      <w:pPr>
        <w:tabs>
          <w:tab w:val="num" w:pos="851"/>
        </w:tabs>
        <w:ind w:left="851" w:hanging="284"/>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5">
    <w:nsid w:val="16D766E0"/>
    <w:multiLevelType w:val="hybridMultilevel"/>
    <w:tmpl w:val="F8D6D1BE"/>
    <w:lvl w:ilvl="0" w:tplc="34CA974E">
      <w:start w:val="3"/>
      <w:numFmt w:val="bullet"/>
      <w:lvlText w:val="-"/>
      <w:lvlJc w:val="left"/>
      <w:pPr>
        <w:tabs>
          <w:tab w:val="num" w:pos="420"/>
        </w:tabs>
        <w:ind w:left="4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6">
    <w:nsid w:val="19A877E4"/>
    <w:multiLevelType w:val="hybridMultilevel"/>
    <w:tmpl w:val="4FC22032"/>
    <w:lvl w:ilvl="0" w:tplc="5E8481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19DE2174"/>
    <w:multiLevelType w:val="hybridMultilevel"/>
    <w:tmpl w:val="0622BA90"/>
    <w:lvl w:ilvl="0" w:tplc="E8689A88">
      <w:start w:val="1"/>
      <w:numFmt w:val="bullet"/>
      <w:lvlText w:val="-"/>
      <w:lvlJc w:val="left"/>
      <w:pPr>
        <w:tabs>
          <w:tab w:val="num" w:pos="284"/>
        </w:tabs>
        <w:ind w:left="284" w:hanging="284"/>
      </w:pPr>
      <w:rPr>
        <w:rFonts w:ascii="Times New Roman" w:hAnsi="Times New Roman" w:cs="Times New Roman" w:hint="default"/>
      </w:rPr>
    </w:lvl>
    <w:lvl w:ilvl="1" w:tplc="00000003">
      <w:start w:val="1"/>
      <w:numFmt w:val="bullet"/>
      <w:lvlText w:val=""/>
      <w:lvlJc w:val="left"/>
      <w:pPr>
        <w:tabs>
          <w:tab w:val="num" w:pos="1812"/>
        </w:tabs>
        <w:ind w:left="1812" w:hanging="284"/>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8">
    <w:nsid w:val="1A403D5E"/>
    <w:multiLevelType w:val="hybridMultilevel"/>
    <w:tmpl w:val="2070DFA4"/>
    <w:lvl w:ilvl="0" w:tplc="436E57A6">
      <w:start w:val="3"/>
      <w:numFmt w:val="bullet"/>
      <w:lvlText w:val="-"/>
      <w:lvlJc w:val="left"/>
      <w:pPr>
        <w:tabs>
          <w:tab w:val="num" w:pos="420"/>
        </w:tabs>
        <w:ind w:left="4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9">
    <w:nsid w:val="1C521E6A"/>
    <w:multiLevelType w:val="hybridMultilevel"/>
    <w:tmpl w:val="0F36DFF6"/>
    <w:lvl w:ilvl="0" w:tplc="361C3CEE">
      <w:start w:val="1"/>
      <w:numFmt w:val="bullet"/>
      <w:lvlText w:val=""/>
      <w:lvlJc w:val="left"/>
      <w:pPr>
        <w:tabs>
          <w:tab w:val="num" w:pos="993"/>
        </w:tabs>
        <w:ind w:left="993" w:hanging="284"/>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0">
    <w:nsid w:val="1C547348"/>
    <w:multiLevelType w:val="hybridMultilevel"/>
    <w:tmpl w:val="B6042CCA"/>
    <w:lvl w:ilvl="0" w:tplc="00000003">
      <w:start w:val="1"/>
      <w:numFmt w:val="bullet"/>
      <w:lvlText w:val=""/>
      <w:lvlJc w:val="left"/>
      <w:pPr>
        <w:tabs>
          <w:tab w:val="num" w:pos="824"/>
        </w:tabs>
        <w:ind w:left="824" w:hanging="284"/>
      </w:pPr>
      <w:rPr>
        <w:rFonts w:ascii="Symbol" w:hAnsi="Symbol"/>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1">
    <w:nsid w:val="1E9D21BC"/>
    <w:multiLevelType w:val="multilevel"/>
    <w:tmpl w:val="E15C4178"/>
    <w:lvl w:ilvl="0">
      <w:start w:val="3"/>
      <w:numFmt w:val="bullet"/>
      <w:lvlText w:val="-"/>
      <w:lvlJc w:val="left"/>
      <w:pPr>
        <w:tabs>
          <w:tab w:val="num" w:pos="397"/>
        </w:tabs>
        <w:ind w:left="397" w:hanging="284"/>
      </w:pPr>
      <w:rPr>
        <w:rFonts w:ascii="Times New Roman" w:eastAsia="Times New Roman" w:hAnsi="Times New Roman" w:cs="Times New Roman" w:hint="default"/>
      </w:rPr>
    </w:lvl>
    <w:lvl w:ilvl="1">
      <w:start w:val="1"/>
      <w:numFmt w:val="bullet"/>
      <w:lvlText w:val="·"/>
      <w:lvlJc w:val="left"/>
      <w:pPr>
        <w:tabs>
          <w:tab w:val="num" w:pos="1440"/>
        </w:tabs>
        <w:ind w:left="1440" w:hanging="360"/>
      </w:pPr>
      <w:rPr>
        <w:rFonts w:ascii="Times New Roman" w:hAnsi="Times New Roman"/>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82">
    <w:nsid w:val="20535B0C"/>
    <w:multiLevelType w:val="hybridMultilevel"/>
    <w:tmpl w:val="27C87074"/>
    <w:lvl w:ilvl="0" w:tplc="3BD6E488">
      <w:start w:val="1"/>
      <w:numFmt w:val="bullet"/>
      <w:lvlText w:val="-"/>
      <w:lvlJc w:val="left"/>
      <w:pPr>
        <w:tabs>
          <w:tab w:val="num" w:pos="284"/>
        </w:tabs>
        <w:ind w:left="284" w:hanging="284"/>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3">
    <w:nsid w:val="21D76F2C"/>
    <w:multiLevelType w:val="multilevel"/>
    <w:tmpl w:val="04190023"/>
    <w:styleLink w:val="a"/>
    <w:lvl w:ilvl="0">
      <w:start w:val="1"/>
      <w:numFmt w:val="upperRoman"/>
      <w:lvlText w:val="Статья %1."/>
      <w:lvlJc w:val="left"/>
      <w:pPr>
        <w:tabs>
          <w:tab w:val="num" w:pos="144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84">
    <w:nsid w:val="2205518E"/>
    <w:multiLevelType w:val="hybridMultilevel"/>
    <w:tmpl w:val="0C6E13A4"/>
    <w:lvl w:ilvl="0" w:tplc="BC7A16E0">
      <w:start w:val="1"/>
      <w:numFmt w:val="bullet"/>
      <w:lvlText w:val=""/>
      <w:lvlJc w:val="left"/>
      <w:pPr>
        <w:tabs>
          <w:tab w:val="num" w:pos="1364"/>
        </w:tabs>
        <w:ind w:left="1364" w:hanging="284"/>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5">
    <w:nsid w:val="2256704D"/>
    <w:multiLevelType w:val="hybridMultilevel"/>
    <w:tmpl w:val="2C96BCA0"/>
    <w:lvl w:ilvl="0" w:tplc="00000003">
      <w:start w:val="1"/>
      <w:numFmt w:val="bullet"/>
      <w:lvlText w:val=""/>
      <w:lvlJc w:val="left"/>
      <w:pPr>
        <w:tabs>
          <w:tab w:val="num" w:pos="824"/>
        </w:tabs>
        <w:ind w:left="824" w:hanging="284"/>
      </w:pPr>
      <w:rPr>
        <w:rFonts w:ascii="Symbol" w:hAnsi="Symbol"/>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6">
    <w:nsid w:val="24D52DB2"/>
    <w:multiLevelType w:val="hybridMultilevel"/>
    <w:tmpl w:val="97E0013C"/>
    <w:lvl w:ilvl="0" w:tplc="5CDA8DDC">
      <w:start w:val="3"/>
      <w:numFmt w:val="bullet"/>
      <w:lvlText w:val="-"/>
      <w:lvlJc w:val="left"/>
      <w:pPr>
        <w:tabs>
          <w:tab w:val="num" w:pos="397"/>
        </w:tabs>
        <w:ind w:left="397" w:hanging="284"/>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7">
    <w:nsid w:val="26FE262F"/>
    <w:multiLevelType w:val="hybridMultilevel"/>
    <w:tmpl w:val="02A49BC2"/>
    <w:lvl w:ilvl="0" w:tplc="9B242354">
      <w:start w:val="3"/>
      <w:numFmt w:val="bullet"/>
      <w:lvlText w:val="-"/>
      <w:lvlJc w:val="left"/>
      <w:pPr>
        <w:tabs>
          <w:tab w:val="num" w:pos="397"/>
        </w:tabs>
        <w:ind w:left="397" w:hanging="284"/>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8">
    <w:nsid w:val="29C77D73"/>
    <w:multiLevelType w:val="hybridMultilevel"/>
    <w:tmpl w:val="5F54B8C2"/>
    <w:lvl w:ilvl="0" w:tplc="208E47E6">
      <w:start w:val="1"/>
      <w:numFmt w:val="decimal"/>
      <w:lvlText w:val="%1)"/>
      <w:lvlJc w:val="left"/>
      <w:pPr>
        <w:tabs>
          <w:tab w:val="num" w:pos="858"/>
        </w:tabs>
        <w:ind w:left="858" w:hanging="291"/>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9">
    <w:nsid w:val="305020FF"/>
    <w:multiLevelType w:val="hybridMultilevel"/>
    <w:tmpl w:val="30C44146"/>
    <w:lvl w:ilvl="0" w:tplc="5E8481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326918A5"/>
    <w:multiLevelType w:val="hybridMultilevel"/>
    <w:tmpl w:val="EF08B986"/>
    <w:lvl w:ilvl="0" w:tplc="4AB8F714">
      <w:start w:val="1"/>
      <w:numFmt w:val="bullet"/>
      <w:lvlText w:val="-"/>
      <w:lvlJc w:val="left"/>
      <w:pPr>
        <w:tabs>
          <w:tab w:val="num" w:pos="360"/>
        </w:tabs>
        <w:ind w:left="36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1">
    <w:nsid w:val="33E62FAD"/>
    <w:multiLevelType w:val="hybridMultilevel"/>
    <w:tmpl w:val="027A67C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2">
    <w:nsid w:val="340446A3"/>
    <w:multiLevelType w:val="hybridMultilevel"/>
    <w:tmpl w:val="62F49F94"/>
    <w:lvl w:ilvl="0" w:tplc="3BD6E488">
      <w:start w:val="1"/>
      <w:numFmt w:val="bullet"/>
      <w:lvlText w:val="-"/>
      <w:lvlJc w:val="left"/>
      <w:pPr>
        <w:tabs>
          <w:tab w:val="num" w:pos="404"/>
        </w:tabs>
        <w:ind w:left="404" w:hanging="284"/>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3">
    <w:nsid w:val="3ADE2507"/>
    <w:multiLevelType w:val="hybridMultilevel"/>
    <w:tmpl w:val="A2783D54"/>
    <w:lvl w:ilvl="0" w:tplc="FF76F7C2">
      <w:start w:val="1"/>
      <w:numFmt w:val="bullet"/>
      <w:lvlText w:val="-"/>
      <w:lvlJc w:val="left"/>
      <w:pPr>
        <w:tabs>
          <w:tab w:val="num" w:pos="360"/>
        </w:tabs>
        <w:ind w:left="360" w:hanging="360"/>
      </w:pPr>
      <w:rPr>
        <w:rFonts w:ascii="Times New Roman" w:hAnsi="Times New Roman" w:cs="Times New Roman" w:hint="default"/>
      </w:rPr>
    </w:lvl>
    <w:lvl w:ilvl="1" w:tplc="A8380958">
      <w:start w:val="1"/>
      <w:numFmt w:val="bullet"/>
      <w:lvlText w:val="·"/>
      <w:lvlJc w:val="left"/>
      <w:pPr>
        <w:tabs>
          <w:tab w:val="num" w:pos="1380"/>
        </w:tabs>
        <w:ind w:left="1380" w:hanging="360"/>
      </w:pPr>
      <w:rPr>
        <w:rFonts w:ascii="Times New Roman" w:hAnsi="Times New Roman"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4">
    <w:nsid w:val="3C484519"/>
    <w:multiLevelType w:val="hybridMultilevel"/>
    <w:tmpl w:val="1D4ADF56"/>
    <w:lvl w:ilvl="0" w:tplc="361C3CEE">
      <w:start w:val="1"/>
      <w:numFmt w:val="bullet"/>
      <w:lvlText w:val=""/>
      <w:lvlJc w:val="left"/>
      <w:pPr>
        <w:tabs>
          <w:tab w:val="num" w:pos="710"/>
        </w:tabs>
        <w:ind w:left="710" w:hanging="284"/>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5">
    <w:nsid w:val="3E0759EC"/>
    <w:multiLevelType w:val="hybridMultilevel"/>
    <w:tmpl w:val="E0CA6852"/>
    <w:lvl w:ilvl="0" w:tplc="436E57A6">
      <w:start w:val="3"/>
      <w:numFmt w:val="bullet"/>
      <w:lvlText w:val="-"/>
      <w:lvlJc w:val="left"/>
      <w:pPr>
        <w:tabs>
          <w:tab w:val="num" w:pos="360"/>
        </w:tabs>
        <w:ind w:left="36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6">
    <w:nsid w:val="3F283025"/>
    <w:multiLevelType w:val="hybridMultilevel"/>
    <w:tmpl w:val="838856FE"/>
    <w:lvl w:ilvl="0" w:tplc="00000003">
      <w:start w:val="1"/>
      <w:numFmt w:val="bullet"/>
      <w:lvlText w:val=""/>
      <w:lvlJc w:val="left"/>
      <w:pPr>
        <w:tabs>
          <w:tab w:val="num" w:pos="824"/>
        </w:tabs>
        <w:ind w:left="824" w:hanging="284"/>
      </w:pPr>
      <w:rPr>
        <w:rFonts w:ascii="Symbol" w:hAnsi="Symbol"/>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7">
    <w:nsid w:val="3F58472D"/>
    <w:multiLevelType w:val="hybridMultilevel"/>
    <w:tmpl w:val="BCE0876E"/>
    <w:lvl w:ilvl="0" w:tplc="361C3CEE">
      <w:start w:val="1"/>
      <w:numFmt w:val="bullet"/>
      <w:lvlText w:val=""/>
      <w:lvlJc w:val="left"/>
      <w:pPr>
        <w:tabs>
          <w:tab w:val="num" w:pos="284"/>
        </w:tabs>
        <w:ind w:left="284" w:hanging="284"/>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8">
    <w:nsid w:val="40506D14"/>
    <w:multiLevelType w:val="hybridMultilevel"/>
    <w:tmpl w:val="AFC808C0"/>
    <w:lvl w:ilvl="0" w:tplc="00000003">
      <w:start w:val="1"/>
      <w:numFmt w:val="bullet"/>
      <w:lvlText w:val=""/>
      <w:lvlJc w:val="left"/>
      <w:pPr>
        <w:tabs>
          <w:tab w:val="num" w:pos="824"/>
        </w:tabs>
        <w:ind w:left="824" w:hanging="284"/>
      </w:pPr>
      <w:rPr>
        <w:rFonts w:ascii="Symbol" w:hAnsi="Symbol"/>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9">
    <w:nsid w:val="43206CB6"/>
    <w:multiLevelType w:val="hybridMultilevel"/>
    <w:tmpl w:val="9C04B1B4"/>
    <w:lvl w:ilvl="0" w:tplc="5E8481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nsid w:val="46446DC0"/>
    <w:multiLevelType w:val="hybridMultilevel"/>
    <w:tmpl w:val="7944A0AE"/>
    <w:name w:val="WW8Num712"/>
    <w:lvl w:ilvl="0" w:tplc="03AC168E">
      <w:start w:val="3"/>
      <w:numFmt w:val="bullet"/>
      <w:lvlText w:val="-"/>
      <w:lvlJc w:val="left"/>
      <w:pPr>
        <w:tabs>
          <w:tab w:val="num" w:pos="397"/>
        </w:tabs>
        <w:ind w:left="397" w:hanging="284"/>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1">
    <w:nsid w:val="46CE1216"/>
    <w:multiLevelType w:val="hybridMultilevel"/>
    <w:tmpl w:val="1BB082EE"/>
    <w:lvl w:ilvl="0" w:tplc="361C3CEE">
      <w:start w:val="1"/>
      <w:numFmt w:val="bullet"/>
      <w:lvlText w:val=""/>
      <w:lvlJc w:val="left"/>
      <w:pPr>
        <w:tabs>
          <w:tab w:val="num" w:pos="809"/>
        </w:tabs>
        <w:ind w:left="809" w:hanging="284"/>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2">
    <w:nsid w:val="46E5735D"/>
    <w:multiLevelType w:val="hybridMultilevel"/>
    <w:tmpl w:val="FB32448A"/>
    <w:lvl w:ilvl="0" w:tplc="00000003">
      <w:start w:val="1"/>
      <w:numFmt w:val="bullet"/>
      <w:lvlText w:val=""/>
      <w:lvlJc w:val="left"/>
      <w:pPr>
        <w:tabs>
          <w:tab w:val="num" w:pos="824"/>
        </w:tabs>
        <w:ind w:left="824" w:hanging="284"/>
      </w:pPr>
      <w:rPr>
        <w:rFonts w:ascii="Symbol" w:hAnsi="Symbol"/>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3">
    <w:nsid w:val="482906FF"/>
    <w:multiLevelType w:val="hybridMultilevel"/>
    <w:tmpl w:val="104A639A"/>
    <w:lvl w:ilvl="0" w:tplc="89E80A3C">
      <w:start w:val="3"/>
      <w:numFmt w:val="bullet"/>
      <w:lvlText w:val="-"/>
      <w:lvlJc w:val="left"/>
      <w:pPr>
        <w:tabs>
          <w:tab w:val="num" w:pos="397"/>
        </w:tabs>
        <w:ind w:left="397" w:hanging="284"/>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4">
    <w:nsid w:val="49BD0DDB"/>
    <w:multiLevelType w:val="hybridMultilevel"/>
    <w:tmpl w:val="59A6AFCC"/>
    <w:lvl w:ilvl="0" w:tplc="5CDA8DDC">
      <w:start w:val="3"/>
      <w:numFmt w:val="bullet"/>
      <w:lvlText w:val="-"/>
      <w:lvlJc w:val="left"/>
      <w:pPr>
        <w:tabs>
          <w:tab w:val="num" w:pos="397"/>
        </w:tabs>
        <w:ind w:left="397" w:hanging="284"/>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5">
    <w:nsid w:val="4AE501F1"/>
    <w:multiLevelType w:val="hybridMultilevel"/>
    <w:tmpl w:val="2E083B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nsid w:val="4C576BA8"/>
    <w:multiLevelType w:val="hybridMultilevel"/>
    <w:tmpl w:val="B67E8350"/>
    <w:lvl w:ilvl="0" w:tplc="C38C8D86">
      <w:start w:val="1"/>
      <w:numFmt w:val="bullet"/>
      <w:lvlText w:val="-"/>
      <w:lvlJc w:val="left"/>
      <w:pPr>
        <w:tabs>
          <w:tab w:val="num" w:pos="360"/>
        </w:tabs>
        <w:ind w:left="360" w:hanging="360"/>
      </w:pPr>
      <w:rPr>
        <w:rFonts w:hAnsi="Courier New"/>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7">
    <w:nsid w:val="4C6E578A"/>
    <w:multiLevelType w:val="hybridMultilevel"/>
    <w:tmpl w:val="3870A812"/>
    <w:lvl w:ilvl="0" w:tplc="361C3CEE">
      <w:start w:val="1"/>
      <w:numFmt w:val="bullet"/>
      <w:lvlText w:val=""/>
      <w:lvlJc w:val="left"/>
      <w:pPr>
        <w:tabs>
          <w:tab w:val="num" w:pos="284"/>
        </w:tabs>
        <w:ind w:left="284" w:hanging="284"/>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8">
    <w:nsid w:val="4DEE78CC"/>
    <w:multiLevelType w:val="hybridMultilevel"/>
    <w:tmpl w:val="D9AC2804"/>
    <w:lvl w:ilvl="0" w:tplc="BC7A16E0">
      <w:start w:val="1"/>
      <w:numFmt w:val="bullet"/>
      <w:lvlText w:val=""/>
      <w:lvlJc w:val="left"/>
      <w:pPr>
        <w:tabs>
          <w:tab w:val="num" w:pos="851"/>
        </w:tabs>
        <w:ind w:left="851" w:hanging="284"/>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9">
    <w:nsid w:val="4DFF6AC9"/>
    <w:multiLevelType w:val="hybridMultilevel"/>
    <w:tmpl w:val="BC48953E"/>
    <w:lvl w:ilvl="0" w:tplc="EF4CC83E">
      <w:start w:val="3"/>
      <w:numFmt w:val="bullet"/>
      <w:lvlText w:val="-"/>
      <w:lvlJc w:val="left"/>
      <w:pPr>
        <w:tabs>
          <w:tab w:val="num" w:pos="397"/>
        </w:tabs>
        <w:ind w:left="397" w:hanging="284"/>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0">
    <w:nsid w:val="4F761B70"/>
    <w:multiLevelType w:val="hybridMultilevel"/>
    <w:tmpl w:val="1B920316"/>
    <w:lvl w:ilvl="0" w:tplc="DB888DD2">
      <w:start w:val="3"/>
      <w:numFmt w:val="bullet"/>
      <w:lvlText w:val="-"/>
      <w:lvlJc w:val="left"/>
      <w:pPr>
        <w:tabs>
          <w:tab w:val="num" w:pos="397"/>
        </w:tabs>
        <w:ind w:left="397" w:hanging="284"/>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1">
    <w:nsid w:val="5D223C13"/>
    <w:multiLevelType w:val="hybridMultilevel"/>
    <w:tmpl w:val="84A8A58E"/>
    <w:lvl w:ilvl="0" w:tplc="C38C8D86">
      <w:start w:val="1"/>
      <w:numFmt w:val="bullet"/>
      <w:lvlText w:val="-"/>
      <w:lvlJc w:val="left"/>
      <w:pPr>
        <w:tabs>
          <w:tab w:val="num" w:pos="360"/>
        </w:tabs>
        <w:ind w:left="360" w:hanging="360"/>
      </w:pPr>
      <w:rPr>
        <w:rFonts w:hAnsi="Courier New"/>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2">
    <w:nsid w:val="5D4607FB"/>
    <w:multiLevelType w:val="hybridMultilevel"/>
    <w:tmpl w:val="B8CC18B8"/>
    <w:lvl w:ilvl="0" w:tplc="361C3CEE">
      <w:start w:val="1"/>
      <w:numFmt w:val="bullet"/>
      <w:lvlText w:val=""/>
      <w:lvlJc w:val="left"/>
      <w:pPr>
        <w:tabs>
          <w:tab w:val="num" w:pos="809"/>
        </w:tabs>
        <w:ind w:left="809" w:hanging="284"/>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3">
    <w:nsid w:val="5DB419CF"/>
    <w:multiLevelType w:val="hybridMultilevel"/>
    <w:tmpl w:val="37F06F28"/>
    <w:lvl w:ilvl="0" w:tplc="C38C8D86">
      <w:start w:val="1"/>
      <w:numFmt w:val="bullet"/>
      <w:lvlText w:val="-"/>
      <w:lvlJc w:val="left"/>
      <w:pPr>
        <w:tabs>
          <w:tab w:val="num" w:pos="360"/>
        </w:tabs>
        <w:ind w:left="360" w:hanging="360"/>
      </w:pPr>
      <w:rPr>
        <w:rFonts w:hAnsi="Courier New"/>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4">
    <w:nsid w:val="5EFE761C"/>
    <w:multiLevelType w:val="hybridMultilevel"/>
    <w:tmpl w:val="E3DAB6F4"/>
    <w:lvl w:ilvl="0" w:tplc="00000003">
      <w:start w:val="1"/>
      <w:numFmt w:val="bullet"/>
      <w:lvlText w:val=""/>
      <w:lvlJc w:val="left"/>
      <w:pPr>
        <w:tabs>
          <w:tab w:val="num" w:pos="824"/>
        </w:tabs>
        <w:ind w:left="824" w:hanging="284"/>
      </w:pPr>
      <w:rPr>
        <w:rFonts w:ascii="Symbol" w:hAnsi="Symbol"/>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5">
    <w:nsid w:val="66581D40"/>
    <w:multiLevelType w:val="hybridMultilevel"/>
    <w:tmpl w:val="1860655C"/>
    <w:lvl w:ilvl="0" w:tplc="436E57A6">
      <w:start w:val="3"/>
      <w:numFmt w:val="bullet"/>
      <w:lvlText w:val="-"/>
      <w:lvlJc w:val="left"/>
      <w:pPr>
        <w:tabs>
          <w:tab w:val="num" w:pos="420"/>
        </w:tabs>
        <w:ind w:left="4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6">
    <w:nsid w:val="69F06DFC"/>
    <w:multiLevelType w:val="hybridMultilevel"/>
    <w:tmpl w:val="6388E85E"/>
    <w:lvl w:ilvl="0" w:tplc="00000003">
      <w:start w:val="1"/>
      <w:numFmt w:val="bullet"/>
      <w:lvlText w:val=""/>
      <w:lvlJc w:val="left"/>
      <w:pPr>
        <w:tabs>
          <w:tab w:val="num" w:pos="824"/>
        </w:tabs>
        <w:ind w:left="824" w:hanging="284"/>
      </w:pPr>
      <w:rPr>
        <w:rFonts w:ascii="Symbol" w:hAnsi="Symbol"/>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7">
    <w:nsid w:val="6C1105D7"/>
    <w:multiLevelType w:val="hybridMultilevel"/>
    <w:tmpl w:val="92A8D83C"/>
    <w:lvl w:ilvl="0" w:tplc="C38C8D86">
      <w:start w:val="1"/>
      <w:numFmt w:val="bullet"/>
      <w:lvlText w:val="-"/>
      <w:lvlJc w:val="left"/>
      <w:pPr>
        <w:tabs>
          <w:tab w:val="num" w:pos="360"/>
        </w:tabs>
        <w:ind w:left="360" w:hanging="360"/>
      </w:pPr>
      <w:rPr>
        <w:rFonts w:hAnsi="Courier New"/>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8">
    <w:nsid w:val="6D11028E"/>
    <w:multiLevelType w:val="multilevel"/>
    <w:tmpl w:val="04190023"/>
    <w:lvl w:ilvl="0">
      <w:start w:val="1"/>
      <w:numFmt w:val="upperRoman"/>
      <w:lvlText w:val="Статья %1."/>
      <w:lvlJc w:val="left"/>
      <w:pPr>
        <w:ind w:left="0" w:firstLine="0"/>
      </w:pPr>
    </w:lvl>
    <w:lvl w:ilvl="1">
      <w:start w:val="1"/>
      <w:numFmt w:val="decimalZero"/>
      <w:isLgl/>
      <w:lvlText w:val="Раздел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9">
    <w:nsid w:val="70193B13"/>
    <w:multiLevelType w:val="hybridMultilevel"/>
    <w:tmpl w:val="EFF41A00"/>
    <w:lvl w:ilvl="0" w:tplc="436E57A6">
      <w:start w:val="3"/>
      <w:numFmt w:val="bullet"/>
      <w:lvlText w:val="-"/>
      <w:lvlJc w:val="left"/>
      <w:pPr>
        <w:tabs>
          <w:tab w:val="num" w:pos="420"/>
        </w:tabs>
        <w:ind w:left="4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0">
    <w:nsid w:val="775A0037"/>
    <w:multiLevelType w:val="hybridMultilevel"/>
    <w:tmpl w:val="E2BCCE18"/>
    <w:lvl w:ilvl="0" w:tplc="436E57A6">
      <w:start w:val="3"/>
      <w:numFmt w:val="bullet"/>
      <w:lvlText w:val="-"/>
      <w:lvlJc w:val="left"/>
      <w:pPr>
        <w:tabs>
          <w:tab w:val="num" w:pos="420"/>
        </w:tabs>
        <w:ind w:left="4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9"/>
    </w:lvlOverride>
  </w:num>
  <w:num w:numId="5">
    <w:abstractNumId w:val="2"/>
  </w:num>
  <w:num w:numId="6">
    <w:abstractNumId w:val="3"/>
  </w:num>
  <w:num w:numId="7">
    <w:abstractNumId w:val="10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
    <w:lvlOverride w:ilvl="0">
      <w:startOverride w:val="1"/>
    </w:lvlOverride>
  </w:num>
  <w:num w:numId="12">
    <w:abstractNumId w:val="5"/>
    <w:lvlOverride w:ilvl="0">
      <w:startOverride w:val="8"/>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7"/>
  </w:num>
  <w:num w:numId="15">
    <w:abstractNumId w:val="8"/>
  </w:num>
  <w:num w:numId="16">
    <w:abstractNumId w:val="9"/>
  </w:num>
  <w:num w:numId="17">
    <w:abstractNumId w:val="10"/>
  </w:num>
  <w:num w:numId="18">
    <w:abstractNumId w:val="11"/>
  </w:num>
  <w:num w:numId="19">
    <w:abstractNumId w:val="12"/>
  </w:num>
  <w:num w:numId="20">
    <w:abstractNumId w:val="13"/>
  </w:num>
  <w:num w:numId="21">
    <w:abstractNumId w:val="14"/>
  </w:num>
  <w:num w:numId="22">
    <w:abstractNumId w:val="15"/>
  </w:num>
  <w:num w:numId="23">
    <w:abstractNumId w:val="16"/>
  </w:num>
  <w:num w:numId="24">
    <w:abstractNumId w:val="17"/>
  </w:num>
  <w:num w:numId="25">
    <w:abstractNumId w:val="18"/>
  </w:num>
  <w:num w:numId="26">
    <w:abstractNumId w:val="19"/>
  </w:num>
  <w:num w:numId="27">
    <w:abstractNumId w:val="8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2"/>
  </w:num>
  <w:num w:numId="31">
    <w:abstractNumId w:val="23"/>
  </w:num>
  <w:num w:numId="32">
    <w:abstractNumId w:val="24"/>
  </w:num>
  <w:num w:numId="33">
    <w:abstractNumId w:val="25"/>
  </w:num>
  <w:num w:numId="34">
    <w:abstractNumId w:val="26"/>
  </w:num>
  <w:num w:numId="35">
    <w:abstractNumId w:val="27"/>
  </w:num>
  <w:num w:numId="36">
    <w:abstractNumId w:val="28"/>
    <w:lvlOverride w:ilvl="0"/>
    <w:lvlOverride w:ilvl="1">
      <w:startOverride w:val="1"/>
    </w:lvlOverride>
    <w:lvlOverride w:ilvl="2"/>
    <w:lvlOverride w:ilvl="3"/>
    <w:lvlOverride w:ilvl="4"/>
    <w:lvlOverride w:ilvl="5"/>
    <w:lvlOverride w:ilvl="6"/>
    <w:lvlOverride w:ilvl="7"/>
    <w:lvlOverride w:ilvl="8"/>
  </w:num>
  <w:num w:numId="37">
    <w:abstractNumId w:val="9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9"/>
  </w:num>
  <w:num w:numId="40">
    <w:abstractNumId w:val="9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0"/>
  </w:num>
  <w:num w:numId="45">
    <w:abstractNumId w:val="31"/>
  </w:num>
  <w:num w:numId="46">
    <w:abstractNumId w:val="8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9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0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3"/>
  </w:num>
  <w:num w:numId="51">
    <w:abstractNumId w:val="34"/>
  </w:num>
  <w:num w:numId="52">
    <w:abstractNumId w:val="35"/>
  </w:num>
  <w:num w:numId="53">
    <w:abstractNumId w:val="32"/>
  </w:num>
  <w:num w:numId="54">
    <w:abstractNumId w:val="37"/>
  </w:num>
  <w:num w:numId="55">
    <w:abstractNumId w:val="36"/>
  </w:num>
  <w:num w:numId="56">
    <w:abstractNumId w:val="8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1"/>
  </w:num>
  <w:num w:numId="58">
    <w:abstractNumId w:val="39"/>
  </w:num>
  <w:num w:numId="59">
    <w:abstractNumId w:val="42"/>
    <w:lvlOverride w:ilvl="0"/>
    <w:lvlOverride w:ilvl="1">
      <w:startOverride w:val="1"/>
    </w:lvlOverride>
    <w:lvlOverride w:ilvl="2"/>
    <w:lvlOverride w:ilvl="3"/>
    <w:lvlOverride w:ilvl="4"/>
    <w:lvlOverride w:ilvl="5"/>
    <w:lvlOverride w:ilvl="6"/>
    <w:lvlOverride w:ilvl="7"/>
    <w:lvlOverride w:ilvl="8"/>
  </w:num>
  <w:num w:numId="60">
    <w:abstractNumId w:val="38"/>
  </w:num>
  <w:num w:numId="61">
    <w:abstractNumId w:val="40"/>
  </w:num>
  <w:num w:numId="62">
    <w:abstractNumId w:val="9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9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7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7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7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0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8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0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7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0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8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43"/>
  </w:num>
  <w:num w:numId="80">
    <w:abstractNumId w:val="44"/>
  </w:num>
  <w:num w:numId="81">
    <w:abstractNumId w:val="45"/>
  </w:num>
  <w:num w:numId="82">
    <w:abstractNumId w:val="46"/>
  </w:num>
  <w:num w:numId="83">
    <w:abstractNumId w:val="47"/>
  </w:num>
  <w:num w:numId="84">
    <w:abstractNumId w:val="48"/>
  </w:num>
  <w:num w:numId="85">
    <w:abstractNumId w:val="49"/>
  </w:num>
  <w:num w:numId="86">
    <w:abstractNumId w:val="50"/>
  </w:num>
  <w:num w:numId="87">
    <w:abstractNumId w:val="51"/>
  </w:num>
  <w:num w:numId="88">
    <w:abstractNumId w:val="52"/>
  </w:num>
  <w:num w:numId="89">
    <w:abstractNumId w:val="53"/>
  </w:num>
  <w:num w:numId="90">
    <w:abstractNumId w:val="81"/>
  </w:num>
  <w:num w:numId="91">
    <w:abstractNumId w:val="10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54"/>
  </w:num>
  <w:num w:numId="93">
    <w:abstractNumId w:val="55"/>
  </w:num>
  <w:num w:numId="94">
    <w:abstractNumId w:val="9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0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8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56"/>
  </w:num>
  <w:num w:numId="98">
    <w:abstractNumId w:val="57"/>
  </w:num>
  <w:num w:numId="99">
    <w:abstractNumId w:val="58"/>
  </w:num>
  <w:num w:numId="100">
    <w:abstractNumId w:val="59"/>
  </w:num>
  <w:num w:numId="101">
    <w:abstractNumId w:val="60"/>
  </w:num>
  <w:num w:numId="102">
    <w:abstractNumId w:val="61"/>
  </w:num>
  <w:num w:numId="103">
    <w:abstractNumId w:val="62"/>
  </w:num>
  <w:num w:numId="104">
    <w:abstractNumId w:val="63"/>
  </w:num>
  <w:num w:numId="105">
    <w:abstractNumId w:val="64"/>
  </w:num>
  <w:num w:numId="106">
    <w:abstractNumId w:val="65"/>
  </w:num>
  <w:num w:numId="107">
    <w:abstractNumId w:val="66"/>
  </w:num>
  <w:num w:numId="108">
    <w:abstractNumId w:val="67"/>
  </w:num>
  <w:num w:numId="109">
    <w:abstractNumId w:val="68"/>
  </w:num>
  <w:num w:numId="110">
    <w:abstractNumId w:val="69"/>
  </w:num>
  <w:num w:numId="111">
    <w:abstractNumId w:val="20"/>
    <w:lvlOverride w:ilvl="0"/>
    <w:lvlOverride w:ilvl="1">
      <w:startOverride w:val="1"/>
    </w:lvlOverride>
    <w:lvlOverride w:ilvl="2"/>
    <w:lvlOverride w:ilvl="3"/>
    <w:lvlOverride w:ilvl="4"/>
    <w:lvlOverride w:ilvl="5"/>
    <w:lvlOverride w:ilvl="6"/>
    <w:lvlOverride w:ilvl="7"/>
    <w:lvlOverride w:ilvl="8"/>
  </w:num>
  <w:num w:numId="112">
    <w:abstractNumId w:val="9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7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10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83"/>
  </w:num>
  <w:num w:numId="117">
    <w:abstractNumId w:val="70"/>
  </w:num>
  <w:num w:numId="118">
    <w:abstractNumId w:val="91"/>
  </w:num>
  <w:num w:numId="119">
    <w:abstractNumId w:val="118"/>
  </w:num>
  <w:num w:numId="120">
    <w:abstractNumId w:val="89"/>
  </w:num>
  <w:num w:numId="121">
    <w:abstractNumId w:val="76"/>
  </w:num>
  <w:num w:numId="122">
    <w:abstractNumId w:val="105"/>
  </w:num>
  <w:num w:numId="123">
    <w:abstractNumId w:val="99"/>
  </w:num>
  <w:numIdMacAtCleanup w:val="1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1028"/>
  <w:defaultTabStop w:val="708"/>
  <w:drawingGridHorizontalSpacing w:val="110"/>
  <w:displayHorizontalDrawingGridEvery w:val="2"/>
  <w:characterSpacingControl w:val="doNotCompress"/>
  <w:hdrShapeDefaults>
    <o:shapedefaults v:ext="edit" spidmax="57346"/>
  </w:hdrShapeDefaults>
  <w:footnotePr>
    <w:footnote w:id="-1"/>
    <w:footnote w:id="0"/>
  </w:footnotePr>
  <w:endnotePr>
    <w:endnote w:id="-1"/>
    <w:endnote w:id="0"/>
  </w:endnotePr>
  <w:compat/>
  <w:rsids>
    <w:rsidRoot w:val="00324C6E"/>
    <w:rsid w:val="00016869"/>
    <w:rsid w:val="00033AEC"/>
    <w:rsid w:val="00041A7B"/>
    <w:rsid w:val="00045183"/>
    <w:rsid w:val="00055FF4"/>
    <w:rsid w:val="00061CB5"/>
    <w:rsid w:val="00065D78"/>
    <w:rsid w:val="00067217"/>
    <w:rsid w:val="00067444"/>
    <w:rsid w:val="000708D1"/>
    <w:rsid w:val="00070ECC"/>
    <w:rsid w:val="0007125D"/>
    <w:rsid w:val="000732E4"/>
    <w:rsid w:val="00075B6E"/>
    <w:rsid w:val="00077630"/>
    <w:rsid w:val="000869FF"/>
    <w:rsid w:val="00092B04"/>
    <w:rsid w:val="00094311"/>
    <w:rsid w:val="00095935"/>
    <w:rsid w:val="00096508"/>
    <w:rsid w:val="0009711F"/>
    <w:rsid w:val="000A52A2"/>
    <w:rsid w:val="000A7ADA"/>
    <w:rsid w:val="000B7D02"/>
    <w:rsid w:val="000C5147"/>
    <w:rsid w:val="000C6BB6"/>
    <w:rsid w:val="000C6C52"/>
    <w:rsid w:val="000D6C4C"/>
    <w:rsid w:val="000E45A8"/>
    <w:rsid w:val="000E71F9"/>
    <w:rsid w:val="000F75EC"/>
    <w:rsid w:val="00103524"/>
    <w:rsid w:val="00103639"/>
    <w:rsid w:val="0010383C"/>
    <w:rsid w:val="001046BF"/>
    <w:rsid w:val="00111A41"/>
    <w:rsid w:val="00114C2E"/>
    <w:rsid w:val="00121785"/>
    <w:rsid w:val="001250FA"/>
    <w:rsid w:val="001257A6"/>
    <w:rsid w:val="00136110"/>
    <w:rsid w:val="001431EA"/>
    <w:rsid w:val="00144127"/>
    <w:rsid w:val="0014436E"/>
    <w:rsid w:val="00145FBC"/>
    <w:rsid w:val="0015010B"/>
    <w:rsid w:val="00155A28"/>
    <w:rsid w:val="00161079"/>
    <w:rsid w:val="00165173"/>
    <w:rsid w:val="00166DAB"/>
    <w:rsid w:val="00173CC8"/>
    <w:rsid w:val="0018253B"/>
    <w:rsid w:val="001840CB"/>
    <w:rsid w:val="00191A1B"/>
    <w:rsid w:val="001A66DC"/>
    <w:rsid w:val="001A6EC1"/>
    <w:rsid w:val="001A7695"/>
    <w:rsid w:val="001A7A48"/>
    <w:rsid w:val="001B4F0C"/>
    <w:rsid w:val="001B6B6E"/>
    <w:rsid w:val="001C5438"/>
    <w:rsid w:val="001C5745"/>
    <w:rsid w:val="001C595A"/>
    <w:rsid w:val="001D09AB"/>
    <w:rsid w:val="001D23C7"/>
    <w:rsid w:val="001D670C"/>
    <w:rsid w:val="001E1691"/>
    <w:rsid w:val="001E3083"/>
    <w:rsid w:val="001E4919"/>
    <w:rsid w:val="001F3881"/>
    <w:rsid w:val="001F457E"/>
    <w:rsid w:val="00202213"/>
    <w:rsid w:val="0021460F"/>
    <w:rsid w:val="00220B0E"/>
    <w:rsid w:val="00221D26"/>
    <w:rsid w:val="00234485"/>
    <w:rsid w:val="00250A28"/>
    <w:rsid w:val="0025588A"/>
    <w:rsid w:val="0025736B"/>
    <w:rsid w:val="00262270"/>
    <w:rsid w:val="0027044B"/>
    <w:rsid w:val="002742C6"/>
    <w:rsid w:val="00276107"/>
    <w:rsid w:val="0028183F"/>
    <w:rsid w:val="002B735B"/>
    <w:rsid w:val="002C36A8"/>
    <w:rsid w:val="002C60BA"/>
    <w:rsid w:val="002D085D"/>
    <w:rsid w:val="002D2681"/>
    <w:rsid w:val="002D7AFB"/>
    <w:rsid w:val="002E7CE6"/>
    <w:rsid w:val="00305577"/>
    <w:rsid w:val="00312BA2"/>
    <w:rsid w:val="00322880"/>
    <w:rsid w:val="00324C6E"/>
    <w:rsid w:val="00326631"/>
    <w:rsid w:val="00332B79"/>
    <w:rsid w:val="00335FAD"/>
    <w:rsid w:val="0034394C"/>
    <w:rsid w:val="00350624"/>
    <w:rsid w:val="00352A95"/>
    <w:rsid w:val="00356657"/>
    <w:rsid w:val="003636D9"/>
    <w:rsid w:val="0036681F"/>
    <w:rsid w:val="00370977"/>
    <w:rsid w:val="003743E5"/>
    <w:rsid w:val="00383B59"/>
    <w:rsid w:val="00391BDB"/>
    <w:rsid w:val="003949D6"/>
    <w:rsid w:val="00395CB3"/>
    <w:rsid w:val="003A0CA5"/>
    <w:rsid w:val="003A4A26"/>
    <w:rsid w:val="003A4AF0"/>
    <w:rsid w:val="003A794A"/>
    <w:rsid w:val="003B0EEE"/>
    <w:rsid w:val="003B3F23"/>
    <w:rsid w:val="003B43A7"/>
    <w:rsid w:val="003B6BF0"/>
    <w:rsid w:val="003C3DE4"/>
    <w:rsid w:val="003C4A73"/>
    <w:rsid w:val="003D003F"/>
    <w:rsid w:val="003D584E"/>
    <w:rsid w:val="003E2558"/>
    <w:rsid w:val="003F23D5"/>
    <w:rsid w:val="003F28A1"/>
    <w:rsid w:val="003F35A4"/>
    <w:rsid w:val="003F572C"/>
    <w:rsid w:val="003F7854"/>
    <w:rsid w:val="00401AAC"/>
    <w:rsid w:val="00404B20"/>
    <w:rsid w:val="00411F15"/>
    <w:rsid w:val="00417D3C"/>
    <w:rsid w:val="00427087"/>
    <w:rsid w:val="004371D0"/>
    <w:rsid w:val="0044037F"/>
    <w:rsid w:val="00446BC6"/>
    <w:rsid w:val="00447810"/>
    <w:rsid w:val="00450FA9"/>
    <w:rsid w:val="00475F78"/>
    <w:rsid w:val="004831D7"/>
    <w:rsid w:val="00484D49"/>
    <w:rsid w:val="00487263"/>
    <w:rsid w:val="0049691A"/>
    <w:rsid w:val="004A0144"/>
    <w:rsid w:val="004A327F"/>
    <w:rsid w:val="004A3C81"/>
    <w:rsid w:val="004A4E2E"/>
    <w:rsid w:val="004A4FFC"/>
    <w:rsid w:val="004C3314"/>
    <w:rsid w:val="004C5915"/>
    <w:rsid w:val="004D3737"/>
    <w:rsid w:val="004D4CA2"/>
    <w:rsid w:val="004D71D5"/>
    <w:rsid w:val="004D79CF"/>
    <w:rsid w:val="004E3524"/>
    <w:rsid w:val="004E6307"/>
    <w:rsid w:val="004F249E"/>
    <w:rsid w:val="0051122D"/>
    <w:rsid w:val="00516BE1"/>
    <w:rsid w:val="0051757B"/>
    <w:rsid w:val="005215A8"/>
    <w:rsid w:val="00524F2D"/>
    <w:rsid w:val="00526820"/>
    <w:rsid w:val="00534E49"/>
    <w:rsid w:val="00541994"/>
    <w:rsid w:val="00553142"/>
    <w:rsid w:val="0055554E"/>
    <w:rsid w:val="00555E90"/>
    <w:rsid w:val="00556280"/>
    <w:rsid w:val="00557F3B"/>
    <w:rsid w:val="005705E9"/>
    <w:rsid w:val="00570CF8"/>
    <w:rsid w:val="005755D4"/>
    <w:rsid w:val="00585999"/>
    <w:rsid w:val="00594C94"/>
    <w:rsid w:val="005A15B7"/>
    <w:rsid w:val="005A7475"/>
    <w:rsid w:val="005B286B"/>
    <w:rsid w:val="005B6468"/>
    <w:rsid w:val="005B738F"/>
    <w:rsid w:val="005B7A6E"/>
    <w:rsid w:val="005C5627"/>
    <w:rsid w:val="005D6923"/>
    <w:rsid w:val="005F29A5"/>
    <w:rsid w:val="005F3046"/>
    <w:rsid w:val="005F3B89"/>
    <w:rsid w:val="005F3F81"/>
    <w:rsid w:val="005F7AC4"/>
    <w:rsid w:val="00604FE9"/>
    <w:rsid w:val="00611EBB"/>
    <w:rsid w:val="006121E4"/>
    <w:rsid w:val="0061789C"/>
    <w:rsid w:val="00626BA4"/>
    <w:rsid w:val="00635E39"/>
    <w:rsid w:val="00655F96"/>
    <w:rsid w:val="0066573D"/>
    <w:rsid w:val="00684271"/>
    <w:rsid w:val="006A0DC7"/>
    <w:rsid w:val="006A258C"/>
    <w:rsid w:val="006B3DA6"/>
    <w:rsid w:val="006E4C3B"/>
    <w:rsid w:val="006E5E95"/>
    <w:rsid w:val="007039BF"/>
    <w:rsid w:val="00705E25"/>
    <w:rsid w:val="007209FE"/>
    <w:rsid w:val="007306E0"/>
    <w:rsid w:val="00731955"/>
    <w:rsid w:val="0074176A"/>
    <w:rsid w:val="00754460"/>
    <w:rsid w:val="0075729E"/>
    <w:rsid w:val="00760A58"/>
    <w:rsid w:val="00763333"/>
    <w:rsid w:val="00763C1A"/>
    <w:rsid w:val="007670B7"/>
    <w:rsid w:val="00772381"/>
    <w:rsid w:val="00776820"/>
    <w:rsid w:val="00776B4F"/>
    <w:rsid w:val="00782787"/>
    <w:rsid w:val="00787861"/>
    <w:rsid w:val="0079562C"/>
    <w:rsid w:val="00796FF3"/>
    <w:rsid w:val="007A0DF1"/>
    <w:rsid w:val="007A589B"/>
    <w:rsid w:val="007A6ADB"/>
    <w:rsid w:val="007B0D93"/>
    <w:rsid w:val="007B364E"/>
    <w:rsid w:val="007B61B6"/>
    <w:rsid w:val="007D7BA3"/>
    <w:rsid w:val="007E75E8"/>
    <w:rsid w:val="008077BE"/>
    <w:rsid w:val="00812543"/>
    <w:rsid w:val="00817AE7"/>
    <w:rsid w:val="00823B5D"/>
    <w:rsid w:val="0082645A"/>
    <w:rsid w:val="008265D0"/>
    <w:rsid w:val="008331D7"/>
    <w:rsid w:val="00834A09"/>
    <w:rsid w:val="00836F51"/>
    <w:rsid w:val="00837225"/>
    <w:rsid w:val="008423EB"/>
    <w:rsid w:val="00845EA0"/>
    <w:rsid w:val="00846472"/>
    <w:rsid w:val="00865C32"/>
    <w:rsid w:val="00866037"/>
    <w:rsid w:val="008679E4"/>
    <w:rsid w:val="0087114B"/>
    <w:rsid w:val="00873288"/>
    <w:rsid w:val="008871C0"/>
    <w:rsid w:val="00890309"/>
    <w:rsid w:val="008918ED"/>
    <w:rsid w:val="00897964"/>
    <w:rsid w:val="008A763F"/>
    <w:rsid w:val="008B2BCE"/>
    <w:rsid w:val="008B4239"/>
    <w:rsid w:val="008C0CAB"/>
    <w:rsid w:val="008C48C4"/>
    <w:rsid w:val="008C68D7"/>
    <w:rsid w:val="008C7B2B"/>
    <w:rsid w:val="008D33F9"/>
    <w:rsid w:val="008D63D2"/>
    <w:rsid w:val="008E31F2"/>
    <w:rsid w:val="008E5286"/>
    <w:rsid w:val="008F4A3A"/>
    <w:rsid w:val="008F5606"/>
    <w:rsid w:val="008F61B8"/>
    <w:rsid w:val="009005DA"/>
    <w:rsid w:val="00910B89"/>
    <w:rsid w:val="0091263C"/>
    <w:rsid w:val="00923783"/>
    <w:rsid w:val="009275C3"/>
    <w:rsid w:val="009317E2"/>
    <w:rsid w:val="00946128"/>
    <w:rsid w:val="00951086"/>
    <w:rsid w:val="00955D11"/>
    <w:rsid w:val="0095630F"/>
    <w:rsid w:val="00964715"/>
    <w:rsid w:val="00967D86"/>
    <w:rsid w:val="00974E25"/>
    <w:rsid w:val="00977CDA"/>
    <w:rsid w:val="00984075"/>
    <w:rsid w:val="00997843"/>
    <w:rsid w:val="009A1E12"/>
    <w:rsid w:val="009B3711"/>
    <w:rsid w:val="009B6EB8"/>
    <w:rsid w:val="009C23CE"/>
    <w:rsid w:val="009C2CB3"/>
    <w:rsid w:val="009C7830"/>
    <w:rsid w:val="009D4A3B"/>
    <w:rsid w:val="009E1B91"/>
    <w:rsid w:val="009E424E"/>
    <w:rsid w:val="009F2723"/>
    <w:rsid w:val="009F2A3F"/>
    <w:rsid w:val="00A057D4"/>
    <w:rsid w:val="00A23209"/>
    <w:rsid w:val="00A26A08"/>
    <w:rsid w:val="00A27F8B"/>
    <w:rsid w:val="00A3378A"/>
    <w:rsid w:val="00A45376"/>
    <w:rsid w:val="00A56CB4"/>
    <w:rsid w:val="00A60F4C"/>
    <w:rsid w:val="00A61784"/>
    <w:rsid w:val="00A74C58"/>
    <w:rsid w:val="00A82447"/>
    <w:rsid w:val="00A82BCD"/>
    <w:rsid w:val="00A8372B"/>
    <w:rsid w:val="00A91D11"/>
    <w:rsid w:val="00AA64FE"/>
    <w:rsid w:val="00AA7A99"/>
    <w:rsid w:val="00AB748F"/>
    <w:rsid w:val="00AC307D"/>
    <w:rsid w:val="00AD075F"/>
    <w:rsid w:val="00AE2CF6"/>
    <w:rsid w:val="00B0231F"/>
    <w:rsid w:val="00B02F23"/>
    <w:rsid w:val="00B17886"/>
    <w:rsid w:val="00B2144F"/>
    <w:rsid w:val="00B22AC2"/>
    <w:rsid w:val="00B2733C"/>
    <w:rsid w:val="00B2759B"/>
    <w:rsid w:val="00B43E49"/>
    <w:rsid w:val="00B45308"/>
    <w:rsid w:val="00B61F49"/>
    <w:rsid w:val="00B65501"/>
    <w:rsid w:val="00B65B76"/>
    <w:rsid w:val="00B6743C"/>
    <w:rsid w:val="00B816FF"/>
    <w:rsid w:val="00B875EA"/>
    <w:rsid w:val="00B921ED"/>
    <w:rsid w:val="00B951BC"/>
    <w:rsid w:val="00B95D5D"/>
    <w:rsid w:val="00BA0DE2"/>
    <w:rsid w:val="00BA0E50"/>
    <w:rsid w:val="00BA1D7C"/>
    <w:rsid w:val="00BA3B3B"/>
    <w:rsid w:val="00BA7268"/>
    <w:rsid w:val="00BB6D88"/>
    <w:rsid w:val="00BC0822"/>
    <w:rsid w:val="00BC3B63"/>
    <w:rsid w:val="00BD25B0"/>
    <w:rsid w:val="00BD4CF9"/>
    <w:rsid w:val="00BE4296"/>
    <w:rsid w:val="00BE49FF"/>
    <w:rsid w:val="00BF4A9F"/>
    <w:rsid w:val="00BF569A"/>
    <w:rsid w:val="00C01F7D"/>
    <w:rsid w:val="00C05AAB"/>
    <w:rsid w:val="00C102B2"/>
    <w:rsid w:val="00C22F4A"/>
    <w:rsid w:val="00C2356E"/>
    <w:rsid w:val="00C43481"/>
    <w:rsid w:val="00C52912"/>
    <w:rsid w:val="00C54F4E"/>
    <w:rsid w:val="00C60229"/>
    <w:rsid w:val="00C73F21"/>
    <w:rsid w:val="00C84AFA"/>
    <w:rsid w:val="00C85AEC"/>
    <w:rsid w:val="00C86EF4"/>
    <w:rsid w:val="00C93B7E"/>
    <w:rsid w:val="00CB0D80"/>
    <w:rsid w:val="00CB25FB"/>
    <w:rsid w:val="00CB347B"/>
    <w:rsid w:val="00CB484E"/>
    <w:rsid w:val="00CC26A4"/>
    <w:rsid w:val="00CC2BBE"/>
    <w:rsid w:val="00CD2079"/>
    <w:rsid w:val="00CD324D"/>
    <w:rsid w:val="00CE69BF"/>
    <w:rsid w:val="00CF5FBE"/>
    <w:rsid w:val="00CF6D3B"/>
    <w:rsid w:val="00CF7E11"/>
    <w:rsid w:val="00D11942"/>
    <w:rsid w:val="00D25AAF"/>
    <w:rsid w:val="00D32D2D"/>
    <w:rsid w:val="00D33BB6"/>
    <w:rsid w:val="00D358D1"/>
    <w:rsid w:val="00D36439"/>
    <w:rsid w:val="00D42DCB"/>
    <w:rsid w:val="00D570E1"/>
    <w:rsid w:val="00D57107"/>
    <w:rsid w:val="00D636DA"/>
    <w:rsid w:val="00D657DC"/>
    <w:rsid w:val="00D66235"/>
    <w:rsid w:val="00D67CBE"/>
    <w:rsid w:val="00D70B3E"/>
    <w:rsid w:val="00D738E7"/>
    <w:rsid w:val="00D833C9"/>
    <w:rsid w:val="00D916E0"/>
    <w:rsid w:val="00D925F3"/>
    <w:rsid w:val="00D92C11"/>
    <w:rsid w:val="00DA0AAA"/>
    <w:rsid w:val="00DA5D3F"/>
    <w:rsid w:val="00DA636C"/>
    <w:rsid w:val="00DC2638"/>
    <w:rsid w:val="00DC57BC"/>
    <w:rsid w:val="00DD0B39"/>
    <w:rsid w:val="00DD5B8E"/>
    <w:rsid w:val="00DF3B86"/>
    <w:rsid w:val="00DF413B"/>
    <w:rsid w:val="00E113F3"/>
    <w:rsid w:val="00E2093E"/>
    <w:rsid w:val="00E20B2D"/>
    <w:rsid w:val="00E27247"/>
    <w:rsid w:val="00E279EF"/>
    <w:rsid w:val="00E303AD"/>
    <w:rsid w:val="00E373F5"/>
    <w:rsid w:val="00E4165E"/>
    <w:rsid w:val="00E45704"/>
    <w:rsid w:val="00E501BA"/>
    <w:rsid w:val="00E5599C"/>
    <w:rsid w:val="00E60B0D"/>
    <w:rsid w:val="00E64126"/>
    <w:rsid w:val="00E653DD"/>
    <w:rsid w:val="00E6586B"/>
    <w:rsid w:val="00E82CC2"/>
    <w:rsid w:val="00E90D7B"/>
    <w:rsid w:val="00E95270"/>
    <w:rsid w:val="00E96BF2"/>
    <w:rsid w:val="00E972EC"/>
    <w:rsid w:val="00EA2702"/>
    <w:rsid w:val="00EA7F5B"/>
    <w:rsid w:val="00EB1EB8"/>
    <w:rsid w:val="00EB48C3"/>
    <w:rsid w:val="00EC25C3"/>
    <w:rsid w:val="00EC75E9"/>
    <w:rsid w:val="00EE4C78"/>
    <w:rsid w:val="00EF0A54"/>
    <w:rsid w:val="00F04C69"/>
    <w:rsid w:val="00F15225"/>
    <w:rsid w:val="00F17BD0"/>
    <w:rsid w:val="00F31288"/>
    <w:rsid w:val="00F427D8"/>
    <w:rsid w:val="00F47059"/>
    <w:rsid w:val="00F54017"/>
    <w:rsid w:val="00F56517"/>
    <w:rsid w:val="00F5691F"/>
    <w:rsid w:val="00F65D78"/>
    <w:rsid w:val="00F66B0D"/>
    <w:rsid w:val="00F7071F"/>
    <w:rsid w:val="00F8067B"/>
    <w:rsid w:val="00F81520"/>
    <w:rsid w:val="00F95513"/>
    <w:rsid w:val="00F95C10"/>
    <w:rsid w:val="00F965FD"/>
    <w:rsid w:val="00FA7652"/>
    <w:rsid w:val="00FB0E07"/>
    <w:rsid w:val="00FB6B88"/>
    <w:rsid w:val="00FC0CA1"/>
    <w:rsid w:val="00FC4D9E"/>
    <w:rsid w:val="00FC5C21"/>
    <w:rsid w:val="00FD2DE3"/>
    <w:rsid w:val="00FD79A8"/>
    <w:rsid w:val="00FE0B49"/>
    <w:rsid w:val="00FE439F"/>
    <w:rsid w:val="00FE5738"/>
    <w:rsid w:val="00FF2F36"/>
    <w:rsid w:val="00FF66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73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F6654"/>
    <w:rPr>
      <w:rFonts w:ascii="Times New Roman" w:hAnsi="Times New Roman"/>
      <w:sz w:val="24"/>
      <w:szCs w:val="22"/>
      <w:lang w:val="en-US" w:eastAsia="en-US" w:bidi="en-US"/>
    </w:rPr>
  </w:style>
  <w:style w:type="paragraph" w:styleId="1">
    <w:name w:val="heading 1"/>
    <w:basedOn w:val="a0"/>
    <w:next w:val="a0"/>
    <w:link w:val="10"/>
    <w:uiPriority w:val="9"/>
    <w:qFormat/>
    <w:rsid w:val="001D23C7"/>
    <w:pPr>
      <w:keepNext/>
      <w:keepLines/>
      <w:spacing w:before="240" w:after="60"/>
      <w:jc w:val="center"/>
      <w:outlineLvl w:val="0"/>
    </w:pPr>
    <w:rPr>
      <w:b/>
      <w:bCs/>
      <w:caps/>
      <w:sz w:val="28"/>
      <w:szCs w:val="28"/>
    </w:rPr>
  </w:style>
  <w:style w:type="paragraph" w:styleId="2">
    <w:name w:val="heading 2"/>
    <w:basedOn w:val="a0"/>
    <w:next w:val="a0"/>
    <w:link w:val="20"/>
    <w:uiPriority w:val="9"/>
    <w:unhideWhenUsed/>
    <w:qFormat/>
    <w:rsid w:val="00220B0E"/>
    <w:pPr>
      <w:keepNext/>
      <w:keepLines/>
      <w:spacing w:before="480" w:after="120"/>
      <w:jc w:val="both"/>
      <w:outlineLvl w:val="1"/>
    </w:pPr>
    <w:rPr>
      <w:b/>
      <w:bCs/>
      <w:i/>
      <w:caps/>
      <w:szCs w:val="26"/>
    </w:rPr>
  </w:style>
  <w:style w:type="paragraph" w:styleId="3">
    <w:name w:val="heading 3"/>
    <w:basedOn w:val="a0"/>
    <w:next w:val="a0"/>
    <w:link w:val="30"/>
    <w:uiPriority w:val="9"/>
    <w:unhideWhenUsed/>
    <w:qFormat/>
    <w:rsid w:val="001840CB"/>
    <w:pPr>
      <w:keepNext/>
      <w:keepLines/>
      <w:spacing w:before="360" w:after="120"/>
      <w:jc w:val="both"/>
      <w:outlineLvl w:val="2"/>
    </w:pPr>
    <w:rPr>
      <w:b/>
      <w:bCs/>
    </w:rPr>
  </w:style>
  <w:style w:type="paragraph" w:styleId="4">
    <w:name w:val="heading 4"/>
    <w:basedOn w:val="a0"/>
    <w:next w:val="a0"/>
    <w:link w:val="40"/>
    <w:uiPriority w:val="9"/>
    <w:semiHidden/>
    <w:unhideWhenUsed/>
    <w:qFormat/>
    <w:rsid w:val="00FF6654"/>
    <w:pPr>
      <w:keepNext/>
      <w:keepLines/>
      <w:spacing w:before="200"/>
      <w:outlineLvl w:val="3"/>
    </w:pPr>
    <w:rPr>
      <w:rFonts w:ascii="Cambria" w:hAnsi="Cambria"/>
      <w:b/>
      <w:bCs/>
      <w:i/>
      <w:iCs/>
      <w:color w:val="4F81BD"/>
    </w:rPr>
  </w:style>
  <w:style w:type="paragraph" w:styleId="5">
    <w:name w:val="heading 5"/>
    <w:basedOn w:val="a0"/>
    <w:next w:val="a0"/>
    <w:link w:val="50"/>
    <w:uiPriority w:val="9"/>
    <w:semiHidden/>
    <w:unhideWhenUsed/>
    <w:qFormat/>
    <w:rsid w:val="00FF6654"/>
    <w:pPr>
      <w:keepNext/>
      <w:keepLines/>
      <w:spacing w:before="200"/>
      <w:outlineLvl w:val="4"/>
    </w:pPr>
    <w:rPr>
      <w:rFonts w:ascii="Cambria" w:hAnsi="Cambria"/>
      <w:color w:val="243F60"/>
    </w:rPr>
  </w:style>
  <w:style w:type="paragraph" w:styleId="6">
    <w:name w:val="heading 6"/>
    <w:basedOn w:val="a0"/>
    <w:next w:val="a0"/>
    <w:link w:val="60"/>
    <w:uiPriority w:val="9"/>
    <w:semiHidden/>
    <w:unhideWhenUsed/>
    <w:qFormat/>
    <w:rsid w:val="00FF6654"/>
    <w:pPr>
      <w:keepNext/>
      <w:keepLines/>
      <w:spacing w:before="200"/>
      <w:outlineLvl w:val="5"/>
    </w:pPr>
    <w:rPr>
      <w:rFonts w:ascii="Cambria" w:hAnsi="Cambria"/>
      <w:i/>
      <w:iCs/>
      <w:color w:val="243F60"/>
    </w:rPr>
  </w:style>
  <w:style w:type="paragraph" w:styleId="7">
    <w:name w:val="heading 7"/>
    <w:basedOn w:val="a0"/>
    <w:next w:val="a0"/>
    <w:link w:val="70"/>
    <w:uiPriority w:val="9"/>
    <w:semiHidden/>
    <w:unhideWhenUsed/>
    <w:qFormat/>
    <w:rsid w:val="00FF6654"/>
    <w:pPr>
      <w:keepNext/>
      <w:keepLines/>
      <w:spacing w:before="200"/>
      <w:outlineLvl w:val="6"/>
    </w:pPr>
    <w:rPr>
      <w:rFonts w:ascii="Cambria" w:hAnsi="Cambria"/>
      <w:i/>
      <w:iCs/>
      <w:color w:val="404040"/>
    </w:rPr>
  </w:style>
  <w:style w:type="paragraph" w:styleId="8">
    <w:name w:val="heading 8"/>
    <w:basedOn w:val="a0"/>
    <w:next w:val="a0"/>
    <w:link w:val="80"/>
    <w:uiPriority w:val="9"/>
    <w:semiHidden/>
    <w:unhideWhenUsed/>
    <w:qFormat/>
    <w:rsid w:val="00FF6654"/>
    <w:pPr>
      <w:keepNext/>
      <w:keepLines/>
      <w:spacing w:before="200"/>
      <w:outlineLvl w:val="7"/>
    </w:pPr>
    <w:rPr>
      <w:rFonts w:ascii="Cambria" w:hAnsi="Cambria"/>
      <w:color w:val="4F81BD"/>
      <w:sz w:val="20"/>
      <w:szCs w:val="20"/>
    </w:rPr>
  </w:style>
  <w:style w:type="paragraph" w:styleId="9">
    <w:name w:val="heading 9"/>
    <w:basedOn w:val="a0"/>
    <w:next w:val="a0"/>
    <w:link w:val="90"/>
    <w:uiPriority w:val="9"/>
    <w:semiHidden/>
    <w:unhideWhenUsed/>
    <w:qFormat/>
    <w:rsid w:val="00FF6654"/>
    <w:pPr>
      <w:keepNext/>
      <w:keepLines/>
      <w:spacing w:before="200"/>
      <w:outlineLvl w:val="8"/>
    </w:pPr>
    <w:rPr>
      <w:rFonts w:ascii="Cambria" w:hAnsi="Cambria"/>
      <w:i/>
      <w:iCs/>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1D23C7"/>
    <w:rPr>
      <w:rFonts w:ascii="Times New Roman" w:hAnsi="Times New Roman"/>
      <w:b/>
      <w:bCs/>
      <w:caps/>
      <w:sz w:val="28"/>
      <w:szCs w:val="28"/>
      <w:lang w:val="en-US" w:eastAsia="en-US" w:bidi="en-US"/>
    </w:rPr>
  </w:style>
  <w:style w:type="character" w:customStyle="1" w:styleId="20">
    <w:name w:val="Заголовок 2 Знак"/>
    <w:basedOn w:val="a1"/>
    <w:link w:val="2"/>
    <w:uiPriority w:val="9"/>
    <w:rsid w:val="00220B0E"/>
    <w:rPr>
      <w:rFonts w:ascii="Times New Roman" w:hAnsi="Times New Roman"/>
      <w:b/>
      <w:bCs/>
      <w:i/>
      <w:caps/>
      <w:sz w:val="24"/>
      <w:szCs w:val="26"/>
      <w:lang w:val="en-US" w:eastAsia="en-US" w:bidi="en-US"/>
    </w:rPr>
  </w:style>
  <w:style w:type="character" w:customStyle="1" w:styleId="30">
    <w:name w:val="Заголовок 3 Знак"/>
    <w:basedOn w:val="a1"/>
    <w:link w:val="3"/>
    <w:uiPriority w:val="9"/>
    <w:rsid w:val="001840CB"/>
    <w:rPr>
      <w:rFonts w:ascii="Times New Roman" w:hAnsi="Times New Roman"/>
      <w:b/>
      <w:bCs/>
      <w:sz w:val="24"/>
      <w:szCs w:val="22"/>
      <w:lang w:val="en-US" w:eastAsia="en-US" w:bidi="en-US"/>
    </w:rPr>
  </w:style>
  <w:style w:type="character" w:customStyle="1" w:styleId="40">
    <w:name w:val="Заголовок 4 Знак"/>
    <w:basedOn w:val="a1"/>
    <w:link w:val="4"/>
    <w:uiPriority w:val="9"/>
    <w:rsid w:val="00FF6654"/>
    <w:rPr>
      <w:rFonts w:ascii="Cambria" w:eastAsia="Times New Roman" w:hAnsi="Cambria" w:cs="Times New Roman"/>
      <w:b/>
      <w:bCs/>
      <w:i/>
      <w:iCs/>
      <w:color w:val="4F81BD"/>
    </w:rPr>
  </w:style>
  <w:style w:type="character" w:customStyle="1" w:styleId="50">
    <w:name w:val="Заголовок 5 Знак"/>
    <w:basedOn w:val="a1"/>
    <w:link w:val="5"/>
    <w:uiPriority w:val="9"/>
    <w:rsid w:val="00FF6654"/>
    <w:rPr>
      <w:rFonts w:ascii="Cambria" w:eastAsia="Times New Roman" w:hAnsi="Cambria" w:cs="Times New Roman"/>
      <w:color w:val="243F60"/>
    </w:rPr>
  </w:style>
  <w:style w:type="character" w:customStyle="1" w:styleId="60">
    <w:name w:val="Заголовок 6 Знак"/>
    <w:basedOn w:val="a1"/>
    <w:link w:val="6"/>
    <w:uiPriority w:val="9"/>
    <w:rsid w:val="00FF6654"/>
    <w:rPr>
      <w:rFonts w:ascii="Cambria" w:eastAsia="Times New Roman" w:hAnsi="Cambria" w:cs="Times New Roman"/>
      <w:i/>
      <w:iCs/>
      <w:color w:val="243F60"/>
    </w:rPr>
  </w:style>
  <w:style w:type="character" w:customStyle="1" w:styleId="70">
    <w:name w:val="Заголовок 7 Знак"/>
    <w:basedOn w:val="a1"/>
    <w:link w:val="7"/>
    <w:uiPriority w:val="9"/>
    <w:rsid w:val="00FF6654"/>
    <w:rPr>
      <w:rFonts w:ascii="Cambria" w:eastAsia="Times New Roman" w:hAnsi="Cambria" w:cs="Times New Roman"/>
      <w:i/>
      <w:iCs/>
      <w:color w:val="404040"/>
    </w:rPr>
  </w:style>
  <w:style w:type="character" w:customStyle="1" w:styleId="80">
    <w:name w:val="Заголовок 8 Знак"/>
    <w:basedOn w:val="a1"/>
    <w:link w:val="8"/>
    <w:uiPriority w:val="9"/>
    <w:rsid w:val="00FF6654"/>
    <w:rPr>
      <w:rFonts w:ascii="Cambria" w:eastAsia="Times New Roman" w:hAnsi="Cambria" w:cs="Times New Roman"/>
      <w:color w:val="4F81BD"/>
      <w:sz w:val="20"/>
      <w:szCs w:val="20"/>
    </w:rPr>
  </w:style>
  <w:style w:type="character" w:customStyle="1" w:styleId="90">
    <w:name w:val="Заголовок 9 Знак"/>
    <w:basedOn w:val="a1"/>
    <w:link w:val="9"/>
    <w:uiPriority w:val="9"/>
    <w:rsid w:val="00FF6654"/>
    <w:rPr>
      <w:rFonts w:ascii="Cambria" w:eastAsia="Times New Roman" w:hAnsi="Cambria" w:cs="Times New Roman"/>
      <w:i/>
      <w:iCs/>
      <w:color w:val="404040"/>
      <w:sz w:val="20"/>
      <w:szCs w:val="20"/>
    </w:rPr>
  </w:style>
  <w:style w:type="character" w:styleId="a4">
    <w:name w:val="FollowedHyperlink"/>
    <w:uiPriority w:val="99"/>
    <w:semiHidden/>
    <w:unhideWhenUsed/>
    <w:rsid w:val="00324C6E"/>
    <w:rPr>
      <w:color w:val="800000"/>
      <w:u w:val="single"/>
    </w:rPr>
  </w:style>
  <w:style w:type="paragraph" w:styleId="11">
    <w:name w:val="toc 1"/>
    <w:basedOn w:val="a0"/>
    <w:next w:val="a0"/>
    <w:autoRedefine/>
    <w:uiPriority w:val="39"/>
    <w:unhideWhenUsed/>
    <w:rsid w:val="008C0CAB"/>
    <w:pPr>
      <w:tabs>
        <w:tab w:val="right" w:leader="dot" w:pos="9345"/>
      </w:tabs>
      <w:suppressAutoHyphens/>
      <w:spacing w:before="360" w:after="120"/>
    </w:pPr>
    <w:rPr>
      <w:b/>
      <w:bCs/>
      <w:caps/>
      <w:noProof/>
      <w:kern w:val="32"/>
      <w:szCs w:val="24"/>
      <w:lang w:eastAsia="ar-SA"/>
    </w:rPr>
  </w:style>
  <w:style w:type="paragraph" w:styleId="21">
    <w:name w:val="toc 2"/>
    <w:basedOn w:val="a0"/>
    <w:next w:val="a0"/>
    <w:autoRedefine/>
    <w:uiPriority w:val="39"/>
    <w:unhideWhenUsed/>
    <w:rsid w:val="008C0CAB"/>
    <w:pPr>
      <w:tabs>
        <w:tab w:val="right" w:leader="dot" w:pos="9345"/>
      </w:tabs>
      <w:suppressAutoHyphens/>
      <w:spacing w:before="240" w:after="120"/>
      <w:ind w:left="238"/>
    </w:pPr>
    <w:rPr>
      <w:bCs/>
      <w:noProof/>
      <w:szCs w:val="24"/>
      <w:lang w:eastAsia="ar-SA"/>
    </w:rPr>
  </w:style>
  <w:style w:type="paragraph" w:styleId="31">
    <w:name w:val="toc 3"/>
    <w:basedOn w:val="a0"/>
    <w:next w:val="a0"/>
    <w:autoRedefine/>
    <w:uiPriority w:val="39"/>
    <w:unhideWhenUsed/>
    <w:rsid w:val="008871C0"/>
    <w:pPr>
      <w:suppressAutoHyphens/>
      <w:ind w:left="480"/>
    </w:pPr>
    <w:rPr>
      <w:szCs w:val="24"/>
      <w:lang w:eastAsia="ar-SA"/>
    </w:rPr>
  </w:style>
  <w:style w:type="paragraph" w:styleId="a5">
    <w:name w:val="footnote text"/>
    <w:basedOn w:val="a0"/>
    <w:link w:val="a6"/>
    <w:uiPriority w:val="99"/>
    <w:semiHidden/>
    <w:unhideWhenUsed/>
    <w:rsid w:val="00324C6E"/>
    <w:pPr>
      <w:suppressAutoHyphens/>
    </w:pPr>
    <w:rPr>
      <w:sz w:val="16"/>
      <w:szCs w:val="20"/>
      <w:lang w:eastAsia="ar-SA"/>
    </w:rPr>
  </w:style>
  <w:style w:type="character" w:customStyle="1" w:styleId="a6">
    <w:name w:val="Текст сноски Знак"/>
    <w:basedOn w:val="a1"/>
    <w:link w:val="a5"/>
    <w:uiPriority w:val="99"/>
    <w:semiHidden/>
    <w:rsid w:val="00324C6E"/>
    <w:rPr>
      <w:rFonts w:ascii="Times New Roman" w:eastAsia="Times New Roman" w:hAnsi="Times New Roman" w:cs="Times New Roman"/>
      <w:sz w:val="16"/>
      <w:szCs w:val="20"/>
      <w:lang w:eastAsia="ar-SA"/>
    </w:rPr>
  </w:style>
  <w:style w:type="paragraph" w:styleId="a7">
    <w:name w:val="header"/>
    <w:basedOn w:val="a0"/>
    <w:link w:val="a8"/>
    <w:uiPriority w:val="99"/>
    <w:unhideWhenUsed/>
    <w:rsid w:val="00324C6E"/>
    <w:pPr>
      <w:tabs>
        <w:tab w:val="center" w:pos="4677"/>
        <w:tab w:val="right" w:pos="9355"/>
      </w:tabs>
      <w:suppressAutoHyphens/>
    </w:pPr>
    <w:rPr>
      <w:szCs w:val="24"/>
      <w:lang w:eastAsia="ar-SA"/>
    </w:rPr>
  </w:style>
  <w:style w:type="character" w:customStyle="1" w:styleId="a8">
    <w:name w:val="Верхний колонтитул Знак"/>
    <w:basedOn w:val="a1"/>
    <w:link w:val="a7"/>
    <w:uiPriority w:val="99"/>
    <w:rsid w:val="00324C6E"/>
    <w:rPr>
      <w:rFonts w:ascii="Times New Roman" w:eastAsia="Times New Roman" w:hAnsi="Times New Roman" w:cs="Times New Roman"/>
      <w:sz w:val="24"/>
      <w:szCs w:val="24"/>
      <w:lang w:eastAsia="ar-SA"/>
    </w:rPr>
  </w:style>
  <w:style w:type="paragraph" w:styleId="a9">
    <w:name w:val="footer"/>
    <w:basedOn w:val="a0"/>
    <w:link w:val="aa"/>
    <w:uiPriority w:val="99"/>
    <w:unhideWhenUsed/>
    <w:rsid w:val="00324C6E"/>
    <w:pPr>
      <w:tabs>
        <w:tab w:val="center" w:pos="4677"/>
        <w:tab w:val="right" w:pos="9355"/>
      </w:tabs>
      <w:suppressAutoHyphens/>
    </w:pPr>
    <w:rPr>
      <w:szCs w:val="24"/>
      <w:lang w:eastAsia="ar-SA"/>
    </w:rPr>
  </w:style>
  <w:style w:type="character" w:customStyle="1" w:styleId="aa">
    <w:name w:val="Нижний колонтитул Знак"/>
    <w:basedOn w:val="a1"/>
    <w:link w:val="a9"/>
    <w:uiPriority w:val="99"/>
    <w:rsid w:val="00324C6E"/>
    <w:rPr>
      <w:rFonts w:ascii="Times New Roman" w:eastAsia="Times New Roman" w:hAnsi="Times New Roman" w:cs="Times New Roman"/>
      <w:sz w:val="24"/>
      <w:szCs w:val="24"/>
      <w:lang w:eastAsia="ar-SA"/>
    </w:rPr>
  </w:style>
  <w:style w:type="paragraph" w:styleId="ab">
    <w:name w:val="caption"/>
    <w:basedOn w:val="a0"/>
    <w:next w:val="a0"/>
    <w:uiPriority w:val="35"/>
    <w:semiHidden/>
    <w:unhideWhenUsed/>
    <w:qFormat/>
    <w:rsid w:val="00FF6654"/>
    <w:rPr>
      <w:b/>
      <w:bCs/>
      <w:color w:val="4F81BD"/>
      <w:sz w:val="18"/>
      <w:szCs w:val="18"/>
    </w:rPr>
  </w:style>
  <w:style w:type="paragraph" w:styleId="ac">
    <w:name w:val="Body Text"/>
    <w:basedOn w:val="a0"/>
    <w:link w:val="ad"/>
    <w:uiPriority w:val="99"/>
    <w:unhideWhenUsed/>
    <w:rsid w:val="00324C6E"/>
    <w:pPr>
      <w:suppressAutoHyphens/>
      <w:spacing w:after="120"/>
    </w:pPr>
    <w:rPr>
      <w:szCs w:val="24"/>
      <w:lang w:eastAsia="ar-SA"/>
    </w:rPr>
  </w:style>
  <w:style w:type="character" w:customStyle="1" w:styleId="ad">
    <w:name w:val="Основной текст Знак"/>
    <w:basedOn w:val="a1"/>
    <w:link w:val="ac"/>
    <w:uiPriority w:val="99"/>
    <w:rsid w:val="00324C6E"/>
    <w:rPr>
      <w:rFonts w:ascii="Times New Roman" w:eastAsia="Times New Roman" w:hAnsi="Times New Roman" w:cs="Times New Roman"/>
      <w:sz w:val="24"/>
      <w:szCs w:val="24"/>
      <w:lang w:eastAsia="ar-SA"/>
    </w:rPr>
  </w:style>
  <w:style w:type="paragraph" w:styleId="ae">
    <w:name w:val="List"/>
    <w:basedOn w:val="ac"/>
    <w:uiPriority w:val="99"/>
    <w:semiHidden/>
    <w:unhideWhenUsed/>
    <w:rsid w:val="00324C6E"/>
    <w:rPr>
      <w:rFonts w:ascii="Arial" w:hAnsi="Arial" w:cs="Tahoma"/>
    </w:rPr>
  </w:style>
  <w:style w:type="paragraph" w:styleId="af">
    <w:name w:val="Subtitle"/>
    <w:basedOn w:val="a0"/>
    <w:next w:val="a0"/>
    <w:link w:val="af0"/>
    <w:uiPriority w:val="11"/>
    <w:qFormat/>
    <w:rsid w:val="00FF6654"/>
    <w:pPr>
      <w:numPr>
        <w:ilvl w:val="1"/>
      </w:numPr>
    </w:pPr>
    <w:rPr>
      <w:rFonts w:ascii="Cambria" w:hAnsi="Cambria"/>
      <w:i/>
      <w:iCs/>
      <w:color w:val="4F81BD"/>
      <w:spacing w:val="15"/>
      <w:szCs w:val="24"/>
    </w:rPr>
  </w:style>
  <w:style w:type="character" w:customStyle="1" w:styleId="af0">
    <w:name w:val="Подзаголовок Знак"/>
    <w:basedOn w:val="a1"/>
    <w:link w:val="af"/>
    <w:uiPriority w:val="11"/>
    <w:rsid w:val="00FF6654"/>
    <w:rPr>
      <w:rFonts w:ascii="Cambria" w:eastAsia="Times New Roman" w:hAnsi="Cambria" w:cs="Times New Roman"/>
      <w:i/>
      <w:iCs/>
      <w:color w:val="4F81BD"/>
      <w:spacing w:val="15"/>
      <w:sz w:val="24"/>
      <w:szCs w:val="24"/>
    </w:rPr>
  </w:style>
  <w:style w:type="paragraph" w:styleId="af1">
    <w:name w:val="Title"/>
    <w:basedOn w:val="a0"/>
    <w:next w:val="a0"/>
    <w:link w:val="af2"/>
    <w:uiPriority w:val="10"/>
    <w:qFormat/>
    <w:rsid w:val="00FF6654"/>
    <w:pPr>
      <w:pBdr>
        <w:bottom w:val="single" w:sz="8" w:space="4" w:color="4F81BD"/>
      </w:pBdr>
      <w:spacing w:after="300"/>
      <w:contextualSpacing/>
    </w:pPr>
    <w:rPr>
      <w:rFonts w:ascii="Cambria" w:hAnsi="Cambria"/>
      <w:color w:val="17365D"/>
      <w:spacing w:val="5"/>
      <w:kern w:val="28"/>
      <w:sz w:val="52"/>
      <w:szCs w:val="52"/>
    </w:rPr>
  </w:style>
  <w:style w:type="character" w:customStyle="1" w:styleId="af2">
    <w:name w:val="Название Знак"/>
    <w:basedOn w:val="a1"/>
    <w:link w:val="af1"/>
    <w:uiPriority w:val="10"/>
    <w:rsid w:val="00FF6654"/>
    <w:rPr>
      <w:rFonts w:ascii="Cambria" w:eastAsia="Times New Roman" w:hAnsi="Cambria" w:cs="Times New Roman"/>
      <w:color w:val="17365D"/>
      <w:spacing w:val="5"/>
      <w:kern w:val="28"/>
      <w:sz w:val="52"/>
      <w:szCs w:val="52"/>
    </w:rPr>
  </w:style>
  <w:style w:type="paragraph" w:styleId="af3">
    <w:name w:val="Body Text Indent"/>
    <w:basedOn w:val="a0"/>
    <w:link w:val="af4"/>
    <w:uiPriority w:val="99"/>
    <w:unhideWhenUsed/>
    <w:rsid w:val="00324C6E"/>
    <w:pPr>
      <w:suppressAutoHyphens/>
      <w:spacing w:line="240" w:lineRule="atLeast"/>
      <w:ind w:left="261" w:firstLine="720"/>
    </w:pPr>
    <w:rPr>
      <w:color w:val="000000"/>
      <w:szCs w:val="20"/>
      <w:lang w:eastAsia="ar-SA"/>
    </w:rPr>
  </w:style>
  <w:style w:type="character" w:customStyle="1" w:styleId="af4">
    <w:name w:val="Основной текст с отступом Знак"/>
    <w:basedOn w:val="a1"/>
    <w:link w:val="af3"/>
    <w:uiPriority w:val="99"/>
    <w:rsid w:val="00324C6E"/>
    <w:rPr>
      <w:rFonts w:ascii="Times New Roman" w:eastAsia="Times New Roman" w:hAnsi="Times New Roman" w:cs="Times New Roman"/>
      <w:color w:val="000000"/>
      <w:sz w:val="24"/>
      <w:szCs w:val="20"/>
      <w:lang w:eastAsia="ar-SA"/>
    </w:rPr>
  </w:style>
  <w:style w:type="paragraph" w:styleId="22">
    <w:name w:val="Body Text Indent 2"/>
    <w:basedOn w:val="a0"/>
    <w:link w:val="23"/>
    <w:uiPriority w:val="99"/>
    <w:semiHidden/>
    <w:unhideWhenUsed/>
    <w:rsid w:val="00324C6E"/>
    <w:pPr>
      <w:suppressAutoHyphens/>
      <w:spacing w:after="120" w:line="480" w:lineRule="auto"/>
      <w:ind w:left="283"/>
    </w:pPr>
    <w:rPr>
      <w:szCs w:val="24"/>
      <w:lang w:eastAsia="ar-SA"/>
    </w:rPr>
  </w:style>
  <w:style w:type="character" w:customStyle="1" w:styleId="23">
    <w:name w:val="Основной текст с отступом 2 Знак"/>
    <w:basedOn w:val="a1"/>
    <w:link w:val="22"/>
    <w:uiPriority w:val="99"/>
    <w:semiHidden/>
    <w:rsid w:val="00324C6E"/>
    <w:rPr>
      <w:rFonts w:ascii="Times New Roman" w:eastAsia="Times New Roman" w:hAnsi="Times New Roman" w:cs="Times New Roman"/>
      <w:sz w:val="24"/>
      <w:szCs w:val="24"/>
      <w:lang w:eastAsia="ar-SA"/>
    </w:rPr>
  </w:style>
  <w:style w:type="paragraph" w:styleId="af5">
    <w:name w:val="Document Map"/>
    <w:basedOn w:val="a0"/>
    <w:link w:val="af6"/>
    <w:uiPriority w:val="99"/>
    <w:semiHidden/>
    <w:unhideWhenUsed/>
    <w:rsid w:val="00324C6E"/>
    <w:pPr>
      <w:shd w:val="clear" w:color="auto" w:fill="000080"/>
      <w:suppressAutoHyphens/>
    </w:pPr>
    <w:rPr>
      <w:rFonts w:ascii="Tahoma" w:hAnsi="Tahoma" w:cs="Tahoma"/>
      <w:sz w:val="20"/>
      <w:szCs w:val="20"/>
      <w:lang w:eastAsia="ar-SA"/>
    </w:rPr>
  </w:style>
  <w:style w:type="character" w:customStyle="1" w:styleId="af6">
    <w:name w:val="Схема документа Знак"/>
    <w:basedOn w:val="a1"/>
    <w:link w:val="af5"/>
    <w:uiPriority w:val="99"/>
    <w:semiHidden/>
    <w:rsid w:val="00324C6E"/>
    <w:rPr>
      <w:rFonts w:ascii="Tahoma" w:eastAsia="Times New Roman" w:hAnsi="Tahoma" w:cs="Tahoma"/>
      <w:sz w:val="20"/>
      <w:szCs w:val="20"/>
      <w:shd w:val="clear" w:color="auto" w:fill="000080"/>
      <w:lang w:eastAsia="ar-SA"/>
    </w:rPr>
  </w:style>
  <w:style w:type="paragraph" w:customStyle="1" w:styleId="af7">
    <w:name w:val="Заголовок"/>
    <w:basedOn w:val="a0"/>
    <w:next w:val="ac"/>
    <w:rsid w:val="00324C6E"/>
    <w:pPr>
      <w:keepNext/>
      <w:suppressAutoHyphens/>
      <w:spacing w:before="240" w:after="120"/>
    </w:pPr>
    <w:rPr>
      <w:rFonts w:ascii="Arial" w:eastAsia="Lucida Sans Unicode" w:hAnsi="Arial" w:cs="Tahoma"/>
      <w:sz w:val="28"/>
      <w:szCs w:val="28"/>
      <w:lang w:eastAsia="ar-SA"/>
    </w:rPr>
  </w:style>
  <w:style w:type="paragraph" w:customStyle="1" w:styleId="24">
    <w:name w:val="Название2"/>
    <w:basedOn w:val="a0"/>
    <w:rsid w:val="00324C6E"/>
    <w:pPr>
      <w:suppressLineNumbers/>
      <w:suppressAutoHyphens/>
      <w:spacing w:before="120" w:after="120"/>
    </w:pPr>
    <w:rPr>
      <w:rFonts w:ascii="Arial" w:hAnsi="Arial" w:cs="Tahoma"/>
      <w:i/>
      <w:iCs/>
      <w:szCs w:val="24"/>
      <w:lang w:eastAsia="ar-SA"/>
    </w:rPr>
  </w:style>
  <w:style w:type="paragraph" w:customStyle="1" w:styleId="25">
    <w:name w:val="Указатель2"/>
    <w:basedOn w:val="a0"/>
    <w:rsid w:val="00324C6E"/>
    <w:pPr>
      <w:suppressLineNumbers/>
      <w:suppressAutoHyphens/>
    </w:pPr>
    <w:rPr>
      <w:rFonts w:ascii="Arial" w:hAnsi="Arial" w:cs="Tahoma"/>
      <w:szCs w:val="24"/>
      <w:lang w:eastAsia="ar-SA"/>
    </w:rPr>
  </w:style>
  <w:style w:type="paragraph" w:customStyle="1" w:styleId="12">
    <w:name w:val="Название1"/>
    <w:basedOn w:val="a0"/>
    <w:rsid w:val="00324C6E"/>
    <w:pPr>
      <w:suppressLineNumbers/>
      <w:suppressAutoHyphens/>
      <w:spacing w:before="120" w:after="120"/>
    </w:pPr>
    <w:rPr>
      <w:rFonts w:ascii="Arial" w:hAnsi="Arial" w:cs="Tahoma"/>
      <w:i/>
      <w:iCs/>
      <w:szCs w:val="24"/>
      <w:lang w:eastAsia="ar-SA"/>
    </w:rPr>
  </w:style>
  <w:style w:type="paragraph" w:customStyle="1" w:styleId="13">
    <w:name w:val="Указатель1"/>
    <w:basedOn w:val="a0"/>
    <w:rsid w:val="00324C6E"/>
    <w:pPr>
      <w:suppressLineNumbers/>
      <w:suppressAutoHyphens/>
    </w:pPr>
    <w:rPr>
      <w:rFonts w:ascii="Arial" w:hAnsi="Arial" w:cs="Tahoma"/>
      <w:szCs w:val="24"/>
      <w:lang w:eastAsia="ar-SA"/>
    </w:rPr>
  </w:style>
  <w:style w:type="paragraph" w:customStyle="1" w:styleId="ConsPlusNormal">
    <w:name w:val="ConsPlusNormal"/>
    <w:rsid w:val="00324C6E"/>
    <w:pPr>
      <w:widowControl w:val="0"/>
      <w:suppressAutoHyphens/>
      <w:autoSpaceDE w:val="0"/>
      <w:spacing w:after="200" w:line="276" w:lineRule="auto"/>
      <w:ind w:firstLine="720"/>
    </w:pPr>
    <w:rPr>
      <w:rFonts w:ascii="Arial" w:hAnsi="Arial" w:cs="Arial"/>
      <w:sz w:val="22"/>
      <w:szCs w:val="22"/>
      <w:lang w:eastAsia="ar-SA"/>
    </w:rPr>
  </w:style>
  <w:style w:type="paragraph" w:customStyle="1" w:styleId="26">
    <w:name w:val="З2"/>
    <w:basedOn w:val="a0"/>
    <w:next w:val="a0"/>
    <w:rsid w:val="00324C6E"/>
    <w:pPr>
      <w:suppressAutoHyphens/>
      <w:spacing w:line="360" w:lineRule="auto"/>
      <w:ind w:firstLine="748"/>
      <w:jc w:val="both"/>
    </w:pPr>
    <w:rPr>
      <w:b/>
      <w:szCs w:val="20"/>
      <w:lang w:eastAsia="ar-SA"/>
    </w:rPr>
  </w:style>
  <w:style w:type="character" w:styleId="af8">
    <w:name w:val="Strong"/>
    <w:basedOn w:val="a1"/>
    <w:uiPriority w:val="22"/>
    <w:qFormat/>
    <w:rsid w:val="00FF6654"/>
    <w:rPr>
      <w:b/>
      <w:bCs/>
    </w:rPr>
  </w:style>
  <w:style w:type="paragraph" w:customStyle="1" w:styleId="14">
    <w:name w:val="Обычный1"/>
    <w:rsid w:val="00324C6E"/>
    <w:pPr>
      <w:widowControl w:val="0"/>
      <w:tabs>
        <w:tab w:val="right" w:pos="567"/>
      </w:tabs>
      <w:suppressAutoHyphens/>
      <w:spacing w:after="200" w:line="276" w:lineRule="auto"/>
      <w:ind w:firstLine="567"/>
      <w:jc w:val="both"/>
    </w:pPr>
    <w:rPr>
      <w:rFonts w:ascii="Kudriashov" w:hAnsi="Kudriashov"/>
      <w:sz w:val="24"/>
      <w:szCs w:val="22"/>
      <w:lang w:eastAsia="ar-SA"/>
    </w:rPr>
  </w:style>
  <w:style w:type="paragraph" w:customStyle="1" w:styleId="32">
    <w:name w:val="Основной текст с отступом 32"/>
    <w:basedOn w:val="a0"/>
    <w:rsid w:val="00324C6E"/>
    <w:pPr>
      <w:suppressAutoHyphens/>
      <w:ind w:left="360" w:hanging="360"/>
      <w:jc w:val="both"/>
    </w:pPr>
    <w:rPr>
      <w:b/>
      <w:bCs/>
      <w:sz w:val="28"/>
      <w:szCs w:val="24"/>
      <w:lang w:eastAsia="ar-SA"/>
    </w:rPr>
  </w:style>
  <w:style w:type="paragraph" w:customStyle="1" w:styleId="15">
    <w:name w:val="Текст1"/>
    <w:basedOn w:val="a0"/>
    <w:rsid w:val="00324C6E"/>
    <w:pPr>
      <w:suppressAutoHyphens/>
    </w:pPr>
    <w:rPr>
      <w:rFonts w:ascii="Courier New" w:hAnsi="Courier New" w:cs="Courier New"/>
      <w:sz w:val="20"/>
      <w:szCs w:val="20"/>
      <w:lang w:eastAsia="ar-SA"/>
    </w:rPr>
  </w:style>
  <w:style w:type="paragraph" w:customStyle="1" w:styleId="ConsPlusNonformat">
    <w:name w:val="ConsPlusNonformat"/>
    <w:rsid w:val="00324C6E"/>
    <w:pPr>
      <w:widowControl w:val="0"/>
      <w:suppressAutoHyphens/>
      <w:autoSpaceDE w:val="0"/>
      <w:spacing w:after="200" w:line="276" w:lineRule="auto"/>
    </w:pPr>
    <w:rPr>
      <w:rFonts w:ascii="Courier New" w:hAnsi="Courier New" w:cs="Courier New"/>
      <w:sz w:val="22"/>
      <w:szCs w:val="22"/>
      <w:lang w:eastAsia="ar-SA"/>
    </w:rPr>
  </w:style>
  <w:style w:type="paragraph" w:customStyle="1" w:styleId="ConsPlusTitle">
    <w:name w:val="ConsPlusTitle"/>
    <w:rsid w:val="00324C6E"/>
    <w:pPr>
      <w:suppressAutoHyphens/>
      <w:autoSpaceDE w:val="0"/>
      <w:spacing w:after="200" w:line="276" w:lineRule="auto"/>
    </w:pPr>
    <w:rPr>
      <w:rFonts w:ascii="Arial" w:hAnsi="Arial" w:cs="Arial"/>
      <w:b/>
      <w:bCs/>
      <w:sz w:val="22"/>
      <w:szCs w:val="22"/>
      <w:lang w:eastAsia="ar-SA"/>
    </w:rPr>
  </w:style>
  <w:style w:type="paragraph" w:customStyle="1" w:styleId="Iauiue">
    <w:name w:val="Iau?iue"/>
    <w:rsid w:val="00324C6E"/>
    <w:pPr>
      <w:widowControl w:val="0"/>
      <w:suppressAutoHyphens/>
      <w:spacing w:after="200" w:line="276" w:lineRule="auto"/>
    </w:pPr>
    <w:rPr>
      <w:rFonts w:ascii="Times New Roman" w:hAnsi="Times New Roman"/>
      <w:sz w:val="22"/>
      <w:szCs w:val="22"/>
      <w:lang w:eastAsia="ar-SA"/>
    </w:rPr>
  </w:style>
  <w:style w:type="paragraph" w:customStyle="1" w:styleId="16">
    <w:name w:val="Схема документа1"/>
    <w:basedOn w:val="a0"/>
    <w:rsid w:val="00324C6E"/>
    <w:pPr>
      <w:shd w:val="clear" w:color="auto" w:fill="000080"/>
      <w:suppressAutoHyphens/>
    </w:pPr>
    <w:rPr>
      <w:rFonts w:ascii="Tahoma" w:hAnsi="Tahoma" w:cs="Tahoma"/>
      <w:sz w:val="20"/>
      <w:szCs w:val="20"/>
      <w:lang w:eastAsia="ar-SA"/>
    </w:rPr>
  </w:style>
  <w:style w:type="paragraph" w:customStyle="1" w:styleId="nienie">
    <w:name w:val="nienie"/>
    <w:basedOn w:val="Iauiue"/>
    <w:rsid w:val="00324C6E"/>
    <w:pPr>
      <w:keepLines/>
      <w:ind w:left="709" w:hanging="284"/>
      <w:jc w:val="both"/>
    </w:pPr>
    <w:rPr>
      <w:rFonts w:ascii="Peterburg" w:hAnsi="Peterburg"/>
      <w:sz w:val="24"/>
    </w:rPr>
  </w:style>
  <w:style w:type="paragraph" w:customStyle="1" w:styleId="27">
    <w:name w:val="Îñíîâíîé òåêñò 2"/>
    <w:basedOn w:val="a0"/>
    <w:rsid w:val="00324C6E"/>
    <w:pPr>
      <w:widowControl w:val="0"/>
      <w:suppressAutoHyphens/>
      <w:ind w:firstLine="720"/>
      <w:jc w:val="both"/>
    </w:pPr>
    <w:rPr>
      <w:b/>
      <w:color w:val="000000"/>
      <w:szCs w:val="20"/>
      <w:lang w:eastAsia="ar-SA"/>
    </w:rPr>
  </w:style>
  <w:style w:type="paragraph" w:customStyle="1" w:styleId="100">
    <w:name w:val="Оглавление 10"/>
    <w:basedOn w:val="13"/>
    <w:rsid w:val="00324C6E"/>
    <w:pPr>
      <w:tabs>
        <w:tab w:val="right" w:leader="dot" w:pos="9637"/>
      </w:tabs>
      <w:ind w:left="2547"/>
    </w:pPr>
  </w:style>
  <w:style w:type="paragraph" w:customStyle="1" w:styleId="af9">
    <w:name w:val="Содержимое таблицы"/>
    <w:basedOn w:val="a0"/>
    <w:rsid w:val="00324C6E"/>
    <w:pPr>
      <w:suppressLineNumbers/>
      <w:suppressAutoHyphens/>
    </w:pPr>
    <w:rPr>
      <w:szCs w:val="24"/>
      <w:lang w:eastAsia="ar-SA"/>
    </w:rPr>
  </w:style>
  <w:style w:type="paragraph" w:customStyle="1" w:styleId="afa">
    <w:name w:val="Заголовок таблицы"/>
    <w:basedOn w:val="af9"/>
    <w:rsid w:val="00324C6E"/>
    <w:pPr>
      <w:jc w:val="center"/>
    </w:pPr>
    <w:rPr>
      <w:b/>
      <w:bCs/>
    </w:rPr>
  </w:style>
  <w:style w:type="paragraph" w:customStyle="1" w:styleId="afb">
    <w:name w:val="Содержимое врезки"/>
    <w:basedOn w:val="ac"/>
    <w:rsid w:val="00324C6E"/>
  </w:style>
  <w:style w:type="paragraph" w:customStyle="1" w:styleId="310">
    <w:name w:val="Основной текст с отступом 31"/>
    <w:basedOn w:val="a0"/>
    <w:rsid w:val="00324C6E"/>
    <w:pPr>
      <w:suppressAutoHyphens/>
      <w:spacing w:line="240" w:lineRule="atLeast"/>
      <w:ind w:firstLine="720"/>
    </w:pPr>
    <w:rPr>
      <w:color w:val="000000"/>
      <w:szCs w:val="20"/>
      <w:lang w:eastAsia="ar-SA"/>
    </w:rPr>
  </w:style>
  <w:style w:type="paragraph" w:customStyle="1" w:styleId="311">
    <w:name w:val="Основной текст 31"/>
    <w:basedOn w:val="a0"/>
    <w:rsid w:val="00324C6E"/>
    <w:pPr>
      <w:tabs>
        <w:tab w:val="left" w:pos="9333"/>
      </w:tabs>
      <w:suppressAutoHyphens/>
      <w:spacing w:line="240" w:lineRule="atLeast"/>
    </w:pPr>
    <w:rPr>
      <w:b/>
      <w:color w:val="000000"/>
      <w:szCs w:val="20"/>
      <w:lang w:eastAsia="ar-SA"/>
    </w:rPr>
  </w:style>
  <w:style w:type="paragraph" w:customStyle="1" w:styleId="WW-3">
    <w:name w:val="WW-Основной текст 3"/>
    <w:basedOn w:val="a0"/>
    <w:rsid w:val="00324C6E"/>
    <w:pPr>
      <w:suppressAutoHyphens/>
      <w:spacing w:line="240" w:lineRule="atLeast"/>
    </w:pPr>
    <w:rPr>
      <w:b/>
      <w:color w:val="000000"/>
      <w:szCs w:val="24"/>
      <w:lang w:eastAsia="ar-SA"/>
    </w:rPr>
  </w:style>
  <w:style w:type="paragraph" w:customStyle="1" w:styleId="210">
    <w:name w:val="Основной текст 21"/>
    <w:basedOn w:val="a0"/>
    <w:rsid w:val="00324C6E"/>
    <w:pPr>
      <w:tabs>
        <w:tab w:val="left" w:pos="2610"/>
      </w:tabs>
      <w:suppressAutoHyphens/>
      <w:jc w:val="both"/>
    </w:pPr>
    <w:rPr>
      <w:sz w:val="28"/>
      <w:szCs w:val="20"/>
      <w:lang w:eastAsia="ar-SA"/>
    </w:rPr>
  </w:style>
  <w:style w:type="character" w:styleId="afc">
    <w:name w:val="footnote reference"/>
    <w:uiPriority w:val="99"/>
    <w:semiHidden/>
    <w:unhideWhenUsed/>
    <w:rsid w:val="00324C6E"/>
    <w:rPr>
      <w:vertAlign w:val="superscript"/>
    </w:rPr>
  </w:style>
  <w:style w:type="character" w:styleId="afd">
    <w:name w:val="endnote reference"/>
    <w:uiPriority w:val="99"/>
    <w:semiHidden/>
    <w:unhideWhenUsed/>
    <w:rsid w:val="00324C6E"/>
    <w:rPr>
      <w:vertAlign w:val="superscript"/>
    </w:rPr>
  </w:style>
  <w:style w:type="character" w:customStyle="1" w:styleId="WW8Num5z0">
    <w:name w:val="WW8Num5z0"/>
    <w:rsid w:val="00324C6E"/>
    <w:rPr>
      <w:color w:val="auto"/>
    </w:rPr>
  </w:style>
  <w:style w:type="character" w:customStyle="1" w:styleId="WW8Num6z0">
    <w:name w:val="WW8Num6z0"/>
    <w:rsid w:val="00324C6E"/>
    <w:rPr>
      <w:rFonts w:ascii="Symbol" w:hAnsi="Symbol" w:hint="default"/>
    </w:rPr>
  </w:style>
  <w:style w:type="character" w:customStyle="1" w:styleId="WW8Num10z0">
    <w:name w:val="WW8Num10z0"/>
    <w:rsid w:val="00324C6E"/>
    <w:rPr>
      <w:color w:val="auto"/>
    </w:rPr>
  </w:style>
  <w:style w:type="character" w:customStyle="1" w:styleId="WW8Num11z0">
    <w:name w:val="WW8Num11z0"/>
    <w:rsid w:val="00324C6E"/>
    <w:rPr>
      <w:rFonts w:ascii="Symbol" w:hAnsi="Symbol" w:hint="default"/>
    </w:rPr>
  </w:style>
  <w:style w:type="character" w:customStyle="1" w:styleId="WW8Num12z0">
    <w:name w:val="WW8Num12z0"/>
    <w:rsid w:val="00324C6E"/>
    <w:rPr>
      <w:rFonts w:ascii="Symbol" w:hAnsi="Symbol" w:hint="default"/>
    </w:rPr>
  </w:style>
  <w:style w:type="character" w:customStyle="1" w:styleId="WW8Num12z1">
    <w:name w:val="WW8Num12z1"/>
    <w:rsid w:val="00324C6E"/>
    <w:rPr>
      <w:rFonts w:ascii="Wingdings 2" w:hAnsi="Wingdings 2" w:cs="StarSymbol" w:hint="default"/>
      <w:sz w:val="18"/>
      <w:szCs w:val="18"/>
    </w:rPr>
  </w:style>
  <w:style w:type="character" w:customStyle="1" w:styleId="WW8Num12z2">
    <w:name w:val="WW8Num12z2"/>
    <w:rsid w:val="00324C6E"/>
    <w:rPr>
      <w:rFonts w:ascii="StarSymbol" w:eastAsia="StarSymbol" w:hAnsi="StarSymbol" w:cs="StarSymbol" w:hint="eastAsia"/>
      <w:sz w:val="18"/>
      <w:szCs w:val="18"/>
    </w:rPr>
  </w:style>
  <w:style w:type="character" w:customStyle="1" w:styleId="WW8Num13z0">
    <w:name w:val="WW8Num13z0"/>
    <w:rsid w:val="00324C6E"/>
    <w:rPr>
      <w:rFonts w:ascii="Wingdings" w:hAnsi="Wingdings" w:cs="StarSymbol" w:hint="default"/>
      <w:sz w:val="18"/>
      <w:szCs w:val="18"/>
    </w:rPr>
  </w:style>
  <w:style w:type="character" w:customStyle="1" w:styleId="WW8Num13z1">
    <w:name w:val="WW8Num13z1"/>
    <w:rsid w:val="00324C6E"/>
    <w:rPr>
      <w:rFonts w:ascii="Wingdings 2" w:hAnsi="Wingdings 2" w:cs="StarSymbol" w:hint="default"/>
      <w:sz w:val="18"/>
      <w:szCs w:val="18"/>
    </w:rPr>
  </w:style>
  <w:style w:type="character" w:customStyle="1" w:styleId="WW8Num13z2">
    <w:name w:val="WW8Num13z2"/>
    <w:rsid w:val="00324C6E"/>
    <w:rPr>
      <w:rFonts w:ascii="StarSymbol" w:eastAsia="StarSymbol" w:hAnsi="StarSymbol" w:cs="StarSymbol" w:hint="eastAsia"/>
      <w:sz w:val="18"/>
      <w:szCs w:val="18"/>
    </w:rPr>
  </w:style>
  <w:style w:type="character" w:customStyle="1" w:styleId="WW8Num14z0">
    <w:name w:val="WW8Num14z0"/>
    <w:rsid w:val="00324C6E"/>
    <w:rPr>
      <w:rFonts w:ascii="Wingdings" w:hAnsi="Wingdings" w:cs="StarSymbol" w:hint="default"/>
      <w:sz w:val="18"/>
      <w:szCs w:val="18"/>
    </w:rPr>
  </w:style>
  <w:style w:type="character" w:customStyle="1" w:styleId="WW8Num14z1">
    <w:name w:val="WW8Num14z1"/>
    <w:rsid w:val="00324C6E"/>
    <w:rPr>
      <w:rFonts w:ascii="Wingdings 2" w:hAnsi="Wingdings 2" w:cs="StarSymbol" w:hint="default"/>
      <w:sz w:val="18"/>
      <w:szCs w:val="18"/>
    </w:rPr>
  </w:style>
  <w:style w:type="character" w:customStyle="1" w:styleId="WW8Num14z2">
    <w:name w:val="WW8Num14z2"/>
    <w:rsid w:val="00324C6E"/>
    <w:rPr>
      <w:rFonts w:ascii="StarSymbol" w:eastAsia="StarSymbol" w:hAnsi="StarSymbol" w:cs="StarSymbol" w:hint="eastAsia"/>
      <w:sz w:val="18"/>
      <w:szCs w:val="18"/>
    </w:rPr>
  </w:style>
  <w:style w:type="character" w:customStyle="1" w:styleId="28">
    <w:name w:val="Основной шрифт абзаца2"/>
    <w:rsid w:val="00324C6E"/>
  </w:style>
  <w:style w:type="character" w:customStyle="1" w:styleId="WW8Num1z0">
    <w:name w:val="WW8Num1z0"/>
    <w:rsid w:val="00324C6E"/>
    <w:rPr>
      <w:color w:val="auto"/>
    </w:rPr>
  </w:style>
  <w:style w:type="character" w:customStyle="1" w:styleId="WW8Num11z1">
    <w:name w:val="WW8Num11z1"/>
    <w:rsid w:val="00324C6E"/>
    <w:rPr>
      <w:rFonts w:ascii="Courier New" w:hAnsi="Courier New" w:cs="Courier New" w:hint="default"/>
    </w:rPr>
  </w:style>
  <w:style w:type="character" w:customStyle="1" w:styleId="WW8Num11z2">
    <w:name w:val="WW8Num11z2"/>
    <w:rsid w:val="00324C6E"/>
    <w:rPr>
      <w:rFonts w:ascii="Wingdings" w:hAnsi="Wingdings" w:hint="default"/>
    </w:rPr>
  </w:style>
  <w:style w:type="character" w:customStyle="1" w:styleId="WW8Num15z0">
    <w:name w:val="WW8Num15z0"/>
    <w:rsid w:val="00324C6E"/>
    <w:rPr>
      <w:rFonts w:ascii="Symbol" w:hAnsi="Symbol" w:hint="default"/>
    </w:rPr>
  </w:style>
  <w:style w:type="character" w:customStyle="1" w:styleId="WW8Num16z0">
    <w:name w:val="WW8Num16z0"/>
    <w:rsid w:val="00324C6E"/>
    <w:rPr>
      <w:b/>
      <w:bCs w:val="0"/>
    </w:rPr>
  </w:style>
  <w:style w:type="character" w:customStyle="1" w:styleId="WW8Num17z0">
    <w:name w:val="WW8Num17z0"/>
    <w:rsid w:val="00324C6E"/>
    <w:rPr>
      <w:rFonts w:ascii="Symbol" w:hAnsi="Symbol" w:hint="default"/>
    </w:rPr>
  </w:style>
  <w:style w:type="character" w:customStyle="1" w:styleId="WW8Num17z1">
    <w:name w:val="WW8Num17z1"/>
    <w:rsid w:val="00324C6E"/>
    <w:rPr>
      <w:rFonts w:ascii="Courier New" w:hAnsi="Courier New" w:cs="Courier New" w:hint="default"/>
    </w:rPr>
  </w:style>
  <w:style w:type="character" w:customStyle="1" w:styleId="WW8Num17z2">
    <w:name w:val="WW8Num17z2"/>
    <w:rsid w:val="00324C6E"/>
    <w:rPr>
      <w:rFonts w:ascii="Wingdings" w:hAnsi="Wingdings" w:hint="default"/>
    </w:rPr>
  </w:style>
  <w:style w:type="character" w:customStyle="1" w:styleId="WW8Num19z0">
    <w:name w:val="WW8Num19z0"/>
    <w:rsid w:val="00324C6E"/>
    <w:rPr>
      <w:rFonts w:ascii="Symbol" w:hAnsi="Symbol" w:hint="default"/>
    </w:rPr>
  </w:style>
  <w:style w:type="character" w:customStyle="1" w:styleId="WW8Num19z1">
    <w:name w:val="WW8Num19z1"/>
    <w:rsid w:val="00324C6E"/>
    <w:rPr>
      <w:rFonts w:ascii="Courier New" w:hAnsi="Courier New" w:cs="Courier New" w:hint="default"/>
    </w:rPr>
  </w:style>
  <w:style w:type="character" w:customStyle="1" w:styleId="WW8Num19z2">
    <w:name w:val="WW8Num19z2"/>
    <w:rsid w:val="00324C6E"/>
    <w:rPr>
      <w:rFonts w:ascii="Wingdings" w:hAnsi="Wingdings" w:hint="default"/>
    </w:rPr>
  </w:style>
  <w:style w:type="character" w:customStyle="1" w:styleId="17">
    <w:name w:val="Основной шрифт абзаца1"/>
    <w:rsid w:val="00324C6E"/>
  </w:style>
  <w:style w:type="character" w:customStyle="1" w:styleId="afe">
    <w:name w:val="Символ сноски"/>
    <w:basedOn w:val="17"/>
    <w:rsid w:val="00324C6E"/>
    <w:rPr>
      <w:vertAlign w:val="superscript"/>
    </w:rPr>
  </w:style>
  <w:style w:type="character" w:customStyle="1" w:styleId="18">
    <w:name w:val="Знак сноски1"/>
    <w:rsid w:val="00324C6E"/>
    <w:rPr>
      <w:vertAlign w:val="superscript"/>
    </w:rPr>
  </w:style>
  <w:style w:type="character" w:customStyle="1" w:styleId="aff">
    <w:name w:val="Символ нумерации"/>
    <w:rsid w:val="00324C6E"/>
  </w:style>
  <w:style w:type="character" w:customStyle="1" w:styleId="aff0">
    <w:name w:val="Символы концевой сноски"/>
    <w:rsid w:val="00324C6E"/>
    <w:rPr>
      <w:vertAlign w:val="superscript"/>
    </w:rPr>
  </w:style>
  <w:style w:type="character" w:customStyle="1" w:styleId="WW-">
    <w:name w:val="WW-Символы концевой сноски"/>
    <w:rsid w:val="00324C6E"/>
  </w:style>
  <w:style w:type="character" w:customStyle="1" w:styleId="WW8Num27z0">
    <w:name w:val="WW8Num27z0"/>
    <w:rsid w:val="00324C6E"/>
    <w:rPr>
      <w:rFonts w:ascii="Symbol" w:hAnsi="Symbol" w:hint="default"/>
    </w:rPr>
  </w:style>
  <w:style w:type="character" w:styleId="aff1">
    <w:name w:val="Emphasis"/>
    <w:basedOn w:val="a1"/>
    <w:uiPriority w:val="20"/>
    <w:qFormat/>
    <w:rsid w:val="00FF6654"/>
    <w:rPr>
      <w:i/>
      <w:iCs/>
    </w:rPr>
  </w:style>
  <w:style w:type="character" w:customStyle="1" w:styleId="aff2">
    <w:name w:val="Маркеры списка"/>
    <w:rsid w:val="00324C6E"/>
    <w:rPr>
      <w:rFonts w:ascii="StarSymbol" w:eastAsia="StarSymbol" w:hAnsi="StarSymbol" w:cs="StarSymbol" w:hint="eastAsia"/>
      <w:sz w:val="18"/>
      <w:szCs w:val="18"/>
    </w:rPr>
  </w:style>
  <w:style w:type="character" w:customStyle="1" w:styleId="WW8Num116z1">
    <w:name w:val="WW8Num116z1"/>
    <w:rsid w:val="00324C6E"/>
    <w:rPr>
      <w:rFonts w:ascii="Courier New" w:hAnsi="Courier New" w:cs="Courier New" w:hint="default"/>
    </w:rPr>
  </w:style>
  <w:style w:type="character" w:customStyle="1" w:styleId="WW8Num116z2">
    <w:name w:val="WW8Num116z2"/>
    <w:rsid w:val="00324C6E"/>
    <w:rPr>
      <w:rFonts w:ascii="Wingdings" w:hAnsi="Wingdings" w:hint="default"/>
    </w:rPr>
  </w:style>
  <w:style w:type="character" w:customStyle="1" w:styleId="WW8Num116z3">
    <w:name w:val="WW8Num116z3"/>
    <w:rsid w:val="00324C6E"/>
    <w:rPr>
      <w:rFonts w:ascii="Symbol" w:hAnsi="Symbol" w:hint="default"/>
    </w:rPr>
  </w:style>
  <w:style w:type="character" w:customStyle="1" w:styleId="WW8Num278z1">
    <w:name w:val="WW8Num278z1"/>
    <w:rsid w:val="00324C6E"/>
    <w:rPr>
      <w:rFonts w:ascii="Courier New" w:hAnsi="Courier New" w:cs="Courier New" w:hint="default"/>
    </w:rPr>
  </w:style>
  <w:style w:type="character" w:customStyle="1" w:styleId="WW8Num278z2">
    <w:name w:val="WW8Num278z2"/>
    <w:rsid w:val="00324C6E"/>
    <w:rPr>
      <w:rFonts w:ascii="Wingdings" w:hAnsi="Wingdings" w:hint="default"/>
    </w:rPr>
  </w:style>
  <w:style w:type="paragraph" w:styleId="aff3">
    <w:name w:val="No Spacing"/>
    <w:uiPriority w:val="1"/>
    <w:qFormat/>
    <w:rsid w:val="00FF6654"/>
    <w:rPr>
      <w:sz w:val="22"/>
      <w:szCs w:val="22"/>
      <w:lang w:val="en-US" w:eastAsia="en-US" w:bidi="en-US"/>
    </w:rPr>
  </w:style>
  <w:style w:type="character" w:customStyle="1" w:styleId="WW8Num426z1">
    <w:name w:val="WW8Num426z1"/>
    <w:rsid w:val="00324C6E"/>
    <w:rPr>
      <w:rFonts w:ascii="Courier New" w:hAnsi="Courier New" w:cs="Courier New" w:hint="default"/>
    </w:rPr>
  </w:style>
  <w:style w:type="character" w:customStyle="1" w:styleId="WW8Num426z2">
    <w:name w:val="WW8Num426z2"/>
    <w:rsid w:val="00324C6E"/>
    <w:rPr>
      <w:rFonts w:ascii="Wingdings" w:hAnsi="Wingdings" w:hint="default"/>
    </w:rPr>
  </w:style>
  <w:style w:type="character" w:customStyle="1" w:styleId="WW8Num426z3">
    <w:name w:val="WW8Num426z3"/>
    <w:rsid w:val="00324C6E"/>
    <w:rPr>
      <w:rFonts w:ascii="Symbol" w:hAnsi="Symbol" w:hint="default"/>
    </w:rPr>
  </w:style>
  <w:style w:type="character" w:customStyle="1" w:styleId="WW8Num90z1">
    <w:name w:val="WW8Num90z1"/>
    <w:rsid w:val="00324C6E"/>
    <w:rPr>
      <w:rFonts w:ascii="Courier New" w:hAnsi="Courier New" w:cs="Courier New" w:hint="default"/>
    </w:rPr>
  </w:style>
  <w:style w:type="character" w:customStyle="1" w:styleId="WW8Num90z2">
    <w:name w:val="WW8Num90z2"/>
    <w:rsid w:val="00324C6E"/>
    <w:rPr>
      <w:rFonts w:ascii="Wingdings" w:hAnsi="Wingdings" w:hint="default"/>
    </w:rPr>
  </w:style>
  <w:style w:type="character" w:customStyle="1" w:styleId="WW8Num90z3">
    <w:name w:val="WW8Num90z3"/>
    <w:rsid w:val="00324C6E"/>
    <w:rPr>
      <w:rFonts w:ascii="Symbol" w:hAnsi="Symbol" w:hint="default"/>
    </w:rPr>
  </w:style>
  <w:style w:type="character" w:customStyle="1" w:styleId="WW8Num302z1">
    <w:name w:val="WW8Num302z1"/>
    <w:rsid w:val="00324C6E"/>
    <w:rPr>
      <w:rFonts w:ascii="Courier New" w:hAnsi="Courier New" w:cs="Courier New" w:hint="default"/>
    </w:rPr>
  </w:style>
  <w:style w:type="character" w:customStyle="1" w:styleId="WW8Num302z2">
    <w:name w:val="WW8Num302z2"/>
    <w:rsid w:val="00324C6E"/>
    <w:rPr>
      <w:rFonts w:ascii="Wingdings" w:hAnsi="Wingdings" w:hint="default"/>
    </w:rPr>
  </w:style>
  <w:style w:type="character" w:customStyle="1" w:styleId="WW8Num302z3">
    <w:name w:val="WW8Num302z3"/>
    <w:rsid w:val="00324C6E"/>
    <w:rPr>
      <w:rFonts w:ascii="Symbol" w:hAnsi="Symbol" w:hint="default"/>
    </w:rPr>
  </w:style>
  <w:style w:type="character" w:customStyle="1" w:styleId="WW8Num199z1">
    <w:name w:val="WW8Num199z1"/>
    <w:rsid w:val="00324C6E"/>
    <w:rPr>
      <w:rFonts w:ascii="Courier New" w:hAnsi="Courier New" w:cs="Courier New" w:hint="default"/>
    </w:rPr>
  </w:style>
  <w:style w:type="character" w:customStyle="1" w:styleId="WW8Num199z2">
    <w:name w:val="WW8Num199z2"/>
    <w:rsid w:val="00324C6E"/>
    <w:rPr>
      <w:rFonts w:ascii="Wingdings" w:hAnsi="Wingdings" w:hint="default"/>
    </w:rPr>
  </w:style>
  <w:style w:type="character" w:customStyle="1" w:styleId="WW8Num199z3">
    <w:name w:val="WW8Num199z3"/>
    <w:rsid w:val="00324C6E"/>
    <w:rPr>
      <w:rFonts w:ascii="Symbol" w:hAnsi="Symbol" w:hint="default"/>
    </w:rPr>
  </w:style>
  <w:style w:type="character" w:customStyle="1" w:styleId="WW8Num77z1">
    <w:name w:val="WW8Num77z1"/>
    <w:rsid w:val="00324C6E"/>
    <w:rPr>
      <w:rFonts w:ascii="Courier New" w:hAnsi="Courier New" w:cs="Courier New" w:hint="default"/>
    </w:rPr>
  </w:style>
  <w:style w:type="character" w:customStyle="1" w:styleId="WW8Num77z2">
    <w:name w:val="WW8Num77z2"/>
    <w:rsid w:val="00324C6E"/>
    <w:rPr>
      <w:rFonts w:ascii="Wingdings" w:hAnsi="Wingdings" w:hint="default"/>
    </w:rPr>
  </w:style>
  <w:style w:type="character" w:customStyle="1" w:styleId="WW8Num77z3">
    <w:name w:val="WW8Num77z3"/>
    <w:rsid w:val="00324C6E"/>
    <w:rPr>
      <w:rFonts w:ascii="Symbol" w:hAnsi="Symbol" w:hint="default"/>
    </w:rPr>
  </w:style>
  <w:style w:type="character" w:customStyle="1" w:styleId="WW8Num75z1">
    <w:name w:val="WW8Num75z1"/>
    <w:rsid w:val="00324C6E"/>
    <w:rPr>
      <w:rFonts w:ascii="Courier New" w:hAnsi="Courier New" w:cs="Courier New" w:hint="default"/>
    </w:rPr>
  </w:style>
  <w:style w:type="character" w:customStyle="1" w:styleId="WW8Num75z2">
    <w:name w:val="WW8Num75z2"/>
    <w:rsid w:val="00324C6E"/>
    <w:rPr>
      <w:rFonts w:ascii="Wingdings" w:hAnsi="Wingdings" w:hint="default"/>
    </w:rPr>
  </w:style>
  <w:style w:type="character" w:customStyle="1" w:styleId="WW8Num75z3">
    <w:name w:val="WW8Num75z3"/>
    <w:rsid w:val="00324C6E"/>
    <w:rPr>
      <w:rFonts w:ascii="Symbol" w:hAnsi="Symbol" w:hint="default"/>
    </w:rPr>
  </w:style>
  <w:style w:type="character" w:customStyle="1" w:styleId="WW8Num488z1">
    <w:name w:val="WW8Num488z1"/>
    <w:rsid w:val="00324C6E"/>
    <w:rPr>
      <w:rFonts w:ascii="Courier New" w:hAnsi="Courier New" w:cs="Courier New" w:hint="default"/>
    </w:rPr>
  </w:style>
  <w:style w:type="character" w:customStyle="1" w:styleId="WW8Num488z2">
    <w:name w:val="WW8Num488z2"/>
    <w:rsid w:val="00324C6E"/>
    <w:rPr>
      <w:rFonts w:ascii="Wingdings" w:hAnsi="Wingdings" w:hint="default"/>
    </w:rPr>
  </w:style>
  <w:style w:type="character" w:customStyle="1" w:styleId="WW8Num488z3">
    <w:name w:val="WW8Num488z3"/>
    <w:rsid w:val="00324C6E"/>
    <w:rPr>
      <w:rFonts w:ascii="Symbol" w:hAnsi="Symbol" w:hint="default"/>
    </w:rPr>
  </w:style>
  <w:style w:type="character" w:customStyle="1" w:styleId="WW8Num83z1">
    <w:name w:val="WW8Num83z1"/>
    <w:rsid w:val="00324C6E"/>
    <w:rPr>
      <w:rFonts w:ascii="Courier New" w:hAnsi="Courier New" w:cs="Courier New" w:hint="default"/>
    </w:rPr>
  </w:style>
  <w:style w:type="character" w:customStyle="1" w:styleId="WW8Num83z2">
    <w:name w:val="WW8Num83z2"/>
    <w:rsid w:val="00324C6E"/>
    <w:rPr>
      <w:rFonts w:ascii="Wingdings" w:hAnsi="Wingdings" w:hint="default"/>
    </w:rPr>
  </w:style>
  <w:style w:type="character" w:customStyle="1" w:styleId="WW8Num83z3">
    <w:name w:val="WW8Num83z3"/>
    <w:rsid w:val="00324C6E"/>
    <w:rPr>
      <w:rFonts w:ascii="Symbol" w:hAnsi="Symbol" w:hint="default"/>
    </w:rPr>
  </w:style>
  <w:style w:type="character" w:customStyle="1" w:styleId="WW8Num481z1">
    <w:name w:val="WW8Num481z1"/>
    <w:rsid w:val="00324C6E"/>
    <w:rPr>
      <w:rFonts w:ascii="Courier New" w:hAnsi="Courier New" w:cs="Courier New" w:hint="default"/>
    </w:rPr>
  </w:style>
  <w:style w:type="character" w:customStyle="1" w:styleId="WW8Num481z2">
    <w:name w:val="WW8Num481z2"/>
    <w:rsid w:val="00324C6E"/>
    <w:rPr>
      <w:rFonts w:ascii="Wingdings" w:hAnsi="Wingdings" w:hint="default"/>
    </w:rPr>
  </w:style>
  <w:style w:type="character" w:customStyle="1" w:styleId="WW8Num481z3">
    <w:name w:val="WW8Num481z3"/>
    <w:rsid w:val="00324C6E"/>
    <w:rPr>
      <w:rFonts w:ascii="Symbol" w:hAnsi="Symbol" w:hint="default"/>
    </w:rPr>
  </w:style>
  <w:style w:type="character" w:customStyle="1" w:styleId="WW8Num106z1">
    <w:name w:val="WW8Num106z1"/>
    <w:rsid w:val="00324C6E"/>
    <w:rPr>
      <w:rFonts w:ascii="Courier New" w:hAnsi="Courier New" w:cs="Courier New" w:hint="default"/>
    </w:rPr>
  </w:style>
  <w:style w:type="character" w:customStyle="1" w:styleId="WW8Num106z2">
    <w:name w:val="WW8Num106z2"/>
    <w:rsid w:val="00324C6E"/>
    <w:rPr>
      <w:rFonts w:ascii="Wingdings" w:hAnsi="Wingdings" w:hint="default"/>
    </w:rPr>
  </w:style>
  <w:style w:type="character" w:customStyle="1" w:styleId="WW8Num106z3">
    <w:name w:val="WW8Num106z3"/>
    <w:rsid w:val="00324C6E"/>
    <w:rPr>
      <w:rFonts w:ascii="Symbol" w:hAnsi="Symbol" w:hint="default"/>
    </w:rPr>
  </w:style>
  <w:style w:type="character" w:customStyle="1" w:styleId="WW8Num189z1">
    <w:name w:val="WW8Num189z1"/>
    <w:rsid w:val="00324C6E"/>
    <w:rPr>
      <w:rFonts w:ascii="Courier New" w:hAnsi="Courier New" w:cs="Courier New" w:hint="default"/>
    </w:rPr>
  </w:style>
  <w:style w:type="character" w:customStyle="1" w:styleId="WW8Num189z2">
    <w:name w:val="WW8Num189z2"/>
    <w:rsid w:val="00324C6E"/>
    <w:rPr>
      <w:rFonts w:ascii="Wingdings" w:hAnsi="Wingdings" w:hint="default"/>
    </w:rPr>
  </w:style>
  <w:style w:type="character" w:customStyle="1" w:styleId="WW8Num189z3">
    <w:name w:val="WW8Num189z3"/>
    <w:rsid w:val="00324C6E"/>
    <w:rPr>
      <w:rFonts w:ascii="Symbol" w:hAnsi="Symbol" w:hint="default"/>
    </w:rPr>
  </w:style>
  <w:style w:type="character" w:customStyle="1" w:styleId="WW8Num144z1">
    <w:name w:val="WW8Num144z1"/>
    <w:rsid w:val="00324C6E"/>
    <w:rPr>
      <w:rFonts w:ascii="Courier New" w:hAnsi="Courier New" w:cs="Courier New" w:hint="default"/>
    </w:rPr>
  </w:style>
  <w:style w:type="character" w:customStyle="1" w:styleId="WW8Num144z2">
    <w:name w:val="WW8Num144z2"/>
    <w:rsid w:val="00324C6E"/>
    <w:rPr>
      <w:rFonts w:ascii="Wingdings" w:hAnsi="Wingdings" w:hint="default"/>
    </w:rPr>
  </w:style>
  <w:style w:type="character" w:customStyle="1" w:styleId="WW8Num144z3">
    <w:name w:val="WW8Num144z3"/>
    <w:rsid w:val="00324C6E"/>
    <w:rPr>
      <w:rFonts w:ascii="Symbol" w:hAnsi="Symbol" w:hint="default"/>
    </w:rPr>
  </w:style>
  <w:style w:type="character" w:styleId="aff4">
    <w:name w:val="Hyperlink"/>
    <w:basedOn w:val="17"/>
    <w:uiPriority w:val="99"/>
    <w:unhideWhenUsed/>
    <w:rsid w:val="00324C6E"/>
    <w:rPr>
      <w:color w:val="0000FF"/>
      <w:u w:val="single"/>
    </w:rPr>
  </w:style>
  <w:style w:type="paragraph" w:styleId="91">
    <w:name w:val="toc 9"/>
    <w:basedOn w:val="13"/>
    <w:autoRedefine/>
    <w:uiPriority w:val="39"/>
    <w:unhideWhenUsed/>
    <w:rsid w:val="00324C6E"/>
    <w:pPr>
      <w:tabs>
        <w:tab w:val="right" w:leader="dot" w:pos="9637"/>
      </w:tabs>
      <w:ind w:left="2264"/>
    </w:pPr>
  </w:style>
  <w:style w:type="paragraph" w:styleId="81">
    <w:name w:val="toc 8"/>
    <w:basedOn w:val="13"/>
    <w:autoRedefine/>
    <w:uiPriority w:val="39"/>
    <w:unhideWhenUsed/>
    <w:rsid w:val="00324C6E"/>
    <w:pPr>
      <w:tabs>
        <w:tab w:val="right" w:leader="dot" w:pos="9637"/>
      </w:tabs>
      <w:ind w:left="1981"/>
    </w:pPr>
  </w:style>
  <w:style w:type="paragraph" w:styleId="71">
    <w:name w:val="toc 7"/>
    <w:basedOn w:val="13"/>
    <w:autoRedefine/>
    <w:uiPriority w:val="39"/>
    <w:unhideWhenUsed/>
    <w:rsid w:val="00324C6E"/>
    <w:pPr>
      <w:tabs>
        <w:tab w:val="right" w:leader="dot" w:pos="9637"/>
      </w:tabs>
      <w:ind w:left="1698"/>
    </w:pPr>
  </w:style>
  <w:style w:type="paragraph" w:styleId="61">
    <w:name w:val="toc 6"/>
    <w:basedOn w:val="13"/>
    <w:autoRedefine/>
    <w:uiPriority w:val="39"/>
    <w:unhideWhenUsed/>
    <w:rsid w:val="00324C6E"/>
    <w:pPr>
      <w:tabs>
        <w:tab w:val="right" w:leader="dot" w:pos="9637"/>
      </w:tabs>
      <w:ind w:left="1415"/>
    </w:pPr>
  </w:style>
  <w:style w:type="paragraph" w:styleId="51">
    <w:name w:val="toc 5"/>
    <w:basedOn w:val="13"/>
    <w:autoRedefine/>
    <w:uiPriority w:val="39"/>
    <w:unhideWhenUsed/>
    <w:rsid w:val="00324C6E"/>
    <w:pPr>
      <w:tabs>
        <w:tab w:val="right" w:leader="dot" w:pos="9637"/>
      </w:tabs>
      <w:ind w:left="1132"/>
    </w:pPr>
  </w:style>
  <w:style w:type="paragraph" w:styleId="41">
    <w:name w:val="toc 4"/>
    <w:basedOn w:val="13"/>
    <w:autoRedefine/>
    <w:uiPriority w:val="39"/>
    <w:unhideWhenUsed/>
    <w:rsid w:val="00324C6E"/>
    <w:pPr>
      <w:tabs>
        <w:tab w:val="right" w:leader="dot" w:pos="9637"/>
      </w:tabs>
      <w:ind w:left="849"/>
    </w:pPr>
  </w:style>
  <w:style w:type="numbering" w:styleId="a">
    <w:name w:val="Outline List 3"/>
    <w:basedOn w:val="a3"/>
    <w:uiPriority w:val="99"/>
    <w:semiHidden/>
    <w:unhideWhenUsed/>
    <w:rsid w:val="00324C6E"/>
    <w:pPr>
      <w:numPr>
        <w:numId w:val="116"/>
      </w:numPr>
    </w:pPr>
  </w:style>
  <w:style w:type="paragraph" w:styleId="aff5">
    <w:name w:val="TOC Heading"/>
    <w:basedOn w:val="1"/>
    <w:next w:val="a0"/>
    <w:uiPriority w:val="39"/>
    <w:semiHidden/>
    <w:unhideWhenUsed/>
    <w:qFormat/>
    <w:rsid w:val="00FF6654"/>
    <w:pPr>
      <w:outlineLvl w:val="9"/>
    </w:pPr>
  </w:style>
  <w:style w:type="character" w:styleId="aff6">
    <w:name w:val="page number"/>
    <w:basedOn w:val="a1"/>
    <w:rsid w:val="007B364E"/>
  </w:style>
  <w:style w:type="paragraph" w:styleId="aff7">
    <w:name w:val="List Paragraph"/>
    <w:basedOn w:val="a0"/>
    <w:uiPriority w:val="34"/>
    <w:qFormat/>
    <w:rsid w:val="00FF6654"/>
    <w:pPr>
      <w:ind w:left="720"/>
      <w:contextualSpacing/>
    </w:pPr>
  </w:style>
  <w:style w:type="paragraph" w:styleId="29">
    <w:name w:val="Quote"/>
    <w:basedOn w:val="a0"/>
    <w:next w:val="a0"/>
    <w:link w:val="2a"/>
    <w:uiPriority w:val="29"/>
    <w:qFormat/>
    <w:rsid w:val="00FF6654"/>
    <w:rPr>
      <w:i/>
      <w:iCs/>
      <w:color w:val="000000"/>
    </w:rPr>
  </w:style>
  <w:style w:type="character" w:customStyle="1" w:styleId="2a">
    <w:name w:val="Цитата 2 Знак"/>
    <w:basedOn w:val="a1"/>
    <w:link w:val="29"/>
    <w:uiPriority w:val="29"/>
    <w:rsid w:val="00FF6654"/>
    <w:rPr>
      <w:i/>
      <w:iCs/>
      <w:color w:val="000000"/>
    </w:rPr>
  </w:style>
  <w:style w:type="paragraph" w:styleId="aff8">
    <w:name w:val="Intense Quote"/>
    <w:basedOn w:val="a0"/>
    <w:next w:val="a0"/>
    <w:link w:val="aff9"/>
    <w:uiPriority w:val="30"/>
    <w:qFormat/>
    <w:rsid w:val="00FF6654"/>
    <w:pPr>
      <w:pBdr>
        <w:bottom w:val="single" w:sz="4" w:space="4" w:color="4F81BD"/>
      </w:pBdr>
      <w:spacing w:before="200" w:after="280"/>
      <w:ind w:left="936" w:right="936"/>
    </w:pPr>
    <w:rPr>
      <w:b/>
      <w:bCs/>
      <w:i/>
      <w:iCs/>
      <w:color w:val="4F81BD"/>
    </w:rPr>
  </w:style>
  <w:style w:type="character" w:customStyle="1" w:styleId="aff9">
    <w:name w:val="Выделенная цитата Знак"/>
    <w:basedOn w:val="a1"/>
    <w:link w:val="aff8"/>
    <w:uiPriority w:val="30"/>
    <w:rsid w:val="00FF6654"/>
    <w:rPr>
      <w:b/>
      <w:bCs/>
      <w:i/>
      <w:iCs/>
      <w:color w:val="4F81BD"/>
    </w:rPr>
  </w:style>
  <w:style w:type="character" w:styleId="affa">
    <w:name w:val="Subtle Emphasis"/>
    <w:basedOn w:val="a1"/>
    <w:uiPriority w:val="19"/>
    <w:qFormat/>
    <w:rsid w:val="00FF6654"/>
    <w:rPr>
      <w:i/>
      <w:iCs/>
      <w:color w:val="808080"/>
    </w:rPr>
  </w:style>
  <w:style w:type="character" w:styleId="affb">
    <w:name w:val="Intense Emphasis"/>
    <w:basedOn w:val="a1"/>
    <w:uiPriority w:val="21"/>
    <w:qFormat/>
    <w:rsid w:val="00FF6654"/>
    <w:rPr>
      <w:b/>
      <w:bCs/>
      <w:i/>
      <w:iCs/>
      <w:color w:val="4F81BD"/>
    </w:rPr>
  </w:style>
  <w:style w:type="character" w:styleId="affc">
    <w:name w:val="Subtle Reference"/>
    <w:basedOn w:val="a1"/>
    <w:uiPriority w:val="31"/>
    <w:qFormat/>
    <w:rsid w:val="00FF6654"/>
    <w:rPr>
      <w:smallCaps/>
      <w:color w:val="C0504D"/>
      <w:u w:val="single"/>
    </w:rPr>
  </w:style>
  <w:style w:type="character" w:styleId="affd">
    <w:name w:val="Intense Reference"/>
    <w:basedOn w:val="a1"/>
    <w:uiPriority w:val="32"/>
    <w:qFormat/>
    <w:rsid w:val="00FF6654"/>
    <w:rPr>
      <w:b/>
      <w:bCs/>
      <w:smallCaps/>
      <w:color w:val="C0504D"/>
      <w:spacing w:val="5"/>
      <w:u w:val="single"/>
    </w:rPr>
  </w:style>
  <w:style w:type="character" w:styleId="affe">
    <w:name w:val="Book Title"/>
    <w:basedOn w:val="a1"/>
    <w:uiPriority w:val="33"/>
    <w:qFormat/>
    <w:rsid w:val="00FF6654"/>
    <w:rPr>
      <w:b/>
      <w:bCs/>
      <w:smallCaps/>
      <w:spacing w:val="5"/>
    </w:rPr>
  </w:style>
  <w:style w:type="paragraph" w:customStyle="1" w:styleId="afff">
    <w:name w:val="Обычный текст"/>
    <w:basedOn w:val="a0"/>
    <w:qFormat/>
    <w:rsid w:val="00776B4F"/>
    <w:pPr>
      <w:ind w:firstLine="567"/>
      <w:jc w:val="both"/>
    </w:pPr>
    <w:rPr>
      <w:szCs w:val="24"/>
      <w:lang w:eastAsia="ar-SA"/>
    </w:rPr>
  </w:style>
  <w:style w:type="character" w:customStyle="1" w:styleId="apple-converted-space">
    <w:name w:val="apple-converted-space"/>
    <w:basedOn w:val="a1"/>
    <w:rsid w:val="004E3524"/>
  </w:style>
  <w:style w:type="character" w:customStyle="1" w:styleId="f">
    <w:name w:val="f"/>
    <w:basedOn w:val="a1"/>
    <w:rsid w:val="00DC57BC"/>
  </w:style>
  <w:style w:type="paragraph" w:customStyle="1" w:styleId="u">
    <w:name w:val="u"/>
    <w:basedOn w:val="a0"/>
    <w:rsid w:val="0025588A"/>
    <w:pPr>
      <w:spacing w:before="100" w:beforeAutospacing="1" w:after="100" w:afterAutospacing="1"/>
    </w:pPr>
    <w:rPr>
      <w:szCs w:val="24"/>
      <w:lang w:val="ru-RU" w:eastAsia="ru-RU" w:bidi="ar-SA"/>
    </w:rPr>
  </w:style>
  <w:style w:type="paragraph" w:customStyle="1" w:styleId="uni">
    <w:name w:val="uni"/>
    <w:basedOn w:val="a0"/>
    <w:rsid w:val="00B65B76"/>
    <w:pPr>
      <w:spacing w:before="100" w:beforeAutospacing="1" w:after="100" w:afterAutospacing="1"/>
    </w:pPr>
    <w:rPr>
      <w:szCs w:val="24"/>
      <w:lang w:val="ru-RU" w:eastAsia="ru-RU" w:bidi="ar-SA"/>
    </w:rPr>
  </w:style>
  <w:style w:type="paragraph" w:customStyle="1" w:styleId="unip">
    <w:name w:val="unip"/>
    <w:basedOn w:val="a0"/>
    <w:rsid w:val="00B65B76"/>
    <w:pPr>
      <w:spacing w:before="100" w:beforeAutospacing="1" w:after="100" w:afterAutospacing="1"/>
    </w:pPr>
    <w:rPr>
      <w:szCs w:val="24"/>
      <w:lang w:val="ru-RU" w:eastAsia="ru-RU" w:bidi="ar-SA"/>
    </w:rPr>
  </w:style>
  <w:style w:type="paragraph" w:styleId="HTML">
    <w:name w:val="HTML Preformatted"/>
    <w:basedOn w:val="a0"/>
    <w:link w:val="HTML0"/>
    <w:uiPriority w:val="99"/>
    <w:semiHidden/>
    <w:unhideWhenUsed/>
    <w:rsid w:val="00EB1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1"/>
    <w:link w:val="HTML"/>
    <w:uiPriority w:val="99"/>
    <w:semiHidden/>
    <w:rsid w:val="00EB1EB8"/>
    <w:rPr>
      <w:rFonts w:ascii="Courier New" w:hAnsi="Courier New" w:cs="Courier New"/>
    </w:rPr>
  </w:style>
  <w:style w:type="paragraph" w:styleId="2b">
    <w:name w:val="Body Text 2"/>
    <w:basedOn w:val="a0"/>
    <w:link w:val="2c"/>
    <w:uiPriority w:val="99"/>
    <w:semiHidden/>
    <w:unhideWhenUsed/>
    <w:rsid w:val="004E6307"/>
    <w:pPr>
      <w:spacing w:after="120" w:line="480" w:lineRule="auto"/>
    </w:pPr>
  </w:style>
  <w:style w:type="character" w:customStyle="1" w:styleId="2c">
    <w:name w:val="Основной текст 2 Знак"/>
    <w:basedOn w:val="a1"/>
    <w:link w:val="2b"/>
    <w:uiPriority w:val="99"/>
    <w:semiHidden/>
    <w:rsid w:val="004E6307"/>
    <w:rPr>
      <w:rFonts w:ascii="Times New Roman" w:hAnsi="Times New Roman"/>
      <w:sz w:val="24"/>
      <w:szCs w:val="22"/>
      <w:lang w:val="en-US" w:eastAsia="en-US" w:bidi="en-US"/>
    </w:rPr>
  </w:style>
  <w:style w:type="paragraph" w:styleId="afff0">
    <w:name w:val="Balloon Text"/>
    <w:basedOn w:val="a0"/>
    <w:link w:val="afff1"/>
    <w:uiPriority w:val="99"/>
    <w:semiHidden/>
    <w:unhideWhenUsed/>
    <w:rsid w:val="00B65501"/>
    <w:rPr>
      <w:rFonts w:ascii="Tahoma" w:hAnsi="Tahoma" w:cs="Tahoma"/>
      <w:sz w:val="16"/>
      <w:szCs w:val="16"/>
    </w:rPr>
  </w:style>
  <w:style w:type="character" w:customStyle="1" w:styleId="afff1">
    <w:name w:val="Текст выноски Знак"/>
    <w:basedOn w:val="a1"/>
    <w:link w:val="afff0"/>
    <w:uiPriority w:val="99"/>
    <w:semiHidden/>
    <w:rsid w:val="00B65501"/>
    <w:rPr>
      <w:rFonts w:ascii="Tahoma" w:hAnsi="Tahoma" w:cs="Tahoma"/>
      <w:sz w:val="16"/>
      <w:szCs w:val="16"/>
      <w:lang w:val="en-US" w:eastAsia="en-US" w:bidi="en-US"/>
    </w:rPr>
  </w:style>
</w:styles>
</file>

<file path=word/webSettings.xml><?xml version="1.0" encoding="utf-8"?>
<w:webSettings xmlns:r="http://schemas.openxmlformats.org/officeDocument/2006/relationships" xmlns:w="http://schemas.openxmlformats.org/wordprocessingml/2006/main">
  <w:divs>
    <w:div w:id="111293417">
      <w:bodyDiv w:val="1"/>
      <w:marLeft w:val="0"/>
      <w:marRight w:val="0"/>
      <w:marTop w:val="0"/>
      <w:marBottom w:val="0"/>
      <w:divBdr>
        <w:top w:val="none" w:sz="0" w:space="0" w:color="auto"/>
        <w:left w:val="none" w:sz="0" w:space="0" w:color="auto"/>
        <w:bottom w:val="none" w:sz="0" w:space="0" w:color="auto"/>
        <w:right w:val="none" w:sz="0" w:space="0" w:color="auto"/>
      </w:divBdr>
      <w:divsChild>
        <w:div w:id="1308123827">
          <w:marLeft w:val="0"/>
          <w:marRight w:val="0"/>
          <w:marTop w:val="0"/>
          <w:marBottom w:val="0"/>
          <w:divBdr>
            <w:top w:val="none" w:sz="0" w:space="0" w:color="auto"/>
            <w:left w:val="none" w:sz="0" w:space="0" w:color="auto"/>
            <w:bottom w:val="none" w:sz="0" w:space="0" w:color="auto"/>
            <w:right w:val="none" w:sz="0" w:space="0" w:color="auto"/>
          </w:divBdr>
          <w:divsChild>
            <w:div w:id="1999529409">
              <w:marLeft w:val="539"/>
              <w:marRight w:val="0"/>
              <w:marTop w:val="0"/>
              <w:marBottom w:val="0"/>
              <w:divBdr>
                <w:top w:val="none" w:sz="0" w:space="0" w:color="auto"/>
                <w:left w:val="none" w:sz="0" w:space="0" w:color="auto"/>
                <w:bottom w:val="none" w:sz="0" w:space="0" w:color="auto"/>
                <w:right w:val="none" w:sz="0" w:space="0" w:color="auto"/>
              </w:divBdr>
            </w:div>
          </w:divsChild>
        </w:div>
        <w:div w:id="2113276044">
          <w:marLeft w:val="0"/>
          <w:marRight w:val="0"/>
          <w:marTop w:val="0"/>
          <w:marBottom w:val="0"/>
          <w:divBdr>
            <w:top w:val="none" w:sz="0" w:space="0" w:color="auto"/>
            <w:left w:val="none" w:sz="0" w:space="0" w:color="auto"/>
            <w:bottom w:val="none" w:sz="0" w:space="0" w:color="auto"/>
            <w:right w:val="none" w:sz="0" w:space="0" w:color="auto"/>
          </w:divBdr>
          <w:divsChild>
            <w:div w:id="1244335959">
              <w:marLeft w:val="539"/>
              <w:marRight w:val="0"/>
              <w:marTop w:val="0"/>
              <w:marBottom w:val="0"/>
              <w:divBdr>
                <w:top w:val="none" w:sz="0" w:space="0" w:color="auto"/>
                <w:left w:val="none" w:sz="0" w:space="0" w:color="auto"/>
                <w:bottom w:val="none" w:sz="0" w:space="0" w:color="auto"/>
                <w:right w:val="none" w:sz="0" w:space="0" w:color="auto"/>
              </w:divBdr>
            </w:div>
          </w:divsChild>
        </w:div>
      </w:divsChild>
    </w:div>
    <w:div w:id="177895095">
      <w:bodyDiv w:val="1"/>
      <w:marLeft w:val="0"/>
      <w:marRight w:val="0"/>
      <w:marTop w:val="0"/>
      <w:marBottom w:val="0"/>
      <w:divBdr>
        <w:top w:val="none" w:sz="0" w:space="0" w:color="auto"/>
        <w:left w:val="none" w:sz="0" w:space="0" w:color="auto"/>
        <w:bottom w:val="none" w:sz="0" w:space="0" w:color="auto"/>
        <w:right w:val="none" w:sz="0" w:space="0" w:color="auto"/>
      </w:divBdr>
      <w:divsChild>
        <w:div w:id="122386405">
          <w:marLeft w:val="0"/>
          <w:marRight w:val="0"/>
          <w:marTop w:val="0"/>
          <w:marBottom w:val="0"/>
          <w:divBdr>
            <w:top w:val="none" w:sz="0" w:space="0" w:color="auto"/>
            <w:left w:val="none" w:sz="0" w:space="0" w:color="auto"/>
            <w:bottom w:val="none" w:sz="0" w:space="0" w:color="auto"/>
            <w:right w:val="none" w:sz="0" w:space="0" w:color="auto"/>
          </w:divBdr>
          <w:divsChild>
            <w:div w:id="1987585353">
              <w:marLeft w:val="539"/>
              <w:marRight w:val="0"/>
              <w:marTop w:val="0"/>
              <w:marBottom w:val="0"/>
              <w:divBdr>
                <w:top w:val="none" w:sz="0" w:space="0" w:color="auto"/>
                <w:left w:val="none" w:sz="0" w:space="0" w:color="auto"/>
                <w:bottom w:val="none" w:sz="0" w:space="0" w:color="auto"/>
                <w:right w:val="none" w:sz="0" w:space="0" w:color="auto"/>
              </w:divBdr>
            </w:div>
          </w:divsChild>
        </w:div>
        <w:div w:id="1338969983">
          <w:marLeft w:val="0"/>
          <w:marRight w:val="0"/>
          <w:marTop w:val="0"/>
          <w:marBottom w:val="0"/>
          <w:divBdr>
            <w:top w:val="none" w:sz="0" w:space="0" w:color="auto"/>
            <w:left w:val="none" w:sz="0" w:space="0" w:color="auto"/>
            <w:bottom w:val="none" w:sz="0" w:space="0" w:color="auto"/>
            <w:right w:val="none" w:sz="0" w:space="0" w:color="auto"/>
          </w:divBdr>
          <w:divsChild>
            <w:div w:id="806245511">
              <w:marLeft w:val="539"/>
              <w:marRight w:val="0"/>
              <w:marTop w:val="0"/>
              <w:marBottom w:val="0"/>
              <w:divBdr>
                <w:top w:val="none" w:sz="0" w:space="0" w:color="auto"/>
                <w:left w:val="none" w:sz="0" w:space="0" w:color="auto"/>
                <w:bottom w:val="none" w:sz="0" w:space="0" w:color="auto"/>
                <w:right w:val="none" w:sz="0" w:space="0" w:color="auto"/>
              </w:divBdr>
            </w:div>
          </w:divsChild>
        </w:div>
        <w:div w:id="2057582073">
          <w:marLeft w:val="0"/>
          <w:marRight w:val="0"/>
          <w:marTop w:val="0"/>
          <w:marBottom w:val="0"/>
          <w:divBdr>
            <w:top w:val="none" w:sz="0" w:space="0" w:color="auto"/>
            <w:left w:val="none" w:sz="0" w:space="0" w:color="auto"/>
            <w:bottom w:val="none" w:sz="0" w:space="0" w:color="auto"/>
            <w:right w:val="none" w:sz="0" w:space="0" w:color="auto"/>
          </w:divBdr>
          <w:divsChild>
            <w:div w:id="1191869952">
              <w:marLeft w:val="539"/>
              <w:marRight w:val="0"/>
              <w:marTop w:val="0"/>
              <w:marBottom w:val="0"/>
              <w:divBdr>
                <w:top w:val="none" w:sz="0" w:space="0" w:color="auto"/>
                <w:left w:val="none" w:sz="0" w:space="0" w:color="auto"/>
                <w:bottom w:val="none" w:sz="0" w:space="0" w:color="auto"/>
                <w:right w:val="none" w:sz="0" w:space="0" w:color="auto"/>
              </w:divBdr>
            </w:div>
          </w:divsChild>
        </w:div>
      </w:divsChild>
    </w:div>
    <w:div w:id="242303063">
      <w:bodyDiv w:val="1"/>
      <w:marLeft w:val="0"/>
      <w:marRight w:val="0"/>
      <w:marTop w:val="0"/>
      <w:marBottom w:val="0"/>
      <w:divBdr>
        <w:top w:val="none" w:sz="0" w:space="0" w:color="auto"/>
        <w:left w:val="none" w:sz="0" w:space="0" w:color="auto"/>
        <w:bottom w:val="none" w:sz="0" w:space="0" w:color="auto"/>
        <w:right w:val="none" w:sz="0" w:space="0" w:color="auto"/>
      </w:divBdr>
    </w:div>
    <w:div w:id="515507440">
      <w:bodyDiv w:val="1"/>
      <w:marLeft w:val="0"/>
      <w:marRight w:val="0"/>
      <w:marTop w:val="0"/>
      <w:marBottom w:val="0"/>
      <w:divBdr>
        <w:top w:val="none" w:sz="0" w:space="0" w:color="auto"/>
        <w:left w:val="none" w:sz="0" w:space="0" w:color="auto"/>
        <w:bottom w:val="none" w:sz="0" w:space="0" w:color="auto"/>
        <w:right w:val="none" w:sz="0" w:space="0" w:color="auto"/>
      </w:divBdr>
    </w:div>
    <w:div w:id="751467107">
      <w:bodyDiv w:val="1"/>
      <w:marLeft w:val="0"/>
      <w:marRight w:val="0"/>
      <w:marTop w:val="0"/>
      <w:marBottom w:val="0"/>
      <w:divBdr>
        <w:top w:val="none" w:sz="0" w:space="0" w:color="auto"/>
        <w:left w:val="none" w:sz="0" w:space="0" w:color="auto"/>
        <w:bottom w:val="none" w:sz="0" w:space="0" w:color="auto"/>
        <w:right w:val="none" w:sz="0" w:space="0" w:color="auto"/>
      </w:divBdr>
      <w:divsChild>
        <w:div w:id="321859843">
          <w:marLeft w:val="0"/>
          <w:marRight w:val="0"/>
          <w:marTop w:val="0"/>
          <w:marBottom w:val="0"/>
          <w:divBdr>
            <w:top w:val="none" w:sz="0" w:space="0" w:color="auto"/>
            <w:left w:val="none" w:sz="0" w:space="0" w:color="auto"/>
            <w:bottom w:val="none" w:sz="0" w:space="0" w:color="auto"/>
            <w:right w:val="none" w:sz="0" w:space="0" w:color="auto"/>
          </w:divBdr>
          <w:divsChild>
            <w:div w:id="1026325456">
              <w:marLeft w:val="539"/>
              <w:marRight w:val="0"/>
              <w:marTop w:val="0"/>
              <w:marBottom w:val="0"/>
              <w:divBdr>
                <w:top w:val="none" w:sz="0" w:space="0" w:color="auto"/>
                <w:left w:val="none" w:sz="0" w:space="0" w:color="auto"/>
                <w:bottom w:val="none" w:sz="0" w:space="0" w:color="auto"/>
                <w:right w:val="none" w:sz="0" w:space="0" w:color="auto"/>
              </w:divBdr>
            </w:div>
          </w:divsChild>
        </w:div>
        <w:div w:id="1612543956">
          <w:marLeft w:val="0"/>
          <w:marRight w:val="0"/>
          <w:marTop w:val="0"/>
          <w:marBottom w:val="0"/>
          <w:divBdr>
            <w:top w:val="none" w:sz="0" w:space="0" w:color="auto"/>
            <w:left w:val="none" w:sz="0" w:space="0" w:color="auto"/>
            <w:bottom w:val="none" w:sz="0" w:space="0" w:color="auto"/>
            <w:right w:val="none" w:sz="0" w:space="0" w:color="auto"/>
          </w:divBdr>
          <w:divsChild>
            <w:div w:id="1505898699">
              <w:marLeft w:val="539"/>
              <w:marRight w:val="0"/>
              <w:marTop w:val="0"/>
              <w:marBottom w:val="0"/>
              <w:divBdr>
                <w:top w:val="none" w:sz="0" w:space="0" w:color="auto"/>
                <w:left w:val="none" w:sz="0" w:space="0" w:color="auto"/>
                <w:bottom w:val="none" w:sz="0" w:space="0" w:color="auto"/>
                <w:right w:val="none" w:sz="0" w:space="0" w:color="auto"/>
              </w:divBdr>
            </w:div>
          </w:divsChild>
        </w:div>
        <w:div w:id="1923442730">
          <w:marLeft w:val="0"/>
          <w:marRight w:val="0"/>
          <w:marTop w:val="0"/>
          <w:marBottom w:val="0"/>
          <w:divBdr>
            <w:top w:val="none" w:sz="0" w:space="0" w:color="auto"/>
            <w:left w:val="none" w:sz="0" w:space="0" w:color="auto"/>
            <w:bottom w:val="none" w:sz="0" w:space="0" w:color="auto"/>
            <w:right w:val="none" w:sz="0" w:space="0" w:color="auto"/>
          </w:divBdr>
          <w:divsChild>
            <w:div w:id="109397350">
              <w:marLeft w:val="539"/>
              <w:marRight w:val="0"/>
              <w:marTop w:val="0"/>
              <w:marBottom w:val="0"/>
              <w:divBdr>
                <w:top w:val="none" w:sz="0" w:space="0" w:color="auto"/>
                <w:left w:val="none" w:sz="0" w:space="0" w:color="auto"/>
                <w:bottom w:val="none" w:sz="0" w:space="0" w:color="auto"/>
                <w:right w:val="none" w:sz="0" w:space="0" w:color="auto"/>
              </w:divBdr>
            </w:div>
          </w:divsChild>
        </w:div>
      </w:divsChild>
    </w:div>
    <w:div w:id="915824830">
      <w:bodyDiv w:val="1"/>
      <w:marLeft w:val="0"/>
      <w:marRight w:val="0"/>
      <w:marTop w:val="0"/>
      <w:marBottom w:val="0"/>
      <w:divBdr>
        <w:top w:val="none" w:sz="0" w:space="0" w:color="auto"/>
        <w:left w:val="none" w:sz="0" w:space="0" w:color="auto"/>
        <w:bottom w:val="none" w:sz="0" w:space="0" w:color="auto"/>
        <w:right w:val="none" w:sz="0" w:space="0" w:color="auto"/>
      </w:divBdr>
    </w:div>
    <w:div w:id="919799899">
      <w:bodyDiv w:val="1"/>
      <w:marLeft w:val="0"/>
      <w:marRight w:val="0"/>
      <w:marTop w:val="0"/>
      <w:marBottom w:val="0"/>
      <w:divBdr>
        <w:top w:val="none" w:sz="0" w:space="0" w:color="auto"/>
        <w:left w:val="none" w:sz="0" w:space="0" w:color="auto"/>
        <w:bottom w:val="none" w:sz="0" w:space="0" w:color="auto"/>
        <w:right w:val="none" w:sz="0" w:space="0" w:color="auto"/>
      </w:divBdr>
    </w:div>
    <w:div w:id="1020396874">
      <w:bodyDiv w:val="1"/>
      <w:marLeft w:val="0"/>
      <w:marRight w:val="0"/>
      <w:marTop w:val="0"/>
      <w:marBottom w:val="0"/>
      <w:divBdr>
        <w:top w:val="none" w:sz="0" w:space="0" w:color="auto"/>
        <w:left w:val="none" w:sz="0" w:space="0" w:color="auto"/>
        <w:bottom w:val="none" w:sz="0" w:space="0" w:color="auto"/>
        <w:right w:val="none" w:sz="0" w:space="0" w:color="auto"/>
      </w:divBdr>
    </w:div>
    <w:div w:id="1080559705">
      <w:bodyDiv w:val="1"/>
      <w:marLeft w:val="0"/>
      <w:marRight w:val="0"/>
      <w:marTop w:val="0"/>
      <w:marBottom w:val="0"/>
      <w:divBdr>
        <w:top w:val="none" w:sz="0" w:space="0" w:color="auto"/>
        <w:left w:val="none" w:sz="0" w:space="0" w:color="auto"/>
        <w:bottom w:val="none" w:sz="0" w:space="0" w:color="auto"/>
        <w:right w:val="none" w:sz="0" w:space="0" w:color="auto"/>
      </w:divBdr>
      <w:divsChild>
        <w:div w:id="576210644">
          <w:marLeft w:val="0"/>
          <w:marRight w:val="0"/>
          <w:marTop w:val="0"/>
          <w:marBottom w:val="0"/>
          <w:divBdr>
            <w:top w:val="none" w:sz="0" w:space="0" w:color="auto"/>
            <w:left w:val="none" w:sz="0" w:space="0" w:color="auto"/>
            <w:bottom w:val="none" w:sz="0" w:space="0" w:color="auto"/>
            <w:right w:val="none" w:sz="0" w:space="0" w:color="auto"/>
          </w:divBdr>
          <w:divsChild>
            <w:div w:id="387532996">
              <w:marLeft w:val="539"/>
              <w:marRight w:val="0"/>
              <w:marTop w:val="0"/>
              <w:marBottom w:val="0"/>
              <w:divBdr>
                <w:top w:val="none" w:sz="0" w:space="0" w:color="auto"/>
                <w:left w:val="none" w:sz="0" w:space="0" w:color="auto"/>
                <w:bottom w:val="none" w:sz="0" w:space="0" w:color="auto"/>
                <w:right w:val="none" w:sz="0" w:space="0" w:color="auto"/>
              </w:divBdr>
            </w:div>
          </w:divsChild>
        </w:div>
        <w:div w:id="957491508">
          <w:marLeft w:val="0"/>
          <w:marRight w:val="0"/>
          <w:marTop w:val="0"/>
          <w:marBottom w:val="0"/>
          <w:divBdr>
            <w:top w:val="none" w:sz="0" w:space="0" w:color="auto"/>
            <w:left w:val="none" w:sz="0" w:space="0" w:color="auto"/>
            <w:bottom w:val="none" w:sz="0" w:space="0" w:color="auto"/>
            <w:right w:val="none" w:sz="0" w:space="0" w:color="auto"/>
          </w:divBdr>
          <w:divsChild>
            <w:div w:id="630332750">
              <w:marLeft w:val="539"/>
              <w:marRight w:val="0"/>
              <w:marTop w:val="0"/>
              <w:marBottom w:val="0"/>
              <w:divBdr>
                <w:top w:val="none" w:sz="0" w:space="0" w:color="auto"/>
                <w:left w:val="none" w:sz="0" w:space="0" w:color="auto"/>
                <w:bottom w:val="none" w:sz="0" w:space="0" w:color="auto"/>
                <w:right w:val="none" w:sz="0" w:space="0" w:color="auto"/>
              </w:divBdr>
            </w:div>
          </w:divsChild>
        </w:div>
        <w:div w:id="1648701040">
          <w:marLeft w:val="0"/>
          <w:marRight w:val="0"/>
          <w:marTop w:val="0"/>
          <w:marBottom w:val="0"/>
          <w:divBdr>
            <w:top w:val="none" w:sz="0" w:space="0" w:color="auto"/>
            <w:left w:val="none" w:sz="0" w:space="0" w:color="auto"/>
            <w:bottom w:val="none" w:sz="0" w:space="0" w:color="auto"/>
            <w:right w:val="none" w:sz="0" w:space="0" w:color="auto"/>
          </w:divBdr>
          <w:divsChild>
            <w:div w:id="1264264110">
              <w:marLeft w:val="539"/>
              <w:marRight w:val="0"/>
              <w:marTop w:val="0"/>
              <w:marBottom w:val="0"/>
              <w:divBdr>
                <w:top w:val="none" w:sz="0" w:space="0" w:color="auto"/>
                <w:left w:val="none" w:sz="0" w:space="0" w:color="auto"/>
                <w:bottom w:val="none" w:sz="0" w:space="0" w:color="auto"/>
                <w:right w:val="none" w:sz="0" w:space="0" w:color="auto"/>
              </w:divBdr>
            </w:div>
          </w:divsChild>
        </w:div>
      </w:divsChild>
    </w:div>
    <w:div w:id="1197813819">
      <w:bodyDiv w:val="1"/>
      <w:marLeft w:val="0"/>
      <w:marRight w:val="0"/>
      <w:marTop w:val="0"/>
      <w:marBottom w:val="0"/>
      <w:divBdr>
        <w:top w:val="none" w:sz="0" w:space="0" w:color="auto"/>
        <w:left w:val="none" w:sz="0" w:space="0" w:color="auto"/>
        <w:bottom w:val="none" w:sz="0" w:space="0" w:color="auto"/>
        <w:right w:val="none" w:sz="0" w:space="0" w:color="auto"/>
      </w:divBdr>
    </w:div>
    <w:div w:id="1277559969">
      <w:bodyDiv w:val="1"/>
      <w:marLeft w:val="0"/>
      <w:marRight w:val="0"/>
      <w:marTop w:val="0"/>
      <w:marBottom w:val="0"/>
      <w:divBdr>
        <w:top w:val="none" w:sz="0" w:space="0" w:color="auto"/>
        <w:left w:val="none" w:sz="0" w:space="0" w:color="auto"/>
        <w:bottom w:val="none" w:sz="0" w:space="0" w:color="auto"/>
        <w:right w:val="none" w:sz="0" w:space="0" w:color="auto"/>
      </w:divBdr>
    </w:div>
    <w:div w:id="1393046156">
      <w:bodyDiv w:val="1"/>
      <w:marLeft w:val="0"/>
      <w:marRight w:val="0"/>
      <w:marTop w:val="0"/>
      <w:marBottom w:val="0"/>
      <w:divBdr>
        <w:top w:val="none" w:sz="0" w:space="0" w:color="auto"/>
        <w:left w:val="none" w:sz="0" w:space="0" w:color="auto"/>
        <w:bottom w:val="none" w:sz="0" w:space="0" w:color="auto"/>
        <w:right w:val="none" w:sz="0" w:space="0" w:color="auto"/>
      </w:divBdr>
      <w:divsChild>
        <w:div w:id="1821850669">
          <w:marLeft w:val="0"/>
          <w:marRight w:val="0"/>
          <w:marTop w:val="0"/>
          <w:marBottom w:val="0"/>
          <w:divBdr>
            <w:top w:val="none" w:sz="0" w:space="0" w:color="auto"/>
            <w:left w:val="none" w:sz="0" w:space="0" w:color="auto"/>
            <w:bottom w:val="none" w:sz="0" w:space="0" w:color="auto"/>
            <w:right w:val="none" w:sz="0" w:space="0" w:color="auto"/>
          </w:divBdr>
        </w:div>
        <w:div w:id="752776670">
          <w:marLeft w:val="0"/>
          <w:marRight w:val="0"/>
          <w:marTop w:val="0"/>
          <w:marBottom w:val="0"/>
          <w:divBdr>
            <w:top w:val="none" w:sz="0" w:space="0" w:color="auto"/>
            <w:left w:val="none" w:sz="0" w:space="0" w:color="auto"/>
            <w:bottom w:val="none" w:sz="0" w:space="0" w:color="auto"/>
            <w:right w:val="none" w:sz="0" w:space="0" w:color="auto"/>
          </w:divBdr>
        </w:div>
        <w:div w:id="10574970">
          <w:marLeft w:val="0"/>
          <w:marRight w:val="0"/>
          <w:marTop w:val="0"/>
          <w:marBottom w:val="0"/>
          <w:divBdr>
            <w:top w:val="none" w:sz="0" w:space="0" w:color="auto"/>
            <w:left w:val="none" w:sz="0" w:space="0" w:color="auto"/>
            <w:bottom w:val="none" w:sz="0" w:space="0" w:color="auto"/>
            <w:right w:val="none" w:sz="0" w:space="0" w:color="auto"/>
          </w:divBdr>
        </w:div>
      </w:divsChild>
    </w:div>
    <w:div w:id="1416974116">
      <w:bodyDiv w:val="1"/>
      <w:marLeft w:val="0"/>
      <w:marRight w:val="0"/>
      <w:marTop w:val="0"/>
      <w:marBottom w:val="0"/>
      <w:divBdr>
        <w:top w:val="none" w:sz="0" w:space="0" w:color="auto"/>
        <w:left w:val="none" w:sz="0" w:space="0" w:color="auto"/>
        <w:bottom w:val="none" w:sz="0" w:space="0" w:color="auto"/>
        <w:right w:val="none" w:sz="0" w:space="0" w:color="auto"/>
      </w:divBdr>
      <w:divsChild>
        <w:div w:id="959796430">
          <w:marLeft w:val="0"/>
          <w:marRight w:val="0"/>
          <w:marTop w:val="0"/>
          <w:marBottom w:val="0"/>
          <w:divBdr>
            <w:top w:val="none" w:sz="0" w:space="0" w:color="auto"/>
            <w:left w:val="none" w:sz="0" w:space="0" w:color="auto"/>
            <w:bottom w:val="none" w:sz="0" w:space="0" w:color="auto"/>
            <w:right w:val="none" w:sz="0" w:space="0" w:color="auto"/>
          </w:divBdr>
          <w:divsChild>
            <w:div w:id="1756508795">
              <w:marLeft w:val="539"/>
              <w:marRight w:val="0"/>
              <w:marTop w:val="0"/>
              <w:marBottom w:val="0"/>
              <w:divBdr>
                <w:top w:val="none" w:sz="0" w:space="0" w:color="auto"/>
                <w:left w:val="none" w:sz="0" w:space="0" w:color="auto"/>
                <w:bottom w:val="none" w:sz="0" w:space="0" w:color="auto"/>
                <w:right w:val="none" w:sz="0" w:space="0" w:color="auto"/>
              </w:divBdr>
            </w:div>
          </w:divsChild>
        </w:div>
        <w:div w:id="983585263">
          <w:marLeft w:val="0"/>
          <w:marRight w:val="0"/>
          <w:marTop w:val="0"/>
          <w:marBottom w:val="0"/>
          <w:divBdr>
            <w:top w:val="none" w:sz="0" w:space="0" w:color="auto"/>
            <w:left w:val="none" w:sz="0" w:space="0" w:color="auto"/>
            <w:bottom w:val="none" w:sz="0" w:space="0" w:color="auto"/>
            <w:right w:val="none" w:sz="0" w:space="0" w:color="auto"/>
          </w:divBdr>
          <w:divsChild>
            <w:div w:id="208882508">
              <w:marLeft w:val="539"/>
              <w:marRight w:val="0"/>
              <w:marTop w:val="0"/>
              <w:marBottom w:val="0"/>
              <w:divBdr>
                <w:top w:val="none" w:sz="0" w:space="0" w:color="auto"/>
                <w:left w:val="none" w:sz="0" w:space="0" w:color="auto"/>
                <w:bottom w:val="none" w:sz="0" w:space="0" w:color="auto"/>
                <w:right w:val="none" w:sz="0" w:space="0" w:color="auto"/>
              </w:divBdr>
            </w:div>
          </w:divsChild>
        </w:div>
        <w:div w:id="1270242553">
          <w:marLeft w:val="0"/>
          <w:marRight w:val="0"/>
          <w:marTop w:val="0"/>
          <w:marBottom w:val="0"/>
          <w:divBdr>
            <w:top w:val="none" w:sz="0" w:space="0" w:color="auto"/>
            <w:left w:val="none" w:sz="0" w:space="0" w:color="auto"/>
            <w:bottom w:val="none" w:sz="0" w:space="0" w:color="auto"/>
            <w:right w:val="none" w:sz="0" w:space="0" w:color="auto"/>
          </w:divBdr>
          <w:divsChild>
            <w:div w:id="1945378423">
              <w:marLeft w:val="539"/>
              <w:marRight w:val="0"/>
              <w:marTop w:val="0"/>
              <w:marBottom w:val="0"/>
              <w:divBdr>
                <w:top w:val="none" w:sz="0" w:space="0" w:color="auto"/>
                <w:left w:val="none" w:sz="0" w:space="0" w:color="auto"/>
                <w:bottom w:val="none" w:sz="0" w:space="0" w:color="auto"/>
                <w:right w:val="none" w:sz="0" w:space="0" w:color="auto"/>
              </w:divBdr>
            </w:div>
          </w:divsChild>
        </w:div>
      </w:divsChild>
    </w:div>
    <w:div w:id="1702827394">
      <w:bodyDiv w:val="1"/>
      <w:marLeft w:val="0"/>
      <w:marRight w:val="0"/>
      <w:marTop w:val="0"/>
      <w:marBottom w:val="0"/>
      <w:divBdr>
        <w:top w:val="none" w:sz="0" w:space="0" w:color="auto"/>
        <w:left w:val="none" w:sz="0" w:space="0" w:color="auto"/>
        <w:bottom w:val="none" w:sz="0" w:space="0" w:color="auto"/>
        <w:right w:val="none" w:sz="0" w:space="0" w:color="auto"/>
      </w:divBdr>
      <w:divsChild>
        <w:div w:id="875387849">
          <w:marLeft w:val="0"/>
          <w:marRight w:val="0"/>
          <w:marTop w:val="0"/>
          <w:marBottom w:val="0"/>
          <w:divBdr>
            <w:top w:val="none" w:sz="0" w:space="0" w:color="auto"/>
            <w:left w:val="none" w:sz="0" w:space="0" w:color="auto"/>
            <w:bottom w:val="none" w:sz="0" w:space="0" w:color="auto"/>
            <w:right w:val="none" w:sz="0" w:space="0" w:color="auto"/>
          </w:divBdr>
        </w:div>
        <w:div w:id="1575043956">
          <w:marLeft w:val="0"/>
          <w:marRight w:val="0"/>
          <w:marTop w:val="0"/>
          <w:marBottom w:val="0"/>
          <w:divBdr>
            <w:top w:val="none" w:sz="0" w:space="0" w:color="auto"/>
            <w:left w:val="none" w:sz="0" w:space="0" w:color="auto"/>
            <w:bottom w:val="none" w:sz="0" w:space="0" w:color="auto"/>
            <w:right w:val="none" w:sz="0" w:space="0" w:color="auto"/>
          </w:divBdr>
        </w:div>
      </w:divsChild>
    </w:div>
    <w:div w:id="1827087750">
      <w:bodyDiv w:val="1"/>
      <w:marLeft w:val="0"/>
      <w:marRight w:val="0"/>
      <w:marTop w:val="0"/>
      <w:marBottom w:val="0"/>
      <w:divBdr>
        <w:top w:val="none" w:sz="0" w:space="0" w:color="auto"/>
        <w:left w:val="none" w:sz="0" w:space="0" w:color="auto"/>
        <w:bottom w:val="none" w:sz="0" w:space="0" w:color="auto"/>
        <w:right w:val="none" w:sz="0" w:space="0" w:color="auto"/>
      </w:divBdr>
    </w:div>
    <w:div w:id="1837184407">
      <w:bodyDiv w:val="1"/>
      <w:marLeft w:val="0"/>
      <w:marRight w:val="0"/>
      <w:marTop w:val="0"/>
      <w:marBottom w:val="0"/>
      <w:divBdr>
        <w:top w:val="none" w:sz="0" w:space="0" w:color="auto"/>
        <w:left w:val="none" w:sz="0" w:space="0" w:color="auto"/>
        <w:bottom w:val="none" w:sz="0" w:space="0" w:color="auto"/>
        <w:right w:val="none" w:sz="0" w:space="0" w:color="auto"/>
      </w:divBdr>
      <w:divsChild>
        <w:div w:id="1431897982">
          <w:marLeft w:val="0"/>
          <w:marRight w:val="0"/>
          <w:marTop w:val="0"/>
          <w:marBottom w:val="0"/>
          <w:divBdr>
            <w:top w:val="none" w:sz="0" w:space="0" w:color="auto"/>
            <w:left w:val="none" w:sz="0" w:space="0" w:color="auto"/>
            <w:bottom w:val="none" w:sz="0" w:space="0" w:color="auto"/>
            <w:right w:val="none" w:sz="0" w:space="0" w:color="auto"/>
          </w:divBdr>
        </w:div>
        <w:div w:id="1481966740">
          <w:marLeft w:val="0"/>
          <w:marRight w:val="0"/>
          <w:marTop w:val="0"/>
          <w:marBottom w:val="0"/>
          <w:divBdr>
            <w:top w:val="single" w:sz="4" w:space="1" w:color="000000"/>
            <w:left w:val="single" w:sz="4" w:space="4" w:color="000000"/>
            <w:bottom w:val="single" w:sz="4" w:space="1" w:color="000000"/>
            <w:right w:val="single" w:sz="4" w:space="4" w:color="000000"/>
          </w:divBdr>
        </w:div>
      </w:divsChild>
    </w:div>
    <w:div w:id="1842231204">
      <w:bodyDiv w:val="1"/>
      <w:marLeft w:val="0"/>
      <w:marRight w:val="0"/>
      <w:marTop w:val="0"/>
      <w:marBottom w:val="0"/>
      <w:divBdr>
        <w:top w:val="none" w:sz="0" w:space="0" w:color="auto"/>
        <w:left w:val="none" w:sz="0" w:space="0" w:color="auto"/>
        <w:bottom w:val="none" w:sz="0" w:space="0" w:color="auto"/>
        <w:right w:val="none" w:sz="0" w:space="0" w:color="auto"/>
      </w:divBdr>
    </w:div>
    <w:div w:id="1842968692">
      <w:bodyDiv w:val="1"/>
      <w:marLeft w:val="0"/>
      <w:marRight w:val="0"/>
      <w:marTop w:val="0"/>
      <w:marBottom w:val="0"/>
      <w:divBdr>
        <w:top w:val="none" w:sz="0" w:space="0" w:color="auto"/>
        <w:left w:val="none" w:sz="0" w:space="0" w:color="auto"/>
        <w:bottom w:val="none" w:sz="0" w:space="0" w:color="auto"/>
        <w:right w:val="none" w:sz="0" w:space="0" w:color="auto"/>
      </w:divBdr>
      <w:divsChild>
        <w:div w:id="327362989">
          <w:marLeft w:val="0"/>
          <w:marRight w:val="0"/>
          <w:marTop w:val="0"/>
          <w:marBottom w:val="0"/>
          <w:divBdr>
            <w:top w:val="none" w:sz="0" w:space="0" w:color="auto"/>
            <w:left w:val="none" w:sz="0" w:space="0" w:color="auto"/>
            <w:bottom w:val="none" w:sz="0" w:space="0" w:color="auto"/>
            <w:right w:val="none" w:sz="0" w:space="0" w:color="auto"/>
          </w:divBdr>
          <w:divsChild>
            <w:div w:id="812254175">
              <w:marLeft w:val="539"/>
              <w:marRight w:val="0"/>
              <w:marTop w:val="0"/>
              <w:marBottom w:val="0"/>
              <w:divBdr>
                <w:top w:val="none" w:sz="0" w:space="0" w:color="auto"/>
                <w:left w:val="none" w:sz="0" w:space="0" w:color="auto"/>
                <w:bottom w:val="none" w:sz="0" w:space="0" w:color="auto"/>
                <w:right w:val="none" w:sz="0" w:space="0" w:color="auto"/>
              </w:divBdr>
            </w:div>
          </w:divsChild>
        </w:div>
        <w:div w:id="627904798">
          <w:marLeft w:val="0"/>
          <w:marRight w:val="0"/>
          <w:marTop w:val="0"/>
          <w:marBottom w:val="0"/>
          <w:divBdr>
            <w:top w:val="none" w:sz="0" w:space="0" w:color="auto"/>
            <w:left w:val="none" w:sz="0" w:space="0" w:color="auto"/>
            <w:bottom w:val="none" w:sz="0" w:space="0" w:color="auto"/>
            <w:right w:val="none" w:sz="0" w:space="0" w:color="auto"/>
          </w:divBdr>
          <w:divsChild>
            <w:div w:id="347103737">
              <w:marLeft w:val="539"/>
              <w:marRight w:val="0"/>
              <w:marTop w:val="0"/>
              <w:marBottom w:val="0"/>
              <w:divBdr>
                <w:top w:val="none" w:sz="0" w:space="0" w:color="auto"/>
                <w:left w:val="none" w:sz="0" w:space="0" w:color="auto"/>
                <w:bottom w:val="none" w:sz="0" w:space="0" w:color="auto"/>
                <w:right w:val="none" w:sz="0" w:space="0" w:color="auto"/>
              </w:divBdr>
            </w:div>
          </w:divsChild>
        </w:div>
        <w:div w:id="1765760838">
          <w:marLeft w:val="0"/>
          <w:marRight w:val="0"/>
          <w:marTop w:val="0"/>
          <w:marBottom w:val="0"/>
          <w:divBdr>
            <w:top w:val="none" w:sz="0" w:space="0" w:color="auto"/>
            <w:left w:val="none" w:sz="0" w:space="0" w:color="auto"/>
            <w:bottom w:val="none" w:sz="0" w:space="0" w:color="auto"/>
            <w:right w:val="none" w:sz="0" w:space="0" w:color="auto"/>
          </w:divBdr>
          <w:divsChild>
            <w:div w:id="1662465537">
              <w:marLeft w:val="539"/>
              <w:marRight w:val="0"/>
              <w:marTop w:val="0"/>
              <w:marBottom w:val="0"/>
              <w:divBdr>
                <w:top w:val="none" w:sz="0" w:space="0" w:color="auto"/>
                <w:left w:val="none" w:sz="0" w:space="0" w:color="auto"/>
                <w:bottom w:val="none" w:sz="0" w:space="0" w:color="auto"/>
                <w:right w:val="none" w:sz="0" w:space="0" w:color="auto"/>
              </w:divBdr>
            </w:div>
          </w:divsChild>
        </w:div>
      </w:divsChild>
    </w:div>
    <w:div w:id="1894077492">
      <w:bodyDiv w:val="1"/>
      <w:marLeft w:val="0"/>
      <w:marRight w:val="0"/>
      <w:marTop w:val="0"/>
      <w:marBottom w:val="0"/>
      <w:divBdr>
        <w:top w:val="none" w:sz="0" w:space="0" w:color="auto"/>
        <w:left w:val="none" w:sz="0" w:space="0" w:color="auto"/>
        <w:bottom w:val="none" w:sz="0" w:space="0" w:color="auto"/>
        <w:right w:val="none" w:sz="0" w:space="0" w:color="auto"/>
      </w:divBdr>
    </w:div>
    <w:div w:id="2115127518">
      <w:bodyDiv w:val="1"/>
      <w:marLeft w:val="0"/>
      <w:marRight w:val="0"/>
      <w:marTop w:val="0"/>
      <w:marBottom w:val="0"/>
      <w:divBdr>
        <w:top w:val="none" w:sz="0" w:space="0" w:color="auto"/>
        <w:left w:val="none" w:sz="0" w:space="0" w:color="auto"/>
        <w:bottom w:val="none" w:sz="0" w:space="0" w:color="auto"/>
        <w:right w:val="none" w:sz="0" w:space="0" w:color="auto"/>
      </w:divBdr>
      <w:divsChild>
        <w:div w:id="480847852">
          <w:marLeft w:val="0"/>
          <w:marRight w:val="0"/>
          <w:marTop w:val="0"/>
          <w:marBottom w:val="0"/>
          <w:divBdr>
            <w:top w:val="none" w:sz="0" w:space="0" w:color="auto"/>
            <w:left w:val="none" w:sz="0" w:space="0" w:color="auto"/>
            <w:bottom w:val="none" w:sz="0" w:space="0" w:color="auto"/>
            <w:right w:val="none" w:sz="0" w:space="0" w:color="auto"/>
          </w:divBdr>
        </w:div>
        <w:div w:id="725110061">
          <w:marLeft w:val="0"/>
          <w:marRight w:val="0"/>
          <w:marTop w:val="0"/>
          <w:marBottom w:val="0"/>
          <w:divBdr>
            <w:top w:val="none" w:sz="0" w:space="0" w:color="auto"/>
            <w:left w:val="none" w:sz="0" w:space="0" w:color="auto"/>
            <w:bottom w:val="none" w:sz="0" w:space="0" w:color="auto"/>
            <w:right w:val="none" w:sz="0" w:space="0" w:color="auto"/>
          </w:divBdr>
        </w:div>
        <w:div w:id="1182280495">
          <w:marLeft w:val="0"/>
          <w:marRight w:val="0"/>
          <w:marTop w:val="0"/>
          <w:marBottom w:val="0"/>
          <w:divBdr>
            <w:top w:val="none" w:sz="0" w:space="0" w:color="auto"/>
            <w:left w:val="none" w:sz="0" w:space="0" w:color="auto"/>
            <w:bottom w:val="none" w:sz="0" w:space="0" w:color="auto"/>
            <w:right w:val="none" w:sz="0" w:space="0" w:color="auto"/>
          </w:divBdr>
        </w:div>
        <w:div w:id="882134012">
          <w:marLeft w:val="0"/>
          <w:marRight w:val="0"/>
          <w:marTop w:val="0"/>
          <w:marBottom w:val="0"/>
          <w:divBdr>
            <w:top w:val="none" w:sz="0" w:space="0" w:color="auto"/>
            <w:left w:val="none" w:sz="0" w:space="0" w:color="auto"/>
            <w:bottom w:val="none" w:sz="0" w:space="0" w:color="auto"/>
            <w:right w:val="none" w:sz="0" w:space="0" w:color="auto"/>
          </w:divBdr>
        </w:div>
        <w:div w:id="352852819">
          <w:marLeft w:val="0"/>
          <w:marRight w:val="0"/>
          <w:marTop w:val="0"/>
          <w:marBottom w:val="0"/>
          <w:divBdr>
            <w:top w:val="none" w:sz="0" w:space="0" w:color="auto"/>
            <w:left w:val="none" w:sz="0" w:space="0" w:color="auto"/>
            <w:bottom w:val="none" w:sz="0" w:space="0" w:color="auto"/>
            <w:right w:val="none" w:sz="0" w:space="0" w:color="auto"/>
          </w:divBdr>
        </w:div>
        <w:div w:id="13360306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http://www.consultant.ru/document/cons_s_A55C1E289319481885B39F910ADA27694BCDB801FF6EAED5FEF43FC7064B74F9/"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545971-3039-4E41-A92A-A48512220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558</TotalTime>
  <Pages>1</Pages>
  <Words>28758</Words>
  <Characters>163927</Characters>
  <Application>Microsoft Office Word</Application>
  <DocSecurity>0</DocSecurity>
  <Lines>1366</Lines>
  <Paragraphs>384</Paragraphs>
  <ScaleCrop>false</ScaleCrop>
  <HeadingPairs>
    <vt:vector size="2" baseType="variant">
      <vt:variant>
        <vt:lpstr>Название</vt:lpstr>
      </vt:variant>
      <vt:variant>
        <vt:i4>1</vt:i4>
      </vt:variant>
    </vt:vector>
  </HeadingPairs>
  <TitlesOfParts>
    <vt:vector size="1" baseType="lpstr">
      <vt:lpstr>ЧАСТЬ I</vt:lpstr>
    </vt:vector>
  </TitlesOfParts>
  <Company>Microsoft</Company>
  <LinksUpToDate>false</LinksUpToDate>
  <CharactersWithSpaces>192301</CharactersWithSpaces>
  <SharedDoc>false</SharedDoc>
  <HLinks>
    <vt:vector size="420" baseType="variant">
      <vt:variant>
        <vt:i4>8126517</vt:i4>
      </vt:variant>
      <vt:variant>
        <vt:i4>417</vt:i4>
      </vt:variant>
      <vt:variant>
        <vt:i4>0</vt:i4>
      </vt:variant>
      <vt:variant>
        <vt:i4>5</vt:i4>
      </vt:variant>
      <vt:variant>
        <vt:lpwstr>http://www.consultant.ru/document/cons_s_A55C1E289319481885B39F910ADA27694BCDB801FF6EAED5FEF43FC7064B74F9/</vt:lpwstr>
      </vt:variant>
      <vt:variant>
        <vt:lpwstr/>
      </vt:variant>
      <vt:variant>
        <vt:i4>1441840</vt:i4>
      </vt:variant>
      <vt:variant>
        <vt:i4>410</vt:i4>
      </vt:variant>
      <vt:variant>
        <vt:i4>0</vt:i4>
      </vt:variant>
      <vt:variant>
        <vt:i4>5</vt:i4>
      </vt:variant>
      <vt:variant>
        <vt:lpwstr/>
      </vt:variant>
      <vt:variant>
        <vt:lpwstr>_Toc310373401</vt:lpwstr>
      </vt:variant>
      <vt:variant>
        <vt:i4>1441840</vt:i4>
      </vt:variant>
      <vt:variant>
        <vt:i4>404</vt:i4>
      </vt:variant>
      <vt:variant>
        <vt:i4>0</vt:i4>
      </vt:variant>
      <vt:variant>
        <vt:i4>5</vt:i4>
      </vt:variant>
      <vt:variant>
        <vt:lpwstr/>
      </vt:variant>
      <vt:variant>
        <vt:lpwstr>_Toc310373400</vt:lpwstr>
      </vt:variant>
      <vt:variant>
        <vt:i4>2031671</vt:i4>
      </vt:variant>
      <vt:variant>
        <vt:i4>398</vt:i4>
      </vt:variant>
      <vt:variant>
        <vt:i4>0</vt:i4>
      </vt:variant>
      <vt:variant>
        <vt:i4>5</vt:i4>
      </vt:variant>
      <vt:variant>
        <vt:lpwstr/>
      </vt:variant>
      <vt:variant>
        <vt:lpwstr>_Toc310373399</vt:lpwstr>
      </vt:variant>
      <vt:variant>
        <vt:i4>2031671</vt:i4>
      </vt:variant>
      <vt:variant>
        <vt:i4>392</vt:i4>
      </vt:variant>
      <vt:variant>
        <vt:i4>0</vt:i4>
      </vt:variant>
      <vt:variant>
        <vt:i4>5</vt:i4>
      </vt:variant>
      <vt:variant>
        <vt:lpwstr/>
      </vt:variant>
      <vt:variant>
        <vt:lpwstr>_Toc310373398</vt:lpwstr>
      </vt:variant>
      <vt:variant>
        <vt:i4>2031671</vt:i4>
      </vt:variant>
      <vt:variant>
        <vt:i4>386</vt:i4>
      </vt:variant>
      <vt:variant>
        <vt:i4>0</vt:i4>
      </vt:variant>
      <vt:variant>
        <vt:i4>5</vt:i4>
      </vt:variant>
      <vt:variant>
        <vt:lpwstr/>
      </vt:variant>
      <vt:variant>
        <vt:lpwstr>_Toc310373397</vt:lpwstr>
      </vt:variant>
      <vt:variant>
        <vt:i4>2031671</vt:i4>
      </vt:variant>
      <vt:variant>
        <vt:i4>380</vt:i4>
      </vt:variant>
      <vt:variant>
        <vt:i4>0</vt:i4>
      </vt:variant>
      <vt:variant>
        <vt:i4>5</vt:i4>
      </vt:variant>
      <vt:variant>
        <vt:lpwstr/>
      </vt:variant>
      <vt:variant>
        <vt:lpwstr>_Toc310373396</vt:lpwstr>
      </vt:variant>
      <vt:variant>
        <vt:i4>2031671</vt:i4>
      </vt:variant>
      <vt:variant>
        <vt:i4>374</vt:i4>
      </vt:variant>
      <vt:variant>
        <vt:i4>0</vt:i4>
      </vt:variant>
      <vt:variant>
        <vt:i4>5</vt:i4>
      </vt:variant>
      <vt:variant>
        <vt:lpwstr/>
      </vt:variant>
      <vt:variant>
        <vt:lpwstr>_Toc310373395</vt:lpwstr>
      </vt:variant>
      <vt:variant>
        <vt:i4>2031671</vt:i4>
      </vt:variant>
      <vt:variant>
        <vt:i4>368</vt:i4>
      </vt:variant>
      <vt:variant>
        <vt:i4>0</vt:i4>
      </vt:variant>
      <vt:variant>
        <vt:i4>5</vt:i4>
      </vt:variant>
      <vt:variant>
        <vt:lpwstr/>
      </vt:variant>
      <vt:variant>
        <vt:lpwstr>_Toc310373394</vt:lpwstr>
      </vt:variant>
      <vt:variant>
        <vt:i4>2031671</vt:i4>
      </vt:variant>
      <vt:variant>
        <vt:i4>362</vt:i4>
      </vt:variant>
      <vt:variant>
        <vt:i4>0</vt:i4>
      </vt:variant>
      <vt:variant>
        <vt:i4>5</vt:i4>
      </vt:variant>
      <vt:variant>
        <vt:lpwstr/>
      </vt:variant>
      <vt:variant>
        <vt:lpwstr>_Toc310373393</vt:lpwstr>
      </vt:variant>
      <vt:variant>
        <vt:i4>2031671</vt:i4>
      </vt:variant>
      <vt:variant>
        <vt:i4>356</vt:i4>
      </vt:variant>
      <vt:variant>
        <vt:i4>0</vt:i4>
      </vt:variant>
      <vt:variant>
        <vt:i4>5</vt:i4>
      </vt:variant>
      <vt:variant>
        <vt:lpwstr/>
      </vt:variant>
      <vt:variant>
        <vt:lpwstr>_Toc310373392</vt:lpwstr>
      </vt:variant>
      <vt:variant>
        <vt:i4>2031671</vt:i4>
      </vt:variant>
      <vt:variant>
        <vt:i4>350</vt:i4>
      </vt:variant>
      <vt:variant>
        <vt:i4>0</vt:i4>
      </vt:variant>
      <vt:variant>
        <vt:i4>5</vt:i4>
      </vt:variant>
      <vt:variant>
        <vt:lpwstr/>
      </vt:variant>
      <vt:variant>
        <vt:lpwstr>_Toc310373391</vt:lpwstr>
      </vt:variant>
      <vt:variant>
        <vt:i4>2031671</vt:i4>
      </vt:variant>
      <vt:variant>
        <vt:i4>344</vt:i4>
      </vt:variant>
      <vt:variant>
        <vt:i4>0</vt:i4>
      </vt:variant>
      <vt:variant>
        <vt:i4>5</vt:i4>
      </vt:variant>
      <vt:variant>
        <vt:lpwstr/>
      </vt:variant>
      <vt:variant>
        <vt:lpwstr>_Toc310373390</vt:lpwstr>
      </vt:variant>
      <vt:variant>
        <vt:i4>1966135</vt:i4>
      </vt:variant>
      <vt:variant>
        <vt:i4>338</vt:i4>
      </vt:variant>
      <vt:variant>
        <vt:i4>0</vt:i4>
      </vt:variant>
      <vt:variant>
        <vt:i4>5</vt:i4>
      </vt:variant>
      <vt:variant>
        <vt:lpwstr/>
      </vt:variant>
      <vt:variant>
        <vt:lpwstr>_Toc310373389</vt:lpwstr>
      </vt:variant>
      <vt:variant>
        <vt:i4>1966135</vt:i4>
      </vt:variant>
      <vt:variant>
        <vt:i4>332</vt:i4>
      </vt:variant>
      <vt:variant>
        <vt:i4>0</vt:i4>
      </vt:variant>
      <vt:variant>
        <vt:i4>5</vt:i4>
      </vt:variant>
      <vt:variant>
        <vt:lpwstr/>
      </vt:variant>
      <vt:variant>
        <vt:lpwstr>_Toc310373388</vt:lpwstr>
      </vt:variant>
      <vt:variant>
        <vt:i4>1966135</vt:i4>
      </vt:variant>
      <vt:variant>
        <vt:i4>326</vt:i4>
      </vt:variant>
      <vt:variant>
        <vt:i4>0</vt:i4>
      </vt:variant>
      <vt:variant>
        <vt:i4>5</vt:i4>
      </vt:variant>
      <vt:variant>
        <vt:lpwstr/>
      </vt:variant>
      <vt:variant>
        <vt:lpwstr>_Toc310373387</vt:lpwstr>
      </vt:variant>
      <vt:variant>
        <vt:i4>1966135</vt:i4>
      </vt:variant>
      <vt:variant>
        <vt:i4>320</vt:i4>
      </vt:variant>
      <vt:variant>
        <vt:i4>0</vt:i4>
      </vt:variant>
      <vt:variant>
        <vt:i4>5</vt:i4>
      </vt:variant>
      <vt:variant>
        <vt:lpwstr/>
      </vt:variant>
      <vt:variant>
        <vt:lpwstr>_Toc310373386</vt:lpwstr>
      </vt:variant>
      <vt:variant>
        <vt:i4>1966135</vt:i4>
      </vt:variant>
      <vt:variant>
        <vt:i4>314</vt:i4>
      </vt:variant>
      <vt:variant>
        <vt:i4>0</vt:i4>
      </vt:variant>
      <vt:variant>
        <vt:i4>5</vt:i4>
      </vt:variant>
      <vt:variant>
        <vt:lpwstr/>
      </vt:variant>
      <vt:variant>
        <vt:lpwstr>_Toc310373385</vt:lpwstr>
      </vt:variant>
      <vt:variant>
        <vt:i4>1966135</vt:i4>
      </vt:variant>
      <vt:variant>
        <vt:i4>308</vt:i4>
      </vt:variant>
      <vt:variant>
        <vt:i4>0</vt:i4>
      </vt:variant>
      <vt:variant>
        <vt:i4>5</vt:i4>
      </vt:variant>
      <vt:variant>
        <vt:lpwstr/>
      </vt:variant>
      <vt:variant>
        <vt:lpwstr>_Toc310373384</vt:lpwstr>
      </vt:variant>
      <vt:variant>
        <vt:i4>1966135</vt:i4>
      </vt:variant>
      <vt:variant>
        <vt:i4>302</vt:i4>
      </vt:variant>
      <vt:variant>
        <vt:i4>0</vt:i4>
      </vt:variant>
      <vt:variant>
        <vt:i4>5</vt:i4>
      </vt:variant>
      <vt:variant>
        <vt:lpwstr/>
      </vt:variant>
      <vt:variant>
        <vt:lpwstr>_Toc310373383</vt:lpwstr>
      </vt:variant>
      <vt:variant>
        <vt:i4>1966135</vt:i4>
      </vt:variant>
      <vt:variant>
        <vt:i4>296</vt:i4>
      </vt:variant>
      <vt:variant>
        <vt:i4>0</vt:i4>
      </vt:variant>
      <vt:variant>
        <vt:i4>5</vt:i4>
      </vt:variant>
      <vt:variant>
        <vt:lpwstr/>
      </vt:variant>
      <vt:variant>
        <vt:lpwstr>_Toc310373382</vt:lpwstr>
      </vt:variant>
      <vt:variant>
        <vt:i4>1966135</vt:i4>
      </vt:variant>
      <vt:variant>
        <vt:i4>290</vt:i4>
      </vt:variant>
      <vt:variant>
        <vt:i4>0</vt:i4>
      </vt:variant>
      <vt:variant>
        <vt:i4>5</vt:i4>
      </vt:variant>
      <vt:variant>
        <vt:lpwstr/>
      </vt:variant>
      <vt:variant>
        <vt:lpwstr>_Toc310373381</vt:lpwstr>
      </vt:variant>
      <vt:variant>
        <vt:i4>1966135</vt:i4>
      </vt:variant>
      <vt:variant>
        <vt:i4>284</vt:i4>
      </vt:variant>
      <vt:variant>
        <vt:i4>0</vt:i4>
      </vt:variant>
      <vt:variant>
        <vt:i4>5</vt:i4>
      </vt:variant>
      <vt:variant>
        <vt:lpwstr/>
      </vt:variant>
      <vt:variant>
        <vt:lpwstr>_Toc310373380</vt:lpwstr>
      </vt:variant>
      <vt:variant>
        <vt:i4>1114167</vt:i4>
      </vt:variant>
      <vt:variant>
        <vt:i4>278</vt:i4>
      </vt:variant>
      <vt:variant>
        <vt:i4>0</vt:i4>
      </vt:variant>
      <vt:variant>
        <vt:i4>5</vt:i4>
      </vt:variant>
      <vt:variant>
        <vt:lpwstr/>
      </vt:variant>
      <vt:variant>
        <vt:lpwstr>_Toc310373379</vt:lpwstr>
      </vt:variant>
      <vt:variant>
        <vt:i4>1114167</vt:i4>
      </vt:variant>
      <vt:variant>
        <vt:i4>272</vt:i4>
      </vt:variant>
      <vt:variant>
        <vt:i4>0</vt:i4>
      </vt:variant>
      <vt:variant>
        <vt:i4>5</vt:i4>
      </vt:variant>
      <vt:variant>
        <vt:lpwstr/>
      </vt:variant>
      <vt:variant>
        <vt:lpwstr>_Toc310373378</vt:lpwstr>
      </vt:variant>
      <vt:variant>
        <vt:i4>1114167</vt:i4>
      </vt:variant>
      <vt:variant>
        <vt:i4>266</vt:i4>
      </vt:variant>
      <vt:variant>
        <vt:i4>0</vt:i4>
      </vt:variant>
      <vt:variant>
        <vt:i4>5</vt:i4>
      </vt:variant>
      <vt:variant>
        <vt:lpwstr/>
      </vt:variant>
      <vt:variant>
        <vt:lpwstr>_Toc310373377</vt:lpwstr>
      </vt:variant>
      <vt:variant>
        <vt:i4>1114167</vt:i4>
      </vt:variant>
      <vt:variant>
        <vt:i4>260</vt:i4>
      </vt:variant>
      <vt:variant>
        <vt:i4>0</vt:i4>
      </vt:variant>
      <vt:variant>
        <vt:i4>5</vt:i4>
      </vt:variant>
      <vt:variant>
        <vt:lpwstr/>
      </vt:variant>
      <vt:variant>
        <vt:lpwstr>_Toc310373376</vt:lpwstr>
      </vt:variant>
      <vt:variant>
        <vt:i4>1114167</vt:i4>
      </vt:variant>
      <vt:variant>
        <vt:i4>254</vt:i4>
      </vt:variant>
      <vt:variant>
        <vt:i4>0</vt:i4>
      </vt:variant>
      <vt:variant>
        <vt:i4>5</vt:i4>
      </vt:variant>
      <vt:variant>
        <vt:lpwstr/>
      </vt:variant>
      <vt:variant>
        <vt:lpwstr>_Toc310373375</vt:lpwstr>
      </vt:variant>
      <vt:variant>
        <vt:i4>1114167</vt:i4>
      </vt:variant>
      <vt:variant>
        <vt:i4>248</vt:i4>
      </vt:variant>
      <vt:variant>
        <vt:i4>0</vt:i4>
      </vt:variant>
      <vt:variant>
        <vt:i4>5</vt:i4>
      </vt:variant>
      <vt:variant>
        <vt:lpwstr/>
      </vt:variant>
      <vt:variant>
        <vt:lpwstr>_Toc310373374</vt:lpwstr>
      </vt:variant>
      <vt:variant>
        <vt:i4>1114167</vt:i4>
      </vt:variant>
      <vt:variant>
        <vt:i4>242</vt:i4>
      </vt:variant>
      <vt:variant>
        <vt:i4>0</vt:i4>
      </vt:variant>
      <vt:variant>
        <vt:i4>5</vt:i4>
      </vt:variant>
      <vt:variant>
        <vt:lpwstr/>
      </vt:variant>
      <vt:variant>
        <vt:lpwstr>_Toc310373373</vt:lpwstr>
      </vt:variant>
      <vt:variant>
        <vt:i4>1114167</vt:i4>
      </vt:variant>
      <vt:variant>
        <vt:i4>236</vt:i4>
      </vt:variant>
      <vt:variant>
        <vt:i4>0</vt:i4>
      </vt:variant>
      <vt:variant>
        <vt:i4>5</vt:i4>
      </vt:variant>
      <vt:variant>
        <vt:lpwstr/>
      </vt:variant>
      <vt:variant>
        <vt:lpwstr>_Toc310373372</vt:lpwstr>
      </vt:variant>
      <vt:variant>
        <vt:i4>1114167</vt:i4>
      </vt:variant>
      <vt:variant>
        <vt:i4>230</vt:i4>
      </vt:variant>
      <vt:variant>
        <vt:i4>0</vt:i4>
      </vt:variant>
      <vt:variant>
        <vt:i4>5</vt:i4>
      </vt:variant>
      <vt:variant>
        <vt:lpwstr/>
      </vt:variant>
      <vt:variant>
        <vt:lpwstr>_Toc310373371</vt:lpwstr>
      </vt:variant>
      <vt:variant>
        <vt:i4>1114167</vt:i4>
      </vt:variant>
      <vt:variant>
        <vt:i4>224</vt:i4>
      </vt:variant>
      <vt:variant>
        <vt:i4>0</vt:i4>
      </vt:variant>
      <vt:variant>
        <vt:i4>5</vt:i4>
      </vt:variant>
      <vt:variant>
        <vt:lpwstr/>
      </vt:variant>
      <vt:variant>
        <vt:lpwstr>_Toc310373370</vt:lpwstr>
      </vt:variant>
      <vt:variant>
        <vt:i4>1048631</vt:i4>
      </vt:variant>
      <vt:variant>
        <vt:i4>218</vt:i4>
      </vt:variant>
      <vt:variant>
        <vt:i4>0</vt:i4>
      </vt:variant>
      <vt:variant>
        <vt:i4>5</vt:i4>
      </vt:variant>
      <vt:variant>
        <vt:lpwstr/>
      </vt:variant>
      <vt:variant>
        <vt:lpwstr>_Toc310373369</vt:lpwstr>
      </vt:variant>
      <vt:variant>
        <vt:i4>1048631</vt:i4>
      </vt:variant>
      <vt:variant>
        <vt:i4>212</vt:i4>
      </vt:variant>
      <vt:variant>
        <vt:i4>0</vt:i4>
      </vt:variant>
      <vt:variant>
        <vt:i4>5</vt:i4>
      </vt:variant>
      <vt:variant>
        <vt:lpwstr/>
      </vt:variant>
      <vt:variant>
        <vt:lpwstr>_Toc310373368</vt:lpwstr>
      </vt:variant>
      <vt:variant>
        <vt:i4>1048631</vt:i4>
      </vt:variant>
      <vt:variant>
        <vt:i4>206</vt:i4>
      </vt:variant>
      <vt:variant>
        <vt:i4>0</vt:i4>
      </vt:variant>
      <vt:variant>
        <vt:i4>5</vt:i4>
      </vt:variant>
      <vt:variant>
        <vt:lpwstr/>
      </vt:variant>
      <vt:variant>
        <vt:lpwstr>_Toc310373367</vt:lpwstr>
      </vt:variant>
      <vt:variant>
        <vt:i4>1048631</vt:i4>
      </vt:variant>
      <vt:variant>
        <vt:i4>200</vt:i4>
      </vt:variant>
      <vt:variant>
        <vt:i4>0</vt:i4>
      </vt:variant>
      <vt:variant>
        <vt:i4>5</vt:i4>
      </vt:variant>
      <vt:variant>
        <vt:lpwstr/>
      </vt:variant>
      <vt:variant>
        <vt:lpwstr>_Toc310373366</vt:lpwstr>
      </vt:variant>
      <vt:variant>
        <vt:i4>1048631</vt:i4>
      </vt:variant>
      <vt:variant>
        <vt:i4>194</vt:i4>
      </vt:variant>
      <vt:variant>
        <vt:i4>0</vt:i4>
      </vt:variant>
      <vt:variant>
        <vt:i4>5</vt:i4>
      </vt:variant>
      <vt:variant>
        <vt:lpwstr/>
      </vt:variant>
      <vt:variant>
        <vt:lpwstr>_Toc310373365</vt:lpwstr>
      </vt:variant>
      <vt:variant>
        <vt:i4>1048631</vt:i4>
      </vt:variant>
      <vt:variant>
        <vt:i4>188</vt:i4>
      </vt:variant>
      <vt:variant>
        <vt:i4>0</vt:i4>
      </vt:variant>
      <vt:variant>
        <vt:i4>5</vt:i4>
      </vt:variant>
      <vt:variant>
        <vt:lpwstr/>
      </vt:variant>
      <vt:variant>
        <vt:lpwstr>_Toc310373364</vt:lpwstr>
      </vt:variant>
      <vt:variant>
        <vt:i4>1048631</vt:i4>
      </vt:variant>
      <vt:variant>
        <vt:i4>182</vt:i4>
      </vt:variant>
      <vt:variant>
        <vt:i4>0</vt:i4>
      </vt:variant>
      <vt:variant>
        <vt:i4>5</vt:i4>
      </vt:variant>
      <vt:variant>
        <vt:lpwstr/>
      </vt:variant>
      <vt:variant>
        <vt:lpwstr>_Toc310373363</vt:lpwstr>
      </vt:variant>
      <vt:variant>
        <vt:i4>1048631</vt:i4>
      </vt:variant>
      <vt:variant>
        <vt:i4>176</vt:i4>
      </vt:variant>
      <vt:variant>
        <vt:i4>0</vt:i4>
      </vt:variant>
      <vt:variant>
        <vt:i4>5</vt:i4>
      </vt:variant>
      <vt:variant>
        <vt:lpwstr/>
      </vt:variant>
      <vt:variant>
        <vt:lpwstr>_Toc310373362</vt:lpwstr>
      </vt:variant>
      <vt:variant>
        <vt:i4>1048631</vt:i4>
      </vt:variant>
      <vt:variant>
        <vt:i4>170</vt:i4>
      </vt:variant>
      <vt:variant>
        <vt:i4>0</vt:i4>
      </vt:variant>
      <vt:variant>
        <vt:i4>5</vt:i4>
      </vt:variant>
      <vt:variant>
        <vt:lpwstr/>
      </vt:variant>
      <vt:variant>
        <vt:lpwstr>_Toc310373361</vt:lpwstr>
      </vt:variant>
      <vt:variant>
        <vt:i4>1048631</vt:i4>
      </vt:variant>
      <vt:variant>
        <vt:i4>164</vt:i4>
      </vt:variant>
      <vt:variant>
        <vt:i4>0</vt:i4>
      </vt:variant>
      <vt:variant>
        <vt:i4>5</vt:i4>
      </vt:variant>
      <vt:variant>
        <vt:lpwstr/>
      </vt:variant>
      <vt:variant>
        <vt:lpwstr>_Toc310373360</vt:lpwstr>
      </vt:variant>
      <vt:variant>
        <vt:i4>1245239</vt:i4>
      </vt:variant>
      <vt:variant>
        <vt:i4>158</vt:i4>
      </vt:variant>
      <vt:variant>
        <vt:i4>0</vt:i4>
      </vt:variant>
      <vt:variant>
        <vt:i4>5</vt:i4>
      </vt:variant>
      <vt:variant>
        <vt:lpwstr/>
      </vt:variant>
      <vt:variant>
        <vt:lpwstr>_Toc310373359</vt:lpwstr>
      </vt:variant>
      <vt:variant>
        <vt:i4>1245239</vt:i4>
      </vt:variant>
      <vt:variant>
        <vt:i4>152</vt:i4>
      </vt:variant>
      <vt:variant>
        <vt:i4>0</vt:i4>
      </vt:variant>
      <vt:variant>
        <vt:i4>5</vt:i4>
      </vt:variant>
      <vt:variant>
        <vt:lpwstr/>
      </vt:variant>
      <vt:variant>
        <vt:lpwstr>_Toc310373358</vt:lpwstr>
      </vt:variant>
      <vt:variant>
        <vt:i4>1245239</vt:i4>
      </vt:variant>
      <vt:variant>
        <vt:i4>146</vt:i4>
      </vt:variant>
      <vt:variant>
        <vt:i4>0</vt:i4>
      </vt:variant>
      <vt:variant>
        <vt:i4>5</vt:i4>
      </vt:variant>
      <vt:variant>
        <vt:lpwstr/>
      </vt:variant>
      <vt:variant>
        <vt:lpwstr>_Toc310373357</vt:lpwstr>
      </vt:variant>
      <vt:variant>
        <vt:i4>1245239</vt:i4>
      </vt:variant>
      <vt:variant>
        <vt:i4>140</vt:i4>
      </vt:variant>
      <vt:variant>
        <vt:i4>0</vt:i4>
      </vt:variant>
      <vt:variant>
        <vt:i4>5</vt:i4>
      </vt:variant>
      <vt:variant>
        <vt:lpwstr/>
      </vt:variant>
      <vt:variant>
        <vt:lpwstr>_Toc310373356</vt:lpwstr>
      </vt:variant>
      <vt:variant>
        <vt:i4>1245239</vt:i4>
      </vt:variant>
      <vt:variant>
        <vt:i4>134</vt:i4>
      </vt:variant>
      <vt:variant>
        <vt:i4>0</vt:i4>
      </vt:variant>
      <vt:variant>
        <vt:i4>5</vt:i4>
      </vt:variant>
      <vt:variant>
        <vt:lpwstr/>
      </vt:variant>
      <vt:variant>
        <vt:lpwstr>_Toc310373355</vt:lpwstr>
      </vt:variant>
      <vt:variant>
        <vt:i4>1245239</vt:i4>
      </vt:variant>
      <vt:variant>
        <vt:i4>128</vt:i4>
      </vt:variant>
      <vt:variant>
        <vt:i4>0</vt:i4>
      </vt:variant>
      <vt:variant>
        <vt:i4>5</vt:i4>
      </vt:variant>
      <vt:variant>
        <vt:lpwstr/>
      </vt:variant>
      <vt:variant>
        <vt:lpwstr>_Toc310373354</vt:lpwstr>
      </vt:variant>
      <vt:variant>
        <vt:i4>1245239</vt:i4>
      </vt:variant>
      <vt:variant>
        <vt:i4>122</vt:i4>
      </vt:variant>
      <vt:variant>
        <vt:i4>0</vt:i4>
      </vt:variant>
      <vt:variant>
        <vt:i4>5</vt:i4>
      </vt:variant>
      <vt:variant>
        <vt:lpwstr/>
      </vt:variant>
      <vt:variant>
        <vt:lpwstr>_Toc310373353</vt:lpwstr>
      </vt:variant>
      <vt:variant>
        <vt:i4>1245239</vt:i4>
      </vt:variant>
      <vt:variant>
        <vt:i4>116</vt:i4>
      </vt:variant>
      <vt:variant>
        <vt:i4>0</vt:i4>
      </vt:variant>
      <vt:variant>
        <vt:i4>5</vt:i4>
      </vt:variant>
      <vt:variant>
        <vt:lpwstr/>
      </vt:variant>
      <vt:variant>
        <vt:lpwstr>_Toc310373352</vt:lpwstr>
      </vt:variant>
      <vt:variant>
        <vt:i4>1245239</vt:i4>
      </vt:variant>
      <vt:variant>
        <vt:i4>110</vt:i4>
      </vt:variant>
      <vt:variant>
        <vt:i4>0</vt:i4>
      </vt:variant>
      <vt:variant>
        <vt:i4>5</vt:i4>
      </vt:variant>
      <vt:variant>
        <vt:lpwstr/>
      </vt:variant>
      <vt:variant>
        <vt:lpwstr>_Toc310373351</vt:lpwstr>
      </vt:variant>
      <vt:variant>
        <vt:i4>1245239</vt:i4>
      </vt:variant>
      <vt:variant>
        <vt:i4>104</vt:i4>
      </vt:variant>
      <vt:variant>
        <vt:i4>0</vt:i4>
      </vt:variant>
      <vt:variant>
        <vt:i4>5</vt:i4>
      </vt:variant>
      <vt:variant>
        <vt:lpwstr/>
      </vt:variant>
      <vt:variant>
        <vt:lpwstr>_Toc310373350</vt:lpwstr>
      </vt:variant>
      <vt:variant>
        <vt:i4>1179703</vt:i4>
      </vt:variant>
      <vt:variant>
        <vt:i4>98</vt:i4>
      </vt:variant>
      <vt:variant>
        <vt:i4>0</vt:i4>
      </vt:variant>
      <vt:variant>
        <vt:i4>5</vt:i4>
      </vt:variant>
      <vt:variant>
        <vt:lpwstr/>
      </vt:variant>
      <vt:variant>
        <vt:lpwstr>_Toc310373349</vt:lpwstr>
      </vt:variant>
      <vt:variant>
        <vt:i4>1179703</vt:i4>
      </vt:variant>
      <vt:variant>
        <vt:i4>92</vt:i4>
      </vt:variant>
      <vt:variant>
        <vt:i4>0</vt:i4>
      </vt:variant>
      <vt:variant>
        <vt:i4>5</vt:i4>
      </vt:variant>
      <vt:variant>
        <vt:lpwstr/>
      </vt:variant>
      <vt:variant>
        <vt:lpwstr>_Toc310373348</vt:lpwstr>
      </vt:variant>
      <vt:variant>
        <vt:i4>1179703</vt:i4>
      </vt:variant>
      <vt:variant>
        <vt:i4>86</vt:i4>
      </vt:variant>
      <vt:variant>
        <vt:i4>0</vt:i4>
      </vt:variant>
      <vt:variant>
        <vt:i4>5</vt:i4>
      </vt:variant>
      <vt:variant>
        <vt:lpwstr/>
      </vt:variant>
      <vt:variant>
        <vt:lpwstr>_Toc310373347</vt:lpwstr>
      </vt:variant>
      <vt:variant>
        <vt:i4>1179703</vt:i4>
      </vt:variant>
      <vt:variant>
        <vt:i4>80</vt:i4>
      </vt:variant>
      <vt:variant>
        <vt:i4>0</vt:i4>
      </vt:variant>
      <vt:variant>
        <vt:i4>5</vt:i4>
      </vt:variant>
      <vt:variant>
        <vt:lpwstr/>
      </vt:variant>
      <vt:variant>
        <vt:lpwstr>_Toc310373346</vt:lpwstr>
      </vt:variant>
      <vt:variant>
        <vt:i4>1179703</vt:i4>
      </vt:variant>
      <vt:variant>
        <vt:i4>74</vt:i4>
      </vt:variant>
      <vt:variant>
        <vt:i4>0</vt:i4>
      </vt:variant>
      <vt:variant>
        <vt:i4>5</vt:i4>
      </vt:variant>
      <vt:variant>
        <vt:lpwstr/>
      </vt:variant>
      <vt:variant>
        <vt:lpwstr>_Toc310373345</vt:lpwstr>
      </vt:variant>
      <vt:variant>
        <vt:i4>1179703</vt:i4>
      </vt:variant>
      <vt:variant>
        <vt:i4>68</vt:i4>
      </vt:variant>
      <vt:variant>
        <vt:i4>0</vt:i4>
      </vt:variant>
      <vt:variant>
        <vt:i4>5</vt:i4>
      </vt:variant>
      <vt:variant>
        <vt:lpwstr/>
      </vt:variant>
      <vt:variant>
        <vt:lpwstr>_Toc310373344</vt:lpwstr>
      </vt:variant>
      <vt:variant>
        <vt:i4>1179703</vt:i4>
      </vt:variant>
      <vt:variant>
        <vt:i4>62</vt:i4>
      </vt:variant>
      <vt:variant>
        <vt:i4>0</vt:i4>
      </vt:variant>
      <vt:variant>
        <vt:i4>5</vt:i4>
      </vt:variant>
      <vt:variant>
        <vt:lpwstr/>
      </vt:variant>
      <vt:variant>
        <vt:lpwstr>_Toc310373343</vt:lpwstr>
      </vt:variant>
      <vt:variant>
        <vt:i4>1179703</vt:i4>
      </vt:variant>
      <vt:variant>
        <vt:i4>56</vt:i4>
      </vt:variant>
      <vt:variant>
        <vt:i4>0</vt:i4>
      </vt:variant>
      <vt:variant>
        <vt:i4>5</vt:i4>
      </vt:variant>
      <vt:variant>
        <vt:lpwstr/>
      </vt:variant>
      <vt:variant>
        <vt:lpwstr>_Toc310373342</vt:lpwstr>
      </vt:variant>
      <vt:variant>
        <vt:i4>1179703</vt:i4>
      </vt:variant>
      <vt:variant>
        <vt:i4>50</vt:i4>
      </vt:variant>
      <vt:variant>
        <vt:i4>0</vt:i4>
      </vt:variant>
      <vt:variant>
        <vt:i4>5</vt:i4>
      </vt:variant>
      <vt:variant>
        <vt:lpwstr/>
      </vt:variant>
      <vt:variant>
        <vt:lpwstr>_Toc310373341</vt:lpwstr>
      </vt:variant>
      <vt:variant>
        <vt:i4>1179703</vt:i4>
      </vt:variant>
      <vt:variant>
        <vt:i4>44</vt:i4>
      </vt:variant>
      <vt:variant>
        <vt:i4>0</vt:i4>
      </vt:variant>
      <vt:variant>
        <vt:i4>5</vt:i4>
      </vt:variant>
      <vt:variant>
        <vt:lpwstr/>
      </vt:variant>
      <vt:variant>
        <vt:lpwstr>_Toc310373340</vt:lpwstr>
      </vt:variant>
      <vt:variant>
        <vt:i4>1376311</vt:i4>
      </vt:variant>
      <vt:variant>
        <vt:i4>38</vt:i4>
      </vt:variant>
      <vt:variant>
        <vt:i4>0</vt:i4>
      </vt:variant>
      <vt:variant>
        <vt:i4>5</vt:i4>
      </vt:variant>
      <vt:variant>
        <vt:lpwstr/>
      </vt:variant>
      <vt:variant>
        <vt:lpwstr>_Toc310373339</vt:lpwstr>
      </vt:variant>
      <vt:variant>
        <vt:i4>1376311</vt:i4>
      </vt:variant>
      <vt:variant>
        <vt:i4>32</vt:i4>
      </vt:variant>
      <vt:variant>
        <vt:i4>0</vt:i4>
      </vt:variant>
      <vt:variant>
        <vt:i4>5</vt:i4>
      </vt:variant>
      <vt:variant>
        <vt:lpwstr/>
      </vt:variant>
      <vt:variant>
        <vt:lpwstr>_Toc310373338</vt:lpwstr>
      </vt:variant>
      <vt:variant>
        <vt:i4>1376311</vt:i4>
      </vt:variant>
      <vt:variant>
        <vt:i4>26</vt:i4>
      </vt:variant>
      <vt:variant>
        <vt:i4>0</vt:i4>
      </vt:variant>
      <vt:variant>
        <vt:i4>5</vt:i4>
      </vt:variant>
      <vt:variant>
        <vt:lpwstr/>
      </vt:variant>
      <vt:variant>
        <vt:lpwstr>_Toc310373337</vt:lpwstr>
      </vt:variant>
      <vt:variant>
        <vt:i4>1376311</vt:i4>
      </vt:variant>
      <vt:variant>
        <vt:i4>20</vt:i4>
      </vt:variant>
      <vt:variant>
        <vt:i4>0</vt:i4>
      </vt:variant>
      <vt:variant>
        <vt:i4>5</vt:i4>
      </vt:variant>
      <vt:variant>
        <vt:lpwstr/>
      </vt:variant>
      <vt:variant>
        <vt:lpwstr>_Toc310373336</vt:lpwstr>
      </vt:variant>
      <vt:variant>
        <vt:i4>1376311</vt:i4>
      </vt:variant>
      <vt:variant>
        <vt:i4>14</vt:i4>
      </vt:variant>
      <vt:variant>
        <vt:i4>0</vt:i4>
      </vt:variant>
      <vt:variant>
        <vt:i4>5</vt:i4>
      </vt:variant>
      <vt:variant>
        <vt:lpwstr/>
      </vt:variant>
      <vt:variant>
        <vt:lpwstr>_Toc310373335</vt:lpwstr>
      </vt:variant>
      <vt:variant>
        <vt:i4>1376311</vt:i4>
      </vt:variant>
      <vt:variant>
        <vt:i4>8</vt:i4>
      </vt:variant>
      <vt:variant>
        <vt:i4>0</vt:i4>
      </vt:variant>
      <vt:variant>
        <vt:i4>5</vt:i4>
      </vt:variant>
      <vt:variant>
        <vt:lpwstr/>
      </vt:variant>
      <vt:variant>
        <vt:lpwstr>_Toc310373334</vt:lpwstr>
      </vt:variant>
      <vt:variant>
        <vt:i4>1376311</vt:i4>
      </vt:variant>
      <vt:variant>
        <vt:i4>2</vt:i4>
      </vt:variant>
      <vt:variant>
        <vt:i4>0</vt:i4>
      </vt:variant>
      <vt:variant>
        <vt:i4>5</vt:i4>
      </vt:variant>
      <vt:variant>
        <vt:lpwstr/>
      </vt:variant>
      <vt:variant>
        <vt:lpwstr>_Toc310373333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ЧАСТЬ I</dc:title>
  <dc:subject/>
  <dc:creator>Admin</dc:creator>
  <cp:keywords/>
  <dc:description/>
  <cp:lastModifiedBy>user</cp:lastModifiedBy>
  <cp:revision>30</cp:revision>
  <cp:lastPrinted>2009-12-21T16:08:00Z</cp:lastPrinted>
  <dcterms:created xsi:type="dcterms:W3CDTF">2011-12-20T20:54:00Z</dcterms:created>
  <dcterms:modified xsi:type="dcterms:W3CDTF">2012-12-07T14:36:00Z</dcterms:modified>
</cp:coreProperties>
</file>