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FD" w:rsidRPr="008444FD" w:rsidRDefault="003B6B33" w:rsidP="003B6B33">
      <w:pPr>
        <w:pStyle w:val="a7"/>
        <w:tabs>
          <w:tab w:val="right" w:pos="-2520"/>
        </w:tabs>
        <w:ind w:right="-63"/>
        <w:rPr>
          <w:sz w:val="20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8444FD">
        <w:rPr>
          <w:b/>
          <w:sz w:val="24"/>
          <w:szCs w:val="24"/>
        </w:rPr>
        <w:t xml:space="preserve"> </w:t>
      </w:r>
      <w:r w:rsidR="008444FD"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/>
          <w:noProof/>
          <w:spacing w:val="20"/>
        </w:rPr>
        <w:t xml:space="preserve">           </w:t>
      </w:r>
      <w:r w:rsidR="008444FD">
        <w:rPr>
          <w:rFonts w:ascii="Courier New" w:hAnsi="Courier New"/>
          <w:noProof/>
          <w:spacing w:val="20"/>
        </w:rPr>
        <w:t xml:space="preserve">             </w:t>
      </w: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СИМОНОВСКОГО  МУНИЦИПАЛЬНОГО  ОБРАЗОВАНИЯ</w:t>
      </w: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КАЛИНИНСКОГО  МУНИЦИПАЛЬНОГО РАЙОНА </w:t>
      </w:r>
    </w:p>
    <w:p w:rsidR="008444FD" w:rsidRDefault="008444FD" w:rsidP="008444F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САРАТОВСКОЙ  ОБЛАСТИ  </w:t>
      </w:r>
    </w:p>
    <w:p w:rsidR="008444FD" w:rsidRPr="007344F6" w:rsidRDefault="008444FD" w:rsidP="008444FD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444FD" w:rsidRDefault="008444FD" w:rsidP="008444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8444FD" w:rsidRPr="007A5142" w:rsidRDefault="008444FD" w:rsidP="008444F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</w:t>
      </w:r>
      <w:r w:rsidRPr="007A5142">
        <w:rPr>
          <w:rFonts w:ascii="Times New Roman" w:hAnsi="Times New Roman"/>
          <w:sz w:val="24"/>
          <w:szCs w:val="24"/>
        </w:rPr>
        <w:t xml:space="preserve">  марта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2017</w:t>
      </w:r>
      <w:r w:rsidRPr="00CF5DD7">
        <w:rPr>
          <w:rFonts w:ascii="Times New Roman" w:hAnsi="Times New Roman"/>
          <w:sz w:val="24"/>
          <w:szCs w:val="24"/>
        </w:rPr>
        <w:t>года,</w:t>
      </w:r>
      <w:r>
        <w:rPr>
          <w:rFonts w:ascii="Times New Roman" w:hAnsi="Times New Roman"/>
          <w:sz w:val="24"/>
          <w:szCs w:val="24"/>
        </w:rPr>
        <w:t xml:space="preserve">                                     №10</w:t>
      </w:r>
      <w:r w:rsidRPr="00CF5DD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F5D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F5DD7">
        <w:rPr>
          <w:rFonts w:ascii="Times New Roman" w:hAnsi="Times New Roman"/>
          <w:sz w:val="24"/>
          <w:szCs w:val="24"/>
        </w:rPr>
        <w:t>с.Новая Ивановка</w:t>
      </w:r>
    </w:p>
    <w:p w:rsidR="008444FD" w:rsidRPr="00CF5DD7" w:rsidRDefault="008444FD" w:rsidP="008444FD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8444FD" w:rsidTr="008444FD">
        <w:tc>
          <w:tcPr>
            <w:tcW w:w="6629" w:type="dxa"/>
          </w:tcPr>
          <w:p w:rsidR="008444FD" w:rsidRDefault="008444FD" w:rsidP="00844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принятия решения о признании безнадежной к взысканию задолженности по платежам 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местный</w:t>
            </w:r>
            <w:r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 по главе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296</w:t>
            </w:r>
            <w:r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«Администрация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Симоновского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Калининского муниципального района</w:t>
            </w:r>
            <w:r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Саратовской об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</w:t>
            </w:r>
            <w:r w:rsidRPr="00732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сти» </w:t>
            </w:r>
          </w:p>
        </w:tc>
      </w:tr>
    </w:tbl>
    <w:p w:rsidR="00386F6E" w:rsidRPr="00256827" w:rsidRDefault="00386F6E" w:rsidP="00386F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44FD" w:rsidRDefault="008444FD" w:rsidP="00386F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44FD" w:rsidRDefault="008444FD" w:rsidP="00386F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44FD" w:rsidRDefault="008444FD" w:rsidP="00386F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44FD" w:rsidRDefault="008444FD" w:rsidP="00386F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6F6E" w:rsidRPr="000F7FA1" w:rsidRDefault="00386F6E" w:rsidP="00386F6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A76C9">
        <w:rPr>
          <w:rFonts w:ascii="Times New Roman" w:hAnsi="Times New Roman"/>
          <w:sz w:val="28"/>
          <w:szCs w:val="28"/>
        </w:rPr>
        <w:t xml:space="preserve">В соответствии со статьей 47.2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</w:t>
      </w:r>
      <w:r w:rsidRPr="002A76C9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06.05.2016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2A76C9">
        <w:rPr>
          <w:rFonts w:ascii="Times New Roman" w:hAnsi="Times New Roman"/>
          <w:sz w:val="28"/>
          <w:szCs w:val="28"/>
        </w:rPr>
        <w:t>№ 393 «Об общих требованиях к порядку принятия решений о признании безнадежной к взысканию задолженности по платежам в  бюджеты бюджетной системы Российской Федерации»</w:t>
      </w:r>
      <w:r>
        <w:rPr>
          <w:rFonts w:ascii="Times New Roman" w:hAnsi="Times New Roman"/>
          <w:sz w:val="28"/>
          <w:szCs w:val="28"/>
        </w:rPr>
        <w:t xml:space="preserve">,                                    </w:t>
      </w:r>
      <w:r w:rsidR="000F7FA1" w:rsidRPr="000F7FA1">
        <w:rPr>
          <w:rFonts w:ascii="Times New Roman" w:hAnsi="Times New Roman"/>
          <w:bCs/>
          <w:sz w:val="28"/>
          <w:szCs w:val="28"/>
        </w:rPr>
        <w:t>ПОСТАНОВЛЯЕТ</w:t>
      </w:r>
      <w:r w:rsidRPr="000F7FA1">
        <w:rPr>
          <w:rFonts w:ascii="Times New Roman" w:hAnsi="Times New Roman"/>
          <w:bCs/>
          <w:sz w:val="28"/>
          <w:szCs w:val="28"/>
        </w:rPr>
        <w:t>:</w:t>
      </w:r>
    </w:p>
    <w:p w:rsidR="00386F6E" w:rsidRPr="00637BE1" w:rsidRDefault="00386F6E" w:rsidP="00386F6E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2A76C9">
        <w:rPr>
          <w:rFonts w:ascii="Times New Roman" w:hAnsi="Times New Roman"/>
          <w:sz w:val="28"/>
          <w:szCs w:val="28"/>
        </w:rPr>
        <w:t>принятия решений о пр</w:t>
      </w:r>
      <w:r>
        <w:rPr>
          <w:rFonts w:ascii="Times New Roman" w:hAnsi="Times New Roman"/>
          <w:sz w:val="28"/>
          <w:szCs w:val="28"/>
        </w:rPr>
        <w:t xml:space="preserve">изнании безнадежной к взысканию </w:t>
      </w:r>
      <w:r w:rsidRPr="002A76C9">
        <w:rPr>
          <w:rFonts w:ascii="Times New Roman" w:hAnsi="Times New Roman"/>
          <w:sz w:val="28"/>
          <w:szCs w:val="28"/>
        </w:rPr>
        <w:t>задолженности</w:t>
      </w:r>
      <w:r>
        <w:rPr>
          <w:rFonts w:ascii="Times New Roman" w:hAnsi="Times New Roman"/>
          <w:sz w:val="28"/>
          <w:szCs w:val="28"/>
        </w:rPr>
        <w:t xml:space="preserve"> по платежам в бюджет </w:t>
      </w:r>
      <w:r w:rsidR="0001672C">
        <w:rPr>
          <w:rFonts w:ascii="Times New Roman" w:hAnsi="Times New Roman"/>
          <w:sz w:val="28"/>
          <w:szCs w:val="28"/>
        </w:rPr>
        <w:t xml:space="preserve"> Симоновского</w:t>
      </w:r>
      <w:r w:rsidR="00801986" w:rsidRPr="00801986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 w:rsidR="000F7F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1 к настоящему постановлению.</w:t>
      </w:r>
    </w:p>
    <w:p w:rsidR="00386F6E" w:rsidRDefault="00386F6E" w:rsidP="00386F6E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комиссию по рассмотрению вопросов о признании безнадежной к взысканию задолженности по платежам в бюджет </w:t>
      </w:r>
      <w:r w:rsidR="0001672C">
        <w:rPr>
          <w:rFonts w:ascii="Times New Roman" w:hAnsi="Times New Roman"/>
          <w:sz w:val="28"/>
          <w:szCs w:val="28"/>
        </w:rPr>
        <w:t xml:space="preserve"> Симоновского</w:t>
      </w:r>
      <w:r w:rsidR="00801986" w:rsidRPr="00801986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 w:rsidR="00C073A6">
        <w:rPr>
          <w:rFonts w:ascii="Times New Roman" w:hAnsi="Times New Roman"/>
          <w:sz w:val="28"/>
          <w:szCs w:val="28"/>
        </w:rPr>
        <w:t xml:space="preserve"> (приложение 2)</w:t>
      </w:r>
      <w:r>
        <w:rPr>
          <w:rFonts w:ascii="Times New Roman" w:hAnsi="Times New Roman"/>
          <w:sz w:val="28"/>
          <w:szCs w:val="28"/>
        </w:rPr>
        <w:t>.</w:t>
      </w:r>
    </w:p>
    <w:p w:rsidR="00386F6E" w:rsidRDefault="00386F6E" w:rsidP="00386F6E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комиссии по рассмотрению вопросов о признании безнадежной к взысканию задолженности по платежам в бюджет </w:t>
      </w:r>
      <w:r w:rsidR="0001672C">
        <w:rPr>
          <w:rFonts w:ascii="Times New Roman" w:hAnsi="Times New Roman"/>
          <w:sz w:val="28"/>
          <w:szCs w:val="28"/>
        </w:rPr>
        <w:t xml:space="preserve"> Симоновского</w:t>
      </w:r>
      <w:r w:rsidR="00801986" w:rsidRPr="00801986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C073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386F6E" w:rsidRDefault="00386F6E" w:rsidP="00386F6E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F8047D">
        <w:rPr>
          <w:rFonts w:ascii="Times New Roman" w:hAnsi="Times New Roman"/>
          <w:sz w:val="28"/>
          <w:szCs w:val="28"/>
        </w:rPr>
        <w:t>даты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386F6E" w:rsidRPr="002A76C9" w:rsidRDefault="00386F6E" w:rsidP="00386F6E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386F6E" w:rsidRDefault="00386F6E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672C" w:rsidRDefault="00F8047D" w:rsidP="00386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0198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86F6E" w:rsidRDefault="0001672C" w:rsidP="00386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Симоновского    МО </w:t>
      </w:r>
      <w:r w:rsidR="00801986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А.В.Дергунов</w:t>
      </w:r>
    </w:p>
    <w:p w:rsidR="00D120B8" w:rsidRDefault="00D120B8" w:rsidP="00386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0B8" w:rsidRPr="00D120B8" w:rsidRDefault="00D120B8" w:rsidP="00386F6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Исп.Ларцова Т.А.</w:t>
      </w:r>
    </w:p>
    <w:p w:rsidR="00D120B8" w:rsidRDefault="00D120B8" w:rsidP="00386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</w:t>
      </w:r>
      <w:r w:rsidRPr="006E580B">
        <w:rPr>
          <w:sz w:val="22"/>
          <w:szCs w:val="22"/>
        </w:rPr>
        <w:t xml:space="preserve">Приложение </w:t>
      </w:r>
      <w:r w:rsidR="00633967">
        <w:rPr>
          <w:sz w:val="22"/>
          <w:szCs w:val="22"/>
        </w:rPr>
        <w:t>1</w:t>
      </w:r>
    </w:p>
    <w:p w:rsid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к постановлению  </w:t>
      </w:r>
      <w:r w:rsidRPr="006E580B">
        <w:rPr>
          <w:sz w:val="22"/>
          <w:szCs w:val="22"/>
        </w:rPr>
        <w:t xml:space="preserve">администрации </w:t>
      </w:r>
    </w:p>
    <w:p w:rsid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6E580B">
        <w:rPr>
          <w:sz w:val="22"/>
          <w:szCs w:val="22"/>
        </w:rPr>
        <w:t xml:space="preserve">Симоновского   МО  </w:t>
      </w:r>
    </w:p>
    <w:p w:rsid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  <w:r w:rsidRPr="007005B4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7005B4">
        <w:rPr>
          <w:sz w:val="20"/>
          <w:szCs w:val="20"/>
        </w:rPr>
        <w:t>Калининского   МР</w:t>
      </w:r>
    </w:p>
    <w:p w:rsidR="007005B4" w:rsidRP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от </w:t>
      </w:r>
      <w:r w:rsidRPr="007005B4">
        <w:rPr>
          <w:sz w:val="20"/>
          <w:szCs w:val="20"/>
        </w:rPr>
        <w:t>13.03.2017г. №10</w:t>
      </w:r>
    </w:p>
    <w:p w:rsidR="007005B4" w:rsidRPr="007005B4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0"/>
          <w:szCs w:val="20"/>
        </w:rPr>
      </w:pPr>
    </w:p>
    <w:p w:rsidR="007005B4" w:rsidRPr="006E580B" w:rsidRDefault="007005B4" w:rsidP="007005B4">
      <w:pPr>
        <w:pStyle w:val="ConsPlusNormal"/>
        <w:framePr w:hSpace="180" w:wrap="around" w:vAnchor="text" w:hAnchor="margin" w:xAlign="right" w:y="14"/>
        <w:tabs>
          <w:tab w:val="left" w:pos="0"/>
        </w:tabs>
        <w:jc w:val="center"/>
        <w:rPr>
          <w:sz w:val="22"/>
          <w:szCs w:val="22"/>
        </w:rPr>
      </w:pPr>
    </w:p>
    <w:p w:rsidR="005072F7" w:rsidRPr="00C934B1" w:rsidRDefault="005072F7" w:rsidP="00C93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595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:rsidR="00386F6E" w:rsidRDefault="005072F7" w:rsidP="00386F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595">
        <w:rPr>
          <w:rFonts w:ascii="Times New Roman" w:hAnsi="Times New Roman" w:cs="Times New Roman"/>
          <w:b/>
          <w:bCs/>
          <w:sz w:val="28"/>
          <w:szCs w:val="28"/>
        </w:rPr>
        <w:t>принятия решения о признании безнадежной к взысканию задолженности по платежам в районный бюджет по главе 2</w:t>
      </w:r>
      <w:r w:rsidR="0005048A">
        <w:rPr>
          <w:rFonts w:ascii="Times New Roman" w:hAnsi="Times New Roman" w:cs="Times New Roman"/>
          <w:b/>
          <w:bCs/>
          <w:sz w:val="28"/>
          <w:szCs w:val="28"/>
        </w:rPr>
        <w:t>96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«Администрация </w:t>
      </w:r>
      <w:r w:rsidR="00B072EA">
        <w:rPr>
          <w:rFonts w:ascii="Times New Roman" w:hAnsi="Times New Roman" w:cs="Times New Roman"/>
          <w:b/>
          <w:bCs/>
          <w:sz w:val="28"/>
          <w:szCs w:val="28"/>
        </w:rPr>
        <w:t xml:space="preserve">  Симоновского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>образования Калининского муниципального района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</w:t>
      </w:r>
      <w:r w:rsidR="00801986">
        <w:rPr>
          <w:rFonts w:ascii="Times New Roman" w:hAnsi="Times New Roman" w:cs="Times New Roman"/>
          <w:b/>
          <w:bCs/>
          <w:sz w:val="28"/>
          <w:szCs w:val="28"/>
        </w:rPr>
        <w:t>ла</w:t>
      </w:r>
      <w:r w:rsidR="00801986" w:rsidRPr="00732595">
        <w:rPr>
          <w:rFonts w:ascii="Times New Roman" w:hAnsi="Times New Roman" w:cs="Times New Roman"/>
          <w:b/>
          <w:bCs/>
          <w:sz w:val="28"/>
          <w:szCs w:val="28"/>
        </w:rPr>
        <w:t>сти</w:t>
      </w:r>
      <w:r w:rsidRPr="007325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72F7" w:rsidRDefault="005072F7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F6E" w:rsidRPr="007E42FE" w:rsidRDefault="00386F6E" w:rsidP="00386F6E">
      <w:pPr>
        <w:pStyle w:val="1"/>
        <w:widowControl w:val="0"/>
        <w:numPr>
          <w:ilvl w:val="0"/>
          <w:numId w:val="2"/>
        </w:numPr>
        <w:tabs>
          <w:tab w:val="left" w:pos="992"/>
        </w:tabs>
        <w:spacing w:before="1"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 xml:space="preserve">Настоящий Порядок определяет основания и процедуру признания безнадежной к взысканию задолженности по </w:t>
      </w:r>
      <w:r>
        <w:rPr>
          <w:rFonts w:ascii="Times New Roman" w:hAnsi="Times New Roman"/>
          <w:sz w:val="28"/>
        </w:rPr>
        <w:t>платежам в бюджет</w:t>
      </w:r>
      <w:r w:rsidRPr="00D23C7C">
        <w:rPr>
          <w:rFonts w:ascii="Times New Roman" w:hAnsi="Times New Roman"/>
          <w:sz w:val="28"/>
          <w:szCs w:val="28"/>
        </w:rPr>
        <w:t xml:space="preserve"> </w:t>
      </w:r>
      <w:r w:rsidR="00B072EA">
        <w:rPr>
          <w:rFonts w:ascii="Times New Roman" w:hAnsi="Times New Roman"/>
          <w:sz w:val="28"/>
          <w:szCs w:val="28"/>
        </w:rPr>
        <w:t>Симоновского</w:t>
      </w:r>
      <w:r w:rsidR="00801986" w:rsidRPr="00801986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2FE"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 w:rsidRPr="007E42FE">
        <w:rPr>
          <w:rFonts w:ascii="Times New Roman" w:hAnsi="Times New Roman"/>
          <w:sz w:val="28"/>
        </w:rPr>
        <w:t xml:space="preserve"> местный</w:t>
      </w:r>
      <w:r>
        <w:rPr>
          <w:rFonts w:ascii="Times New Roman" w:hAnsi="Times New Roman"/>
          <w:sz w:val="28"/>
        </w:rPr>
        <w:t xml:space="preserve"> </w:t>
      </w:r>
      <w:r w:rsidRPr="007E42FE">
        <w:rPr>
          <w:rFonts w:ascii="Times New Roman" w:hAnsi="Times New Roman"/>
          <w:sz w:val="28"/>
        </w:rPr>
        <w:t>бюджет).</w:t>
      </w:r>
    </w:p>
    <w:p w:rsidR="00386F6E" w:rsidRDefault="00386F6E" w:rsidP="00386F6E">
      <w:pPr>
        <w:pStyle w:val="1"/>
        <w:widowControl w:val="0"/>
        <w:numPr>
          <w:ilvl w:val="0"/>
          <w:numId w:val="2"/>
        </w:numPr>
        <w:tabs>
          <w:tab w:val="left" w:pos="1031"/>
        </w:tabs>
        <w:spacing w:after="0" w:line="240" w:lineRule="auto"/>
        <w:ind w:left="0" w:right="10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386F6E" w:rsidRPr="007E42FE" w:rsidRDefault="00386F6E" w:rsidP="00386F6E">
      <w:pPr>
        <w:pStyle w:val="1"/>
        <w:widowControl w:val="0"/>
        <w:numPr>
          <w:ilvl w:val="0"/>
          <w:numId w:val="2"/>
        </w:numPr>
        <w:tabs>
          <w:tab w:val="left" w:pos="1016"/>
        </w:tabs>
        <w:spacing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>Задолженность признается безнадежной к взысканию в соответствии с настоящим Порядком в</w:t>
      </w:r>
      <w:r>
        <w:rPr>
          <w:rFonts w:ascii="Times New Roman" w:hAnsi="Times New Roman"/>
          <w:sz w:val="28"/>
        </w:rPr>
        <w:t xml:space="preserve"> </w:t>
      </w:r>
      <w:r w:rsidRPr="007E42FE">
        <w:rPr>
          <w:rFonts w:ascii="Times New Roman" w:hAnsi="Times New Roman"/>
          <w:sz w:val="28"/>
        </w:rPr>
        <w:t>случаях:</w:t>
      </w:r>
    </w:p>
    <w:p w:rsidR="00386F6E" w:rsidRPr="00934347" w:rsidRDefault="00386F6E" w:rsidP="00386F6E">
      <w:pPr>
        <w:pStyle w:val="ConsPlusNormal"/>
        <w:ind w:firstLine="720"/>
        <w:jc w:val="both"/>
      </w:pPr>
      <w:r>
        <w:t>3.1</w:t>
      </w:r>
      <w:r w:rsidRPr="00934347">
        <w:t>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 xml:space="preserve">3.2. признания банкротом индивидуального предпринимателя - плательщика платежей в бюджет в соответствии с Федеральным </w:t>
      </w:r>
      <w:hyperlink r:id="rId9" w:history="1">
        <w:r w:rsidRPr="00934347">
          <w:t>законом</w:t>
        </w:r>
      </w:hyperlink>
      <w:r w:rsidRPr="00934347"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 xml:space="preserve"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0" w:history="1">
        <w:r w:rsidRPr="00934347">
          <w:t>пунктами 3</w:t>
        </w:r>
      </w:hyperlink>
      <w:r w:rsidRPr="00934347">
        <w:t xml:space="preserve"> и </w:t>
      </w:r>
      <w:hyperlink r:id="rId11" w:history="1">
        <w:r w:rsidRPr="00934347">
          <w:t>4 части 1 статьи 46</w:t>
        </w:r>
      </w:hyperlink>
      <w:r w:rsidRPr="00934347">
        <w:t xml:space="preserve"> Федерального закона от 2 октября 2007 года № 229-ФЗ </w:t>
      </w:r>
      <w:r w:rsidRPr="00934347">
        <w:lastRenderedPageBreak/>
        <w:t>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386F6E" w:rsidRPr="00934347" w:rsidRDefault="00386F6E" w:rsidP="00386F6E">
      <w:pPr>
        <w:pStyle w:val="ConsPlusNormal"/>
        <w:ind w:firstLine="720"/>
        <w:jc w:val="both"/>
      </w:pPr>
      <w:r w:rsidRPr="00934347">
        <w:t xml:space="preserve"> 4. Подтверждающими документами для признания безнадежной к взысканию задолженности являются:</w:t>
      </w:r>
    </w:p>
    <w:p w:rsidR="00386F6E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sz w:val="28"/>
        </w:rPr>
      </w:pPr>
      <w:r w:rsidRPr="00934347">
        <w:rPr>
          <w:rFonts w:ascii="Times New Roman" w:hAnsi="Times New Roman"/>
          <w:sz w:val="28"/>
          <w:szCs w:val="28"/>
        </w:rPr>
        <w:t>4.1. По основанию, указанному в пункте 3.1 настоящего Порядка: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</w:t>
      </w:r>
      <w:r w:rsidR="000C3358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задолженности по уплате платежей в местный бюджет;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386F6E" w:rsidRPr="00476636" w:rsidRDefault="00386F6E" w:rsidP="00386F6E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386F6E" w:rsidRPr="00366F57" w:rsidRDefault="00386F6E" w:rsidP="00386F6E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По </w:t>
      </w:r>
      <w:r w:rsidRPr="00366F57">
        <w:rPr>
          <w:rFonts w:ascii="Times New Roman" w:hAnsi="Times New Roman"/>
          <w:sz w:val="28"/>
          <w:szCs w:val="28"/>
        </w:rPr>
        <w:t>основанию, указанному в пункте 3.</w:t>
      </w:r>
      <w:r>
        <w:rPr>
          <w:rFonts w:ascii="Times New Roman" w:hAnsi="Times New Roman"/>
          <w:sz w:val="28"/>
          <w:szCs w:val="28"/>
        </w:rPr>
        <w:t>2</w:t>
      </w:r>
      <w:r w:rsidRPr="00366F57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</w:t>
      </w:r>
      <w:r w:rsidR="000C3358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задолженности по уплате платежей в местный бюджет;</w:t>
      </w:r>
    </w:p>
    <w:p w:rsidR="00386F6E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386F6E" w:rsidRPr="00476636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386F6E" w:rsidRPr="00476636" w:rsidRDefault="00386F6E" w:rsidP="00386F6E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</w:t>
      </w:r>
      <w:r>
        <w:rPr>
          <w:rFonts w:ascii="Times New Roman" w:hAnsi="Times New Roman"/>
          <w:sz w:val="28"/>
        </w:rPr>
        <w:t>.</w:t>
      </w:r>
    </w:p>
    <w:p w:rsidR="00386F6E" w:rsidRPr="00476636" w:rsidRDefault="00386F6E" w:rsidP="00386F6E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4.3</w:t>
      </w:r>
      <w:r>
        <w:rPr>
          <w:rFonts w:ascii="Times New Roman" w:hAnsi="Times New Roman"/>
          <w:sz w:val="28"/>
        </w:rPr>
        <w:t xml:space="preserve">. </w:t>
      </w:r>
      <w:r w:rsidRPr="00476636">
        <w:rPr>
          <w:rFonts w:ascii="Times New Roman" w:hAnsi="Times New Roman"/>
          <w:sz w:val="28"/>
        </w:rPr>
        <w:t>По основанию, указанному в пункте 3.3 настоящего Порядка: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</w:t>
      </w:r>
      <w:r w:rsidR="000C3358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задолженности по уплате платежей в местный бюджет;</w:t>
      </w:r>
    </w:p>
    <w:p w:rsidR="00386F6E" w:rsidRPr="008B021E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386F6E" w:rsidRPr="00476636" w:rsidRDefault="00386F6E" w:rsidP="00386F6E">
      <w:pPr>
        <w:widowControl w:val="0"/>
        <w:tabs>
          <w:tab w:val="left" w:pos="844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  <w:szCs w:val="28"/>
        </w:rPr>
      </w:pPr>
      <w:r w:rsidRPr="00476636">
        <w:rPr>
          <w:rFonts w:ascii="Times New Roman" w:hAnsi="Times New Roman"/>
          <w:sz w:val="28"/>
          <w:szCs w:val="28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 лица, уполномоченного на то учредительными документами, о ликвидации юридического лица по основаниям, указанным в </w:t>
      </w:r>
      <w:hyperlink r:id="rId12">
        <w:r w:rsidRPr="00476636">
          <w:rPr>
            <w:rFonts w:ascii="Times New Roman" w:hAnsi="Times New Roman"/>
            <w:sz w:val="28"/>
            <w:szCs w:val="28"/>
          </w:rPr>
          <w:t>пункте 2 статьи 61</w:t>
        </w:r>
      </w:hyperlink>
      <w:r w:rsidRPr="00476636">
        <w:rPr>
          <w:rFonts w:ascii="Times New Roman" w:hAnsi="Times New Roman"/>
          <w:sz w:val="28"/>
          <w:szCs w:val="28"/>
        </w:rPr>
        <w:t xml:space="preserve"> Гражданского кодекса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636">
        <w:rPr>
          <w:rFonts w:ascii="Times New Roman" w:hAnsi="Times New Roman"/>
          <w:sz w:val="28"/>
          <w:szCs w:val="28"/>
        </w:rPr>
        <w:t>Федерации;</w:t>
      </w:r>
    </w:p>
    <w:p w:rsidR="00386F6E" w:rsidRPr="00476636" w:rsidRDefault="00386F6E" w:rsidP="00386F6E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 xml:space="preserve">выписка из Единого государственного реестра юридических лиц, содержащая сведения о государственной регистрации юридического лица в </w:t>
      </w:r>
      <w:r w:rsidRPr="00476636">
        <w:rPr>
          <w:rFonts w:ascii="Times New Roman" w:hAnsi="Times New Roman"/>
          <w:sz w:val="28"/>
        </w:rPr>
        <w:lastRenderedPageBreak/>
        <w:t>связи с его</w:t>
      </w:r>
      <w:r>
        <w:rPr>
          <w:rFonts w:ascii="Times New Roman" w:hAnsi="Times New Roman"/>
          <w:sz w:val="28"/>
        </w:rPr>
        <w:t xml:space="preserve"> </w:t>
      </w:r>
      <w:r w:rsidRPr="00476636">
        <w:rPr>
          <w:rFonts w:ascii="Times New Roman" w:hAnsi="Times New Roman"/>
          <w:sz w:val="28"/>
        </w:rPr>
        <w:t>ликвидацией</w:t>
      </w:r>
      <w:r>
        <w:rPr>
          <w:rFonts w:ascii="Times New Roman" w:hAnsi="Times New Roman"/>
          <w:sz w:val="28"/>
        </w:rPr>
        <w:t>.</w:t>
      </w:r>
    </w:p>
    <w:p w:rsidR="00386F6E" w:rsidRPr="00476636" w:rsidRDefault="00386F6E" w:rsidP="00386F6E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4.4</w:t>
      </w:r>
      <w:r>
        <w:rPr>
          <w:rFonts w:ascii="Times New Roman" w:hAnsi="Times New Roman"/>
          <w:sz w:val="28"/>
        </w:rPr>
        <w:t xml:space="preserve">. </w:t>
      </w:r>
      <w:r w:rsidRPr="00476636">
        <w:rPr>
          <w:rFonts w:ascii="Times New Roman" w:hAnsi="Times New Roman"/>
          <w:sz w:val="28"/>
        </w:rPr>
        <w:t>По основанию, указанному в пункте 3.4 настоящего Порядка: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выписка из отчетности администратора доходов местного бюджета об учитываемых сумма</w:t>
      </w:r>
      <w:r w:rsidR="000C3358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задолженности по уплате платежей в местный бюджет;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386F6E" w:rsidRPr="00476636" w:rsidRDefault="00386F6E" w:rsidP="00386F6E">
      <w:pPr>
        <w:widowControl w:val="0"/>
        <w:tabs>
          <w:tab w:val="left" w:pos="813"/>
        </w:tabs>
        <w:spacing w:before="47" w:after="0" w:line="242" w:lineRule="auto"/>
        <w:ind w:right="114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копия решения суда об отказе во взыскании задолженности, заверенная надлежащим</w:t>
      </w:r>
      <w:r>
        <w:rPr>
          <w:rFonts w:ascii="Times New Roman" w:hAnsi="Times New Roman"/>
          <w:sz w:val="28"/>
        </w:rPr>
        <w:t xml:space="preserve"> </w:t>
      </w:r>
      <w:r w:rsidRPr="00476636">
        <w:rPr>
          <w:rFonts w:ascii="Times New Roman" w:hAnsi="Times New Roman"/>
          <w:sz w:val="28"/>
        </w:rPr>
        <w:t>образом</w:t>
      </w:r>
      <w:r>
        <w:rPr>
          <w:rFonts w:ascii="Times New Roman" w:hAnsi="Times New Roman"/>
          <w:sz w:val="28"/>
        </w:rPr>
        <w:t>.</w:t>
      </w:r>
    </w:p>
    <w:p w:rsidR="00386F6E" w:rsidRPr="00476636" w:rsidRDefault="00386F6E" w:rsidP="00386F6E">
      <w:pPr>
        <w:widowControl w:val="0"/>
        <w:tabs>
          <w:tab w:val="left" w:pos="813"/>
        </w:tabs>
        <w:spacing w:before="47" w:after="0" w:line="242" w:lineRule="auto"/>
        <w:ind w:right="114" w:firstLine="720"/>
        <w:jc w:val="both"/>
        <w:rPr>
          <w:rFonts w:ascii="Times New Roman" w:hAnsi="Times New Roman"/>
          <w:sz w:val="28"/>
        </w:rPr>
      </w:pPr>
      <w:r w:rsidRPr="00476636">
        <w:rPr>
          <w:rFonts w:ascii="Times New Roman" w:hAnsi="Times New Roman"/>
          <w:sz w:val="28"/>
        </w:rPr>
        <w:t>4.5</w:t>
      </w:r>
      <w:r>
        <w:rPr>
          <w:rFonts w:ascii="Times New Roman" w:hAnsi="Times New Roman"/>
          <w:sz w:val="28"/>
        </w:rPr>
        <w:t xml:space="preserve">. </w:t>
      </w:r>
      <w:r w:rsidRPr="00476636">
        <w:rPr>
          <w:rFonts w:ascii="Times New Roman" w:hAnsi="Times New Roman"/>
          <w:sz w:val="28"/>
        </w:rPr>
        <w:t>По основанию, указанному в пункте 3.5 настоящего Порядка: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отчетности администратора доходов местного бюджета об учитываемых сумма</w:t>
      </w:r>
      <w:r w:rsidR="000C3358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задолженности по уплате платежей в местный бюджет;</w:t>
      </w:r>
    </w:p>
    <w:p w:rsidR="00386F6E" w:rsidRPr="00366F57" w:rsidRDefault="00386F6E" w:rsidP="00386F6E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  <w:r w:rsidRPr="00366F57">
        <w:rPr>
          <w:rFonts w:ascii="Times New Roman" w:hAnsi="Times New Roman"/>
          <w:sz w:val="28"/>
        </w:rPr>
        <w:t xml:space="preserve"> администратора доходов </w:t>
      </w:r>
      <w:r>
        <w:rPr>
          <w:rFonts w:ascii="Times New Roman" w:hAnsi="Times New Roman"/>
          <w:sz w:val="28"/>
        </w:rPr>
        <w:t xml:space="preserve">местного бюджета </w:t>
      </w:r>
      <w:r w:rsidRPr="00366F5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принятых мерах по обеспечению взыскания задолженности по платежам в местный бюджет</w:t>
      </w:r>
      <w:r w:rsidRPr="00366F57">
        <w:rPr>
          <w:rFonts w:ascii="Times New Roman" w:hAnsi="Times New Roman"/>
          <w:sz w:val="28"/>
        </w:rPr>
        <w:t>;</w:t>
      </w:r>
    </w:p>
    <w:p w:rsidR="00386F6E" w:rsidRDefault="00386F6E" w:rsidP="00386F6E">
      <w:pPr>
        <w:pStyle w:val="1"/>
        <w:widowControl w:val="0"/>
        <w:tabs>
          <w:tab w:val="left" w:pos="1134"/>
        </w:tabs>
        <w:spacing w:after="0" w:line="240" w:lineRule="auto"/>
        <w:ind w:left="0" w:right="109" w:firstLine="720"/>
        <w:jc w:val="both"/>
        <w:rPr>
          <w:rFonts w:ascii="Times New Roman" w:hAnsi="Times New Roman"/>
          <w:sz w:val="28"/>
        </w:rPr>
      </w:pPr>
      <w:r w:rsidRPr="00600A73">
        <w:rPr>
          <w:rFonts w:ascii="Times New Roman" w:hAnsi="Times New Roman"/>
          <w:sz w:val="28"/>
        </w:rPr>
        <w:t>копия постановления судебного пристава</w:t>
      </w:r>
      <w:r>
        <w:rPr>
          <w:rFonts w:ascii="Times New Roman" w:hAnsi="Times New Roman"/>
          <w:sz w:val="28"/>
        </w:rPr>
        <w:t xml:space="preserve"> - исполнителя об окончании </w:t>
      </w:r>
      <w:r w:rsidRPr="00600A73">
        <w:rPr>
          <w:rFonts w:ascii="Times New Roman" w:hAnsi="Times New Roman"/>
          <w:sz w:val="28"/>
        </w:rPr>
        <w:t xml:space="preserve"> исполнительного производства </w:t>
      </w:r>
      <w:r>
        <w:rPr>
          <w:rFonts w:ascii="Times New Roman" w:hAnsi="Times New Roman"/>
          <w:sz w:val="28"/>
        </w:rPr>
        <w:t>при возврате взыскателю исполнительного документа по основаниям, предусмотренным пунктами 3 и 4 части 1  статьи 46 ФЗ «Об исполнительном производстве».</w:t>
      </w:r>
    </w:p>
    <w:p w:rsidR="00386F6E" w:rsidRPr="00A5207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5. Р</w:t>
      </w:r>
      <w:r w:rsidRPr="00A5207E">
        <w:rPr>
          <w:lang w:val="ru-RU"/>
        </w:rPr>
        <w:t xml:space="preserve">ешение о признании безнадежной к взысканию задолженности по </w:t>
      </w:r>
      <w:r>
        <w:rPr>
          <w:lang w:val="ru-RU"/>
        </w:rPr>
        <w:t>платежам в местный бюджет</w:t>
      </w:r>
      <w:r w:rsidRPr="00A5207E">
        <w:rPr>
          <w:lang w:val="ru-RU"/>
        </w:rPr>
        <w:t>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</w:t>
      </w:r>
      <w:r>
        <w:rPr>
          <w:lang w:val="ru-RU"/>
        </w:rPr>
        <w:t xml:space="preserve"> </w:t>
      </w:r>
      <w:r w:rsidRPr="00A5207E">
        <w:rPr>
          <w:lang w:val="ru-RU"/>
        </w:rPr>
        <w:t>комиссией.</w:t>
      </w:r>
    </w:p>
    <w:p w:rsidR="00386F6E" w:rsidRPr="00396B32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 xml:space="preserve">6. </w:t>
      </w:r>
      <w:r w:rsidRPr="00A5207E">
        <w:rPr>
          <w:lang w:val="ru-RU"/>
        </w:rPr>
        <w:t xml:space="preserve">Решение о признании безнадежной к взысканию задолженности по </w:t>
      </w:r>
      <w:r>
        <w:rPr>
          <w:lang w:val="ru-RU"/>
        </w:rPr>
        <w:t>платежам</w:t>
      </w:r>
      <w:r w:rsidRPr="00A5207E">
        <w:rPr>
          <w:lang w:val="ru-RU"/>
        </w:rPr>
        <w:t xml:space="preserve"> в местный бюджет</w:t>
      </w:r>
      <w:r>
        <w:rPr>
          <w:lang w:val="ru-RU"/>
        </w:rPr>
        <w:t xml:space="preserve">, оформляется по форме согласно </w:t>
      </w:r>
      <w:r w:rsidRPr="00DB26EB">
        <w:rPr>
          <w:lang w:val="ru-RU"/>
        </w:rPr>
        <w:t>приложению</w:t>
      </w:r>
      <w:r w:rsidR="003F4962">
        <w:rPr>
          <w:lang w:val="ru-RU"/>
        </w:rPr>
        <w:t xml:space="preserve"> </w:t>
      </w:r>
      <w:r>
        <w:rPr>
          <w:lang w:val="ru-RU"/>
        </w:rPr>
        <w:t xml:space="preserve">к Порядку и утверждается руководителем администратора доходов. </w:t>
      </w:r>
      <w:r w:rsidRPr="00A5207E">
        <w:rPr>
          <w:lang w:val="ru-RU"/>
        </w:rPr>
        <w:t xml:space="preserve">Решение о признании безнадежной к взысканию задолженности </w:t>
      </w:r>
      <w:r>
        <w:rPr>
          <w:lang w:val="ru-RU"/>
        </w:rPr>
        <w:t>платежам</w:t>
      </w:r>
      <w:r w:rsidRPr="00A5207E">
        <w:rPr>
          <w:lang w:val="ru-RU"/>
        </w:rPr>
        <w:t xml:space="preserve"> в местный бюджет</w:t>
      </w:r>
      <w:r>
        <w:rPr>
          <w:lang w:val="ru-RU"/>
        </w:rPr>
        <w:t xml:space="preserve">, </w:t>
      </w:r>
      <w:r w:rsidRPr="00DB26EB">
        <w:rPr>
          <w:lang w:val="ru-RU"/>
        </w:rPr>
        <w:t xml:space="preserve">подлежит оформлению в 3-х дневный срок с </w:t>
      </w:r>
      <w:r>
        <w:rPr>
          <w:lang w:val="ru-RU"/>
        </w:rPr>
        <w:t>момента</w:t>
      </w:r>
      <w:r w:rsidRPr="00DB26EB">
        <w:rPr>
          <w:lang w:val="ru-RU"/>
        </w:rPr>
        <w:t xml:space="preserve"> подписания протокола Комиссии.</w:t>
      </w:r>
    </w:p>
    <w:p w:rsidR="00386F6E" w:rsidRPr="004D5B07" w:rsidRDefault="00386F6E" w:rsidP="00386F6E">
      <w:pPr>
        <w:widowControl w:val="0"/>
        <w:tabs>
          <w:tab w:val="left" w:pos="959"/>
        </w:tabs>
        <w:spacing w:after="0" w:line="240" w:lineRule="auto"/>
        <w:ind w:right="10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7245A">
        <w:rPr>
          <w:rFonts w:ascii="Times New Roman" w:hAnsi="Times New Roman"/>
          <w:sz w:val="28"/>
          <w:szCs w:val="28"/>
        </w:rPr>
        <w:t>. Инициатором признания задолженности безнадеж</w:t>
      </w:r>
      <w:r>
        <w:rPr>
          <w:rFonts w:ascii="Times New Roman" w:hAnsi="Times New Roman"/>
          <w:sz w:val="28"/>
          <w:szCs w:val="28"/>
        </w:rPr>
        <w:t xml:space="preserve">ной к взысканию </w:t>
      </w:r>
      <w:r w:rsidRPr="0037245A">
        <w:rPr>
          <w:rFonts w:ascii="Times New Roman" w:hAnsi="Times New Roman"/>
          <w:sz w:val="28"/>
          <w:szCs w:val="28"/>
        </w:rPr>
        <w:t xml:space="preserve">является </w:t>
      </w:r>
      <w:r w:rsidRPr="004D5B07">
        <w:rPr>
          <w:rFonts w:ascii="Times New Roman" w:hAnsi="Times New Roman"/>
          <w:sz w:val="28"/>
          <w:szCs w:val="28"/>
        </w:rPr>
        <w:t>администратор соответствующих неналоговых доходов.</w:t>
      </w:r>
    </w:p>
    <w:p w:rsidR="00386F6E" w:rsidRPr="004D5B07" w:rsidRDefault="00386F6E" w:rsidP="00386F6E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 w:rsidRPr="004D5B07">
        <w:rPr>
          <w:rFonts w:ascii="Times New Roman" w:hAnsi="Times New Roman"/>
          <w:sz w:val="28"/>
          <w:szCs w:val="28"/>
        </w:rPr>
        <w:t>8. Р</w:t>
      </w:r>
      <w:r w:rsidRPr="004D5B07">
        <w:rPr>
          <w:rFonts w:ascii="Times New Roman" w:hAnsi="Times New Roman"/>
          <w:sz w:val="28"/>
        </w:rPr>
        <w:t xml:space="preserve">ешение </w:t>
      </w:r>
      <w:r w:rsidRPr="004D5B07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по платежам в местный бюджет передаются в </w:t>
      </w:r>
      <w:r w:rsidR="00801986">
        <w:rPr>
          <w:rFonts w:ascii="Times New Roman" w:hAnsi="Times New Roman"/>
          <w:sz w:val="28"/>
          <w:szCs w:val="28"/>
        </w:rPr>
        <w:t>финансовый орган</w:t>
      </w:r>
      <w:r w:rsidRPr="004D5B07">
        <w:rPr>
          <w:rFonts w:ascii="Times New Roman" w:hAnsi="Times New Roman"/>
          <w:sz w:val="28"/>
          <w:szCs w:val="28"/>
        </w:rPr>
        <w:t xml:space="preserve"> администрации и бухгалтерию </w:t>
      </w:r>
      <w:r w:rsidR="00934347">
        <w:rPr>
          <w:rFonts w:ascii="Times New Roman" w:hAnsi="Times New Roman"/>
          <w:sz w:val="28"/>
          <w:szCs w:val="28"/>
        </w:rPr>
        <w:t>администрации</w:t>
      </w:r>
      <w:r w:rsidRPr="004D5B07">
        <w:rPr>
          <w:rFonts w:ascii="Times New Roman" w:hAnsi="Times New Roman"/>
          <w:sz w:val="28"/>
          <w:szCs w:val="28"/>
        </w:rPr>
        <w:t>.</w:t>
      </w:r>
    </w:p>
    <w:p w:rsidR="0005048A" w:rsidRDefault="0005048A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DD58C2" w:rsidRDefault="0005048A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  <w:r>
        <w:rPr>
          <w:rFonts w:eastAsiaTheme="minorEastAsia" w:cstheme="minorBidi"/>
          <w:szCs w:val="20"/>
          <w:lang w:val="ru-RU" w:eastAsia="ru-RU" w:bidi="sd-Deva-IN"/>
        </w:rPr>
        <w:t xml:space="preserve">                                                        </w:t>
      </w:r>
      <w:r w:rsidR="00612D83">
        <w:rPr>
          <w:rFonts w:eastAsiaTheme="minorEastAsia" w:cstheme="minorBidi"/>
          <w:szCs w:val="20"/>
          <w:lang w:val="ru-RU" w:eastAsia="ru-RU" w:bidi="sd-Deva-IN"/>
        </w:rPr>
        <w:t xml:space="preserve">                             </w:t>
      </w:r>
    </w:p>
    <w:p w:rsidR="00DD58C2" w:rsidRDefault="00DD58C2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DD58C2" w:rsidRDefault="00DD58C2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DD58C2" w:rsidRDefault="00DD58C2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DD58C2" w:rsidRDefault="00DD58C2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DD58C2" w:rsidRDefault="00DD58C2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DD58C2" w:rsidRDefault="00DD58C2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DD58C2" w:rsidRDefault="00DD58C2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DD58C2" w:rsidRDefault="00DD58C2" w:rsidP="0005048A">
      <w:pPr>
        <w:pStyle w:val="a3"/>
        <w:spacing w:before="47"/>
        <w:ind w:left="0" w:right="107"/>
        <w:rPr>
          <w:rFonts w:eastAsiaTheme="minorEastAsia" w:cstheme="minorBidi"/>
          <w:szCs w:val="20"/>
          <w:lang w:val="ru-RU" w:eastAsia="ru-RU" w:bidi="sd-Deva-IN"/>
        </w:rPr>
      </w:pPr>
    </w:p>
    <w:p w:rsidR="00386F6E" w:rsidRPr="00BB2715" w:rsidRDefault="00DD58C2" w:rsidP="0005048A">
      <w:pPr>
        <w:pStyle w:val="a3"/>
        <w:spacing w:before="47"/>
        <w:ind w:left="0" w:right="107"/>
        <w:rPr>
          <w:sz w:val="24"/>
          <w:szCs w:val="24"/>
          <w:lang w:val="ru-RU"/>
        </w:rPr>
      </w:pPr>
      <w:r>
        <w:rPr>
          <w:rFonts w:eastAsiaTheme="minorEastAsia" w:cstheme="minorBidi"/>
          <w:szCs w:val="20"/>
          <w:lang w:val="ru-RU" w:eastAsia="ru-RU" w:bidi="sd-Deva-IN"/>
        </w:rPr>
        <w:t xml:space="preserve">                                                                                     </w:t>
      </w:r>
      <w:r w:rsidR="0005048A">
        <w:rPr>
          <w:rFonts w:eastAsiaTheme="minorEastAsia" w:cstheme="minorBidi"/>
          <w:szCs w:val="20"/>
          <w:lang w:val="ru-RU" w:eastAsia="ru-RU" w:bidi="sd-Deva-IN"/>
        </w:rPr>
        <w:t xml:space="preserve"> </w:t>
      </w:r>
      <w:r w:rsidR="00386F6E" w:rsidRPr="00BB2715">
        <w:rPr>
          <w:sz w:val="24"/>
          <w:szCs w:val="24"/>
          <w:lang w:val="ru-RU"/>
        </w:rPr>
        <w:t xml:space="preserve">Приложение </w:t>
      </w:r>
    </w:p>
    <w:p w:rsidR="005C7CB3" w:rsidRPr="005C7CB3" w:rsidRDefault="00386F6E" w:rsidP="005C7CB3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5C7CB3">
        <w:rPr>
          <w:sz w:val="24"/>
          <w:szCs w:val="24"/>
          <w:lang w:val="ru-RU"/>
        </w:rPr>
        <w:t xml:space="preserve">                            </w:t>
      </w:r>
      <w:r>
        <w:rPr>
          <w:sz w:val="24"/>
          <w:szCs w:val="24"/>
          <w:lang w:val="ru-RU"/>
        </w:rPr>
        <w:t xml:space="preserve">                    </w:t>
      </w:r>
      <w:r w:rsidR="00612D83">
        <w:rPr>
          <w:sz w:val="24"/>
          <w:szCs w:val="24"/>
          <w:lang w:val="ru-RU"/>
        </w:rPr>
        <w:t xml:space="preserve">                      </w:t>
      </w:r>
      <w:r>
        <w:rPr>
          <w:sz w:val="24"/>
          <w:szCs w:val="24"/>
          <w:lang w:val="ru-RU"/>
        </w:rPr>
        <w:t xml:space="preserve"> </w:t>
      </w:r>
      <w:r w:rsidR="005C7CB3" w:rsidRPr="005C7CB3">
        <w:rPr>
          <w:sz w:val="24"/>
          <w:szCs w:val="24"/>
          <w:lang w:val="ru-RU"/>
        </w:rPr>
        <w:t>к</w:t>
      </w:r>
      <w:r w:rsidR="005C7CB3" w:rsidRPr="005C7CB3">
        <w:rPr>
          <w:b/>
          <w:bCs/>
          <w:sz w:val="24"/>
          <w:szCs w:val="24"/>
          <w:lang w:val="ru-RU"/>
        </w:rPr>
        <w:t xml:space="preserve"> </w:t>
      </w:r>
      <w:r w:rsidR="005C7CB3" w:rsidRPr="005C7CB3">
        <w:rPr>
          <w:sz w:val="24"/>
          <w:szCs w:val="24"/>
          <w:lang w:val="ru-RU"/>
        </w:rPr>
        <w:t xml:space="preserve">Порядку принятия решения о признании безнадежной к взысканию задолженности по платежам в </w:t>
      </w:r>
      <w:r w:rsidR="00DF6538">
        <w:rPr>
          <w:sz w:val="24"/>
          <w:szCs w:val="24"/>
          <w:lang w:val="ru-RU"/>
        </w:rPr>
        <w:t>местный</w:t>
      </w:r>
      <w:r w:rsidR="005C7CB3" w:rsidRPr="005C7CB3">
        <w:rPr>
          <w:sz w:val="24"/>
          <w:szCs w:val="24"/>
          <w:lang w:val="ru-RU"/>
        </w:rPr>
        <w:t xml:space="preserve"> бюджет по главе 2</w:t>
      </w:r>
      <w:r w:rsidR="0005048A">
        <w:rPr>
          <w:sz w:val="24"/>
          <w:szCs w:val="24"/>
          <w:lang w:val="ru-RU"/>
        </w:rPr>
        <w:t>96</w:t>
      </w:r>
      <w:r w:rsidR="005C7CB3" w:rsidRPr="005C7CB3">
        <w:rPr>
          <w:sz w:val="24"/>
          <w:szCs w:val="24"/>
          <w:lang w:val="ru-RU"/>
        </w:rPr>
        <w:t xml:space="preserve"> «Администрация </w:t>
      </w:r>
      <w:r w:rsidR="0005048A">
        <w:rPr>
          <w:sz w:val="22"/>
          <w:szCs w:val="22"/>
          <w:lang w:val="ru-RU"/>
        </w:rPr>
        <w:t xml:space="preserve"> Симоновского</w:t>
      </w:r>
      <w:r w:rsidR="00DF6538" w:rsidRPr="00DF6538">
        <w:rPr>
          <w:sz w:val="22"/>
          <w:szCs w:val="22"/>
          <w:lang w:val="ru-RU"/>
        </w:rPr>
        <w:t xml:space="preserve">  муниципального образования Калининского муниципального района Саратовской области</w:t>
      </w:r>
      <w:r w:rsidR="005C7CB3" w:rsidRPr="005C7CB3">
        <w:rPr>
          <w:sz w:val="24"/>
          <w:szCs w:val="24"/>
          <w:lang w:val="ru-RU"/>
        </w:rPr>
        <w:t xml:space="preserve">» </w:t>
      </w:r>
    </w:p>
    <w:p w:rsidR="00386F6E" w:rsidRDefault="00386F6E" w:rsidP="00386F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6F6E" w:rsidRPr="00FE150C" w:rsidRDefault="00386F6E" w:rsidP="00386F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E150C">
        <w:rPr>
          <w:rFonts w:ascii="Times New Roman" w:hAnsi="Times New Roman"/>
          <w:b/>
          <w:sz w:val="28"/>
          <w:szCs w:val="28"/>
        </w:rPr>
        <w:t>УТВЕРЖДЕНО</w:t>
      </w:r>
    </w:p>
    <w:p w:rsidR="00386F6E" w:rsidRDefault="00386F6E" w:rsidP="00386F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386F6E" w:rsidRPr="00BB2715" w:rsidRDefault="00386F6E" w:rsidP="00386F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2715">
        <w:rPr>
          <w:rFonts w:ascii="Times New Roman" w:hAnsi="Times New Roman"/>
          <w:sz w:val="24"/>
          <w:szCs w:val="24"/>
        </w:rPr>
        <w:t>(руководитель администратора доходов)</w:t>
      </w:r>
    </w:p>
    <w:p w:rsidR="00386F6E" w:rsidRDefault="00386F6E" w:rsidP="00386F6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351B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№ ___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__________________20___ г.</w:t>
      </w:r>
    </w:p>
    <w:p w:rsidR="00386F6E" w:rsidRDefault="00386F6E" w:rsidP="005C7CB3">
      <w:pPr>
        <w:pStyle w:val="a3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о признании безнадежной к взысканию</w:t>
      </w:r>
      <w:r>
        <w:rPr>
          <w:lang w:val="ru-RU"/>
        </w:rPr>
        <w:t xml:space="preserve"> </w:t>
      </w:r>
      <w:r w:rsidRPr="007B5B54">
        <w:rPr>
          <w:lang w:val="ru-RU"/>
        </w:rPr>
        <w:t>задолженности</w:t>
      </w:r>
    </w:p>
    <w:p w:rsidR="00386F6E" w:rsidRDefault="00386F6E" w:rsidP="005C7CB3">
      <w:pPr>
        <w:pStyle w:val="a3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по платежам</w:t>
      </w:r>
      <w:r>
        <w:rPr>
          <w:lang w:val="ru-RU"/>
        </w:rPr>
        <w:t xml:space="preserve"> </w:t>
      </w:r>
      <w:r w:rsidRPr="007B5B54">
        <w:rPr>
          <w:lang w:val="ru-RU"/>
        </w:rPr>
        <w:t xml:space="preserve">в </w:t>
      </w:r>
      <w:r w:rsidR="00DF6538">
        <w:rPr>
          <w:lang w:val="ru-RU"/>
        </w:rPr>
        <w:t>местный бюджет</w:t>
      </w:r>
      <w:r w:rsidR="005C7CB3">
        <w:rPr>
          <w:lang w:val="ru-RU"/>
        </w:rPr>
        <w:t xml:space="preserve"> по главе 2</w:t>
      </w:r>
      <w:r w:rsidR="00EF7356">
        <w:rPr>
          <w:lang w:val="ru-RU"/>
        </w:rPr>
        <w:t>96</w:t>
      </w:r>
      <w:r w:rsidR="005C7CB3">
        <w:rPr>
          <w:lang w:val="ru-RU"/>
        </w:rPr>
        <w:t xml:space="preserve"> «Администрация </w:t>
      </w:r>
      <w:r w:rsidR="00EF7356" w:rsidRPr="00EF7356">
        <w:rPr>
          <w:lang w:val="ru-RU"/>
        </w:rPr>
        <w:t>Симоновского</w:t>
      </w:r>
      <w:r w:rsidR="00EF7356">
        <w:rPr>
          <w:lang w:val="ru-RU"/>
        </w:rPr>
        <w:t xml:space="preserve"> </w:t>
      </w:r>
      <w:r w:rsidR="00DF6538" w:rsidRPr="00DF6538">
        <w:rPr>
          <w:lang w:val="ru-RU"/>
        </w:rPr>
        <w:t xml:space="preserve"> муниципального образования Калининского муниципального района Саратовской области</w:t>
      </w:r>
      <w:r w:rsidR="005C7CB3">
        <w:rPr>
          <w:lang w:val="ru-RU"/>
        </w:rPr>
        <w:t>»</w:t>
      </w:r>
    </w:p>
    <w:p w:rsidR="00386F6E" w:rsidRPr="007B5B54" w:rsidRDefault="00386F6E" w:rsidP="00386F6E">
      <w:pPr>
        <w:pStyle w:val="a3"/>
        <w:spacing w:before="47"/>
        <w:ind w:left="0" w:right="107" w:firstLine="539"/>
        <w:jc w:val="center"/>
        <w:rPr>
          <w:lang w:val="ru-RU"/>
        </w:rPr>
      </w:pPr>
    </w:p>
    <w:p w:rsidR="00386F6E" w:rsidRDefault="00386F6E" w:rsidP="00386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 .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A0E06">
        <w:rPr>
          <w:rFonts w:ascii="Times New Roman" w:hAnsi="Times New Roman"/>
          <w:sz w:val="24"/>
          <w:szCs w:val="24"/>
        </w:rPr>
        <w:t>(наименование налогоплательщика)</w:t>
      </w:r>
    </w:p>
    <w:p w:rsidR="00386F6E" w:rsidRPr="00BA0E06" w:rsidRDefault="00386F6E" w:rsidP="00386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E06">
        <w:rPr>
          <w:rFonts w:ascii="Times New Roman" w:hAnsi="Times New Roman"/>
          <w:sz w:val="28"/>
          <w:szCs w:val="28"/>
        </w:rPr>
        <w:t xml:space="preserve">В соответствии с </w:t>
      </w:r>
      <w:r w:rsidR="005C7CB3" w:rsidRPr="005C7CB3">
        <w:rPr>
          <w:rFonts w:ascii="Times New Roman" w:hAnsi="Times New Roman" w:cs="Times New Roman"/>
          <w:sz w:val="24"/>
          <w:szCs w:val="24"/>
        </w:rPr>
        <w:t>Порядк</w:t>
      </w:r>
      <w:r w:rsidR="005C7CB3">
        <w:rPr>
          <w:rFonts w:ascii="Times New Roman" w:hAnsi="Times New Roman" w:cs="Times New Roman"/>
          <w:sz w:val="24"/>
          <w:szCs w:val="24"/>
        </w:rPr>
        <w:t>ом</w:t>
      </w:r>
      <w:r w:rsidR="005C7CB3" w:rsidRPr="005C7CB3">
        <w:rPr>
          <w:rFonts w:ascii="Times New Roman" w:hAnsi="Times New Roman" w:cs="Times New Roman"/>
          <w:sz w:val="24"/>
          <w:szCs w:val="24"/>
        </w:rPr>
        <w:t xml:space="preserve"> принятия решения о признании безнадежной к взысканию задолженности по платежам в районный бюджет по главе 2</w:t>
      </w:r>
      <w:r w:rsidR="00DF6538">
        <w:rPr>
          <w:rFonts w:ascii="Times New Roman" w:hAnsi="Times New Roman" w:cs="Times New Roman"/>
          <w:sz w:val="24"/>
          <w:szCs w:val="24"/>
        </w:rPr>
        <w:t>8</w:t>
      </w:r>
      <w:r w:rsidR="005C7CB3" w:rsidRPr="005C7CB3">
        <w:rPr>
          <w:rFonts w:ascii="Times New Roman" w:hAnsi="Times New Roman" w:cs="Times New Roman"/>
          <w:sz w:val="24"/>
          <w:szCs w:val="24"/>
        </w:rPr>
        <w:t xml:space="preserve">7 «Администрация </w:t>
      </w:r>
      <w:r w:rsidR="00EF7356">
        <w:rPr>
          <w:rFonts w:ascii="Times New Roman" w:hAnsi="Times New Roman" w:cs="Times New Roman"/>
          <w:szCs w:val="22"/>
        </w:rPr>
        <w:t xml:space="preserve">Симоновского </w:t>
      </w:r>
      <w:r w:rsidR="00DF6538" w:rsidRPr="00DF6538">
        <w:rPr>
          <w:rFonts w:ascii="Times New Roman" w:hAnsi="Times New Roman" w:cs="Times New Roman"/>
          <w:szCs w:val="22"/>
        </w:rPr>
        <w:t xml:space="preserve">  муниципального образования Калининского муниципального района Саратовской области</w:t>
      </w:r>
      <w:r w:rsidR="005C7CB3" w:rsidRPr="005C7CB3">
        <w:rPr>
          <w:rFonts w:ascii="Times New Roman" w:hAnsi="Times New Roman" w:cs="Times New Roman"/>
          <w:sz w:val="24"/>
          <w:szCs w:val="24"/>
        </w:rPr>
        <w:t>»</w:t>
      </w:r>
      <w:r w:rsidR="005C7C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утвержденным постановлением администрации</w:t>
      </w:r>
      <w:r w:rsidR="00EF7356" w:rsidRPr="00EF7356">
        <w:rPr>
          <w:rFonts w:ascii="Times New Roman" w:hAnsi="Times New Roman"/>
          <w:sz w:val="28"/>
          <w:szCs w:val="28"/>
        </w:rPr>
        <w:t xml:space="preserve"> </w:t>
      </w:r>
      <w:r w:rsidR="00EF7356">
        <w:rPr>
          <w:rFonts w:ascii="Times New Roman" w:hAnsi="Times New Roman"/>
          <w:sz w:val="28"/>
          <w:szCs w:val="28"/>
        </w:rPr>
        <w:t>Симоновского 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C7CB3">
        <w:rPr>
          <w:rFonts w:ascii="Times New Roman" w:hAnsi="Times New Roman"/>
          <w:sz w:val="28"/>
          <w:szCs w:val="28"/>
        </w:rPr>
        <w:t>Калининского муниципального района Саратовской области</w:t>
      </w:r>
      <w:r w:rsidR="00EF7356">
        <w:rPr>
          <w:rFonts w:ascii="Times New Roman" w:hAnsi="Times New Roman"/>
          <w:sz w:val="28"/>
          <w:szCs w:val="28"/>
        </w:rPr>
        <w:t xml:space="preserve"> №10 от 13.03.2017г.</w:t>
      </w:r>
      <w:r>
        <w:rPr>
          <w:rFonts w:ascii="Times New Roman" w:hAnsi="Times New Roman"/>
          <w:sz w:val="28"/>
          <w:szCs w:val="28"/>
        </w:rPr>
        <w:t xml:space="preserve"> , Комиссия по принятию решений </w:t>
      </w:r>
      <w:r w:rsidRPr="00BA0E06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</w:t>
      </w:r>
      <w:r>
        <w:rPr>
          <w:rFonts w:ascii="Times New Roman" w:hAnsi="Times New Roman"/>
          <w:sz w:val="28"/>
          <w:szCs w:val="28"/>
        </w:rPr>
        <w:t>по платежам</w:t>
      </w:r>
      <w:r w:rsidRPr="00BA0E06">
        <w:rPr>
          <w:rFonts w:ascii="Times New Roman" w:hAnsi="Times New Roman"/>
          <w:sz w:val="28"/>
          <w:szCs w:val="28"/>
        </w:rPr>
        <w:t xml:space="preserve">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F7356">
        <w:rPr>
          <w:rFonts w:ascii="Times New Roman" w:hAnsi="Times New Roman" w:cs="Times New Roman"/>
          <w:sz w:val="28"/>
          <w:szCs w:val="28"/>
        </w:rPr>
        <w:t xml:space="preserve"> </w:t>
      </w:r>
      <w:r w:rsidR="00EF7356">
        <w:rPr>
          <w:rFonts w:ascii="Times New Roman" w:hAnsi="Times New Roman"/>
          <w:sz w:val="28"/>
          <w:szCs w:val="28"/>
        </w:rPr>
        <w:t>Симоновского</w:t>
      </w:r>
      <w:r w:rsidR="00DF6538" w:rsidRPr="00DF653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, решила: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pStyle w:val="1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безнадежной к взысканию задолженность по платежам в бюджет ___________________________________________________________</w:t>
      </w:r>
    </w:p>
    <w:p w:rsidR="00386F6E" w:rsidRDefault="00386F6E" w:rsidP="00386F6E">
      <w:pPr>
        <w:pStyle w:val="1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386F6E" w:rsidRDefault="00386F6E" w:rsidP="00386F6E">
      <w:pPr>
        <w:pStyle w:val="1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r w:rsidRPr="00BA0E06">
        <w:rPr>
          <w:rFonts w:ascii="Times New Roman" w:hAnsi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386F6E" w:rsidRDefault="00386F6E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BA5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__________ рублей, в том числе:</w:t>
      </w:r>
    </w:p>
    <w:p w:rsidR="00386F6E" w:rsidRDefault="00386F6E" w:rsidP="00386F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872"/>
        <w:gridCol w:w="2268"/>
        <w:gridCol w:w="1260"/>
        <w:gridCol w:w="846"/>
        <w:gridCol w:w="1151"/>
      </w:tblGrid>
      <w:tr w:rsidR="00386F6E" w:rsidRPr="00327541" w:rsidTr="009C25C7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В том числе</w:t>
            </w:r>
          </w:p>
        </w:tc>
      </w:tr>
      <w:tr w:rsidR="00386F6E" w:rsidRPr="00327541" w:rsidTr="009C25C7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Неналого</w:t>
            </w:r>
            <w:r>
              <w:rPr>
                <w:rFonts w:ascii="Times New Roman" w:hAnsi="Times New Roman"/>
              </w:rPr>
              <w:t>-</w:t>
            </w:r>
            <w:r w:rsidRPr="00327541">
              <w:rPr>
                <w:rFonts w:ascii="Times New Roman" w:hAnsi="Times New Roman"/>
              </w:rPr>
              <w:t>вый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541">
              <w:rPr>
                <w:rFonts w:ascii="Times New Roman" w:hAnsi="Times New Roman"/>
              </w:rPr>
              <w:t>штрафы</w:t>
            </w:r>
          </w:p>
        </w:tc>
      </w:tr>
      <w:tr w:rsidR="00386F6E" w:rsidRPr="00327541" w:rsidTr="009C2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6F6E" w:rsidRPr="00327541" w:rsidTr="009C25C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6E" w:rsidRPr="00327541" w:rsidRDefault="00386F6E" w:rsidP="009C2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86F6E" w:rsidRDefault="00386F6E" w:rsidP="00386F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членов комиссии: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C073A6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C55441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633967" w:rsidRDefault="00633967" w:rsidP="00633967">
      <w:pPr>
        <w:pStyle w:val="ConsPlusNormal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6E580B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633967" w:rsidRDefault="00633967" w:rsidP="00633967">
      <w:pPr>
        <w:pStyle w:val="ConsPlusNormal"/>
        <w:tabs>
          <w:tab w:val="left" w:pos="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к постановлению  </w:t>
      </w:r>
      <w:r w:rsidRPr="006E580B">
        <w:rPr>
          <w:sz w:val="22"/>
          <w:szCs w:val="22"/>
        </w:rPr>
        <w:t xml:space="preserve">администрации </w:t>
      </w:r>
    </w:p>
    <w:p w:rsidR="00633967" w:rsidRDefault="00633967" w:rsidP="00633967">
      <w:pPr>
        <w:pStyle w:val="ConsPlusNormal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6E580B">
        <w:rPr>
          <w:sz w:val="22"/>
          <w:szCs w:val="22"/>
        </w:rPr>
        <w:t xml:space="preserve">Симоновского   МО  </w:t>
      </w:r>
    </w:p>
    <w:p w:rsidR="00633967" w:rsidRDefault="00633967" w:rsidP="00633967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  <w:r w:rsidRPr="007005B4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7005B4">
        <w:rPr>
          <w:sz w:val="20"/>
          <w:szCs w:val="20"/>
        </w:rPr>
        <w:t>Калининского   МР</w:t>
      </w:r>
    </w:p>
    <w:p w:rsidR="00633967" w:rsidRPr="007005B4" w:rsidRDefault="00633967" w:rsidP="00633967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от </w:t>
      </w:r>
      <w:r w:rsidRPr="007005B4">
        <w:rPr>
          <w:sz w:val="20"/>
          <w:szCs w:val="20"/>
        </w:rPr>
        <w:t>13.03.2017г. №10</w:t>
      </w:r>
    </w:p>
    <w:p w:rsidR="00C073A6" w:rsidRDefault="00633967" w:rsidP="00C073A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3A6" w:rsidRDefault="00C073A6" w:rsidP="00C55441">
      <w:pPr>
        <w:pStyle w:val="a3"/>
        <w:spacing w:before="47"/>
        <w:ind w:left="0" w:right="107" w:firstLine="539"/>
        <w:jc w:val="center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 w:firstLine="539"/>
        <w:jc w:val="right"/>
        <w:rPr>
          <w:sz w:val="24"/>
          <w:szCs w:val="24"/>
          <w:lang w:val="ru-RU"/>
        </w:rPr>
      </w:pPr>
    </w:p>
    <w:p w:rsidR="00C073A6" w:rsidRPr="00C073A6" w:rsidRDefault="00C073A6" w:rsidP="00C073A6">
      <w:pPr>
        <w:pStyle w:val="a3"/>
        <w:spacing w:before="47"/>
        <w:ind w:left="0" w:right="107" w:firstLine="539"/>
        <w:jc w:val="center"/>
        <w:rPr>
          <w:b/>
          <w:bCs/>
          <w:lang w:val="ru-RU"/>
        </w:rPr>
      </w:pPr>
      <w:r w:rsidRPr="00C073A6">
        <w:rPr>
          <w:b/>
          <w:bCs/>
          <w:lang w:val="ru-RU"/>
        </w:rPr>
        <w:t xml:space="preserve">Состав комиссии по рассмотрению вопросов о признании безнадежной к взысканию задолженности по платежам в бюджет </w:t>
      </w:r>
      <w:r w:rsidR="00465BD5">
        <w:rPr>
          <w:b/>
          <w:bCs/>
          <w:lang w:val="ru-RU"/>
        </w:rPr>
        <w:t xml:space="preserve">Симоновского   муниципального  образования </w:t>
      </w:r>
      <w:r w:rsidRPr="00C073A6">
        <w:rPr>
          <w:b/>
          <w:bCs/>
          <w:lang w:val="ru-RU"/>
        </w:rPr>
        <w:t>Калининского муниципального района Саратовской области</w:t>
      </w:r>
    </w:p>
    <w:p w:rsidR="00C073A6" w:rsidRPr="00C073A6" w:rsidRDefault="00C073A6" w:rsidP="00C073A6">
      <w:pPr>
        <w:pStyle w:val="a3"/>
        <w:spacing w:before="47"/>
        <w:ind w:left="0" w:right="107" w:firstLine="539"/>
        <w:jc w:val="center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1"/>
      </w:tblGrid>
      <w:tr w:rsidR="00C073A6" w:rsidRPr="00C073A6" w:rsidTr="002311CF">
        <w:tc>
          <w:tcPr>
            <w:tcW w:w="3369" w:type="dxa"/>
          </w:tcPr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>Председатель комиссии</w:t>
            </w:r>
          </w:p>
        </w:tc>
        <w:tc>
          <w:tcPr>
            <w:tcW w:w="6201" w:type="dxa"/>
          </w:tcPr>
          <w:p w:rsid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- </w:t>
            </w:r>
            <w:r w:rsidR="00465BD5">
              <w:rPr>
                <w:lang w:val="ru-RU"/>
              </w:rPr>
              <w:t xml:space="preserve">Дергунов   А.В., глава   администрации    МО  </w:t>
            </w:r>
          </w:p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</w:p>
        </w:tc>
      </w:tr>
      <w:tr w:rsidR="00C073A6" w:rsidRPr="00C073A6" w:rsidTr="002311CF">
        <w:tc>
          <w:tcPr>
            <w:tcW w:w="3369" w:type="dxa"/>
          </w:tcPr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Заместитель председателя комиссии </w:t>
            </w:r>
          </w:p>
        </w:tc>
        <w:tc>
          <w:tcPr>
            <w:tcW w:w="6201" w:type="dxa"/>
          </w:tcPr>
          <w:p w:rsid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- </w:t>
            </w:r>
            <w:r w:rsidR="00465BD5">
              <w:rPr>
                <w:lang w:val="ru-RU"/>
              </w:rPr>
              <w:t>Бирюльцова  О.Н., зам.главы   администрации  МО</w:t>
            </w:r>
          </w:p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</w:p>
        </w:tc>
      </w:tr>
      <w:tr w:rsidR="00C073A6" w:rsidRPr="00C073A6" w:rsidTr="002311CF">
        <w:tc>
          <w:tcPr>
            <w:tcW w:w="3369" w:type="dxa"/>
          </w:tcPr>
          <w:p w:rsidR="00C073A6" w:rsidRPr="00C073A6" w:rsidRDefault="00C073A6" w:rsidP="002311CF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>Секретарь комиссии</w:t>
            </w:r>
          </w:p>
        </w:tc>
        <w:tc>
          <w:tcPr>
            <w:tcW w:w="6201" w:type="dxa"/>
          </w:tcPr>
          <w:p w:rsidR="00C073A6" w:rsidRPr="00C073A6" w:rsidRDefault="00C073A6" w:rsidP="00C55441">
            <w:pPr>
              <w:pStyle w:val="a3"/>
              <w:spacing w:before="47"/>
              <w:ind w:left="0" w:right="107"/>
              <w:jc w:val="both"/>
              <w:rPr>
                <w:lang w:val="ru-RU"/>
              </w:rPr>
            </w:pPr>
            <w:r w:rsidRPr="00C073A6">
              <w:rPr>
                <w:lang w:val="ru-RU"/>
              </w:rPr>
              <w:t xml:space="preserve">- </w:t>
            </w:r>
            <w:r w:rsidR="00465BD5">
              <w:rPr>
                <w:lang w:val="ru-RU"/>
              </w:rPr>
              <w:t>Тверскова  А.П.,  специалист  1 категории  администрации   МО</w:t>
            </w:r>
          </w:p>
        </w:tc>
      </w:tr>
    </w:tbl>
    <w:p w:rsidR="00C073A6" w:rsidRPr="00C073A6" w:rsidRDefault="00C073A6" w:rsidP="00C073A6">
      <w:pPr>
        <w:pStyle w:val="a3"/>
        <w:spacing w:before="47"/>
        <w:ind w:left="0" w:right="107" w:firstLine="539"/>
        <w:jc w:val="center"/>
        <w:rPr>
          <w:lang w:val="ru-RU"/>
        </w:rPr>
      </w:pPr>
    </w:p>
    <w:p w:rsidR="00C073A6" w:rsidRPr="00C073A6" w:rsidRDefault="00C073A6" w:rsidP="00C073A6">
      <w:pPr>
        <w:pStyle w:val="a3"/>
        <w:spacing w:before="47"/>
        <w:ind w:left="0" w:right="107" w:firstLine="539"/>
        <w:jc w:val="center"/>
        <w:rPr>
          <w:b/>
          <w:bCs/>
          <w:lang w:val="ru-RU"/>
        </w:rPr>
      </w:pPr>
      <w:r w:rsidRPr="00C073A6">
        <w:rPr>
          <w:b/>
          <w:bCs/>
          <w:lang w:val="ru-RU"/>
        </w:rPr>
        <w:t>Члены комиссии:</w:t>
      </w:r>
    </w:p>
    <w:p w:rsidR="00C073A6" w:rsidRDefault="00465BD5" w:rsidP="00465BD5">
      <w:pPr>
        <w:pStyle w:val="a3"/>
        <w:spacing w:before="47"/>
        <w:ind w:right="107"/>
        <w:jc w:val="both"/>
        <w:rPr>
          <w:lang w:val="ru-RU"/>
        </w:rPr>
      </w:pPr>
      <w:r>
        <w:rPr>
          <w:lang w:val="ru-RU"/>
        </w:rPr>
        <w:t xml:space="preserve">Аникина  Е.В.-  ведущий  </w:t>
      </w:r>
      <w:r w:rsidRPr="00465BD5">
        <w:rPr>
          <w:lang w:val="ru-RU"/>
        </w:rPr>
        <w:t xml:space="preserve"> </w:t>
      </w:r>
      <w:r>
        <w:rPr>
          <w:lang w:val="ru-RU"/>
        </w:rPr>
        <w:t>специалист     администрации   МО</w:t>
      </w:r>
    </w:p>
    <w:p w:rsidR="00465BD5" w:rsidRDefault="00465BD5" w:rsidP="00465BD5">
      <w:pPr>
        <w:pStyle w:val="a3"/>
        <w:spacing w:before="47"/>
        <w:ind w:right="107"/>
        <w:jc w:val="both"/>
        <w:rPr>
          <w:lang w:val="ru-RU"/>
        </w:rPr>
      </w:pPr>
      <w:r>
        <w:rPr>
          <w:lang w:val="ru-RU"/>
        </w:rPr>
        <w:t xml:space="preserve"> Идолова  И.В..-  ведущий  </w:t>
      </w:r>
      <w:r w:rsidRPr="00465BD5">
        <w:rPr>
          <w:lang w:val="ru-RU"/>
        </w:rPr>
        <w:t xml:space="preserve"> </w:t>
      </w:r>
      <w:r>
        <w:rPr>
          <w:lang w:val="ru-RU"/>
        </w:rPr>
        <w:t>специалист     администрации   МО</w:t>
      </w:r>
    </w:p>
    <w:p w:rsidR="00465BD5" w:rsidRDefault="00465BD5" w:rsidP="00465BD5">
      <w:pPr>
        <w:pStyle w:val="a3"/>
        <w:spacing w:before="47"/>
        <w:ind w:right="107"/>
        <w:jc w:val="both"/>
        <w:rPr>
          <w:lang w:val="ru-RU"/>
        </w:rPr>
      </w:pPr>
      <w:r>
        <w:rPr>
          <w:lang w:val="ru-RU"/>
        </w:rPr>
        <w:t xml:space="preserve"> Ларцова  Т.А. -  главный  </w:t>
      </w:r>
      <w:r w:rsidRPr="00465BD5">
        <w:rPr>
          <w:lang w:val="ru-RU"/>
        </w:rPr>
        <w:t xml:space="preserve"> </w:t>
      </w:r>
      <w:r>
        <w:rPr>
          <w:lang w:val="ru-RU"/>
        </w:rPr>
        <w:t>специалист     администрации   МО</w:t>
      </w:r>
    </w:p>
    <w:p w:rsidR="00465BD5" w:rsidRDefault="00465BD5" w:rsidP="00465BD5">
      <w:pPr>
        <w:pStyle w:val="a3"/>
        <w:spacing w:before="47"/>
        <w:ind w:left="0" w:right="107"/>
        <w:rPr>
          <w:sz w:val="24"/>
          <w:szCs w:val="24"/>
          <w:lang w:val="ru-RU"/>
        </w:rPr>
      </w:pPr>
      <w:r>
        <w:rPr>
          <w:lang w:val="ru-RU"/>
        </w:rPr>
        <w:t xml:space="preserve"> </w:t>
      </w:r>
    </w:p>
    <w:p w:rsidR="00465BD5" w:rsidRDefault="00465BD5" w:rsidP="00465BD5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465BD5" w:rsidRDefault="00465BD5" w:rsidP="00465BD5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465BD5" w:rsidRDefault="00465BD5" w:rsidP="00465BD5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073A6" w:rsidRDefault="00C073A6" w:rsidP="00C073A6">
      <w:pPr>
        <w:pStyle w:val="a3"/>
        <w:spacing w:before="47"/>
        <w:ind w:left="0" w:right="107"/>
        <w:rPr>
          <w:sz w:val="24"/>
          <w:szCs w:val="24"/>
          <w:lang w:val="ru-RU"/>
        </w:rPr>
      </w:pPr>
    </w:p>
    <w:p w:rsidR="00C55441" w:rsidRDefault="00386F6E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5441" w:rsidRDefault="00C55441" w:rsidP="003F49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6384D" w:rsidRDefault="0026384D" w:rsidP="007536A8">
      <w:pPr>
        <w:spacing w:after="0"/>
        <w:rPr>
          <w:rFonts w:ascii="Times New Roman" w:hAnsi="Times New Roman"/>
          <w:sz w:val="24"/>
          <w:szCs w:val="24"/>
        </w:rPr>
      </w:pPr>
    </w:p>
    <w:p w:rsidR="0026384D" w:rsidRDefault="0026384D" w:rsidP="007536A8">
      <w:pPr>
        <w:spacing w:after="0"/>
        <w:rPr>
          <w:rFonts w:ascii="Times New Roman" w:hAnsi="Times New Roman"/>
          <w:sz w:val="24"/>
          <w:szCs w:val="24"/>
        </w:rPr>
      </w:pPr>
    </w:p>
    <w:p w:rsidR="0026384D" w:rsidRDefault="0026384D" w:rsidP="007536A8">
      <w:pPr>
        <w:spacing w:after="0"/>
        <w:rPr>
          <w:rFonts w:ascii="Times New Roman" w:hAnsi="Times New Roman"/>
          <w:sz w:val="24"/>
          <w:szCs w:val="24"/>
        </w:rPr>
      </w:pPr>
    </w:p>
    <w:p w:rsidR="00DD58C2" w:rsidRDefault="0026384D" w:rsidP="007536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DD58C2" w:rsidRDefault="00DD58C2" w:rsidP="007536A8">
      <w:pPr>
        <w:spacing w:after="0"/>
        <w:rPr>
          <w:rFonts w:ascii="Times New Roman" w:hAnsi="Times New Roman"/>
          <w:sz w:val="24"/>
          <w:szCs w:val="24"/>
        </w:rPr>
      </w:pPr>
    </w:p>
    <w:p w:rsidR="00386F6E" w:rsidRPr="000009F2" w:rsidRDefault="00DD58C2" w:rsidP="007536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386F6E" w:rsidRPr="000009F2">
        <w:rPr>
          <w:rFonts w:ascii="Times New Roman" w:hAnsi="Times New Roman"/>
          <w:sz w:val="24"/>
          <w:szCs w:val="24"/>
        </w:rPr>
        <w:t>Утвержден</w:t>
      </w:r>
      <w:r w:rsidR="00386F6E">
        <w:rPr>
          <w:rFonts w:ascii="Times New Roman" w:hAnsi="Times New Roman"/>
          <w:sz w:val="24"/>
          <w:szCs w:val="24"/>
        </w:rPr>
        <w:t>о</w:t>
      </w:r>
    </w:p>
    <w:p w:rsidR="00386F6E" w:rsidRDefault="007536A8" w:rsidP="007536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386F6E" w:rsidRPr="00616A21">
        <w:rPr>
          <w:rFonts w:ascii="Times New Roman" w:hAnsi="Times New Roman"/>
          <w:sz w:val="24"/>
          <w:szCs w:val="24"/>
        </w:rPr>
        <w:t>постановлени</w:t>
      </w:r>
      <w:r w:rsidR="00386F6E">
        <w:rPr>
          <w:rFonts w:ascii="Times New Roman" w:hAnsi="Times New Roman"/>
          <w:sz w:val="24"/>
          <w:szCs w:val="24"/>
        </w:rPr>
        <w:t>ем</w:t>
      </w:r>
      <w:r w:rsidR="00386F6E" w:rsidRPr="00616A21">
        <w:rPr>
          <w:rFonts w:ascii="Times New Roman" w:hAnsi="Times New Roman"/>
          <w:sz w:val="24"/>
          <w:szCs w:val="24"/>
        </w:rPr>
        <w:t xml:space="preserve"> </w:t>
      </w:r>
      <w:r w:rsidR="00386F6E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7536A8" w:rsidRDefault="007536A8" w:rsidP="007536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Симоновского   МО   Калининского  МР</w:t>
      </w:r>
    </w:p>
    <w:p w:rsidR="00386F6E" w:rsidRDefault="007536A8" w:rsidP="007536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от   13.03.2017г.№10</w:t>
      </w:r>
      <w:r w:rsidR="00386F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536A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(приложение № </w:t>
      </w:r>
      <w:r w:rsidR="003F496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</w:p>
    <w:p w:rsidR="00386F6E" w:rsidRDefault="00386F6E" w:rsidP="00386F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86F6E" w:rsidRPr="00420015" w:rsidRDefault="00386F6E" w:rsidP="007536A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20015">
        <w:rPr>
          <w:rFonts w:ascii="Times New Roman" w:hAnsi="Times New Roman"/>
          <w:b/>
          <w:sz w:val="32"/>
          <w:szCs w:val="32"/>
        </w:rPr>
        <w:t>Положение</w:t>
      </w:r>
    </w:p>
    <w:p w:rsidR="00386F6E" w:rsidRDefault="00386F6E" w:rsidP="00386F6E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 w:rsidRPr="000009F2">
        <w:rPr>
          <w:rFonts w:ascii="Times New Roman" w:hAnsi="Times New Roman"/>
          <w:b/>
          <w:sz w:val="24"/>
          <w:szCs w:val="24"/>
        </w:rPr>
        <w:t xml:space="preserve">о комиссии по рассмотрению вопросов о признании безнадежной к взысканию задолженности по платежам в бюджет </w:t>
      </w:r>
      <w:r w:rsidR="00A64045">
        <w:rPr>
          <w:rFonts w:ascii="Times New Roman" w:hAnsi="Times New Roman" w:cs="Times New Roman"/>
          <w:b/>
          <w:bCs/>
          <w:szCs w:val="22"/>
        </w:rPr>
        <w:t xml:space="preserve"> Симоновского</w:t>
      </w:r>
      <w:r w:rsidR="00C55441" w:rsidRPr="00C55441">
        <w:rPr>
          <w:rFonts w:ascii="Times New Roman" w:hAnsi="Times New Roman" w:cs="Times New Roman"/>
          <w:b/>
          <w:bCs/>
          <w:szCs w:val="22"/>
        </w:rPr>
        <w:t xml:space="preserve">  муниципального образования Калининского муниципального района Саратовской области</w:t>
      </w:r>
    </w:p>
    <w:p w:rsidR="00C55441" w:rsidRPr="00C55441" w:rsidRDefault="00C55441" w:rsidP="00386F6E">
      <w:pPr>
        <w:spacing w:after="0"/>
        <w:jc w:val="center"/>
        <w:rPr>
          <w:rFonts w:ascii="Times New Roman" w:hAnsi="Times New Roman"/>
          <w:b/>
          <w:bCs/>
          <w:szCs w:val="22"/>
        </w:rPr>
      </w:pPr>
    </w:p>
    <w:p w:rsidR="00386F6E" w:rsidRPr="000009F2" w:rsidRDefault="00386F6E" w:rsidP="00386F6E">
      <w:pPr>
        <w:pStyle w:val="1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86F6E" w:rsidRDefault="00386F6E" w:rsidP="00386F6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86F6E" w:rsidRDefault="00386F6E" w:rsidP="00386F6E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E43DB1">
        <w:rPr>
          <w:rFonts w:ascii="Times New Roman" w:hAnsi="Times New Roman"/>
          <w:sz w:val="28"/>
        </w:rPr>
        <w:t xml:space="preserve">Настоящее Положение устанавливает порядок деятельности Комиссии по рассмотрению вопросов признания безнадежной к взысканию задолженности по </w:t>
      </w:r>
      <w:r>
        <w:rPr>
          <w:rFonts w:ascii="Times New Roman" w:hAnsi="Times New Roman"/>
          <w:sz w:val="28"/>
        </w:rPr>
        <w:t>платежам</w:t>
      </w:r>
      <w:r w:rsidRPr="00E43DB1">
        <w:rPr>
          <w:rFonts w:ascii="Times New Roman" w:hAnsi="Times New Roman"/>
          <w:sz w:val="28"/>
        </w:rPr>
        <w:t xml:space="preserve"> в </w:t>
      </w:r>
      <w:r w:rsidR="005C7CB3">
        <w:rPr>
          <w:rFonts w:ascii="Times New Roman" w:hAnsi="Times New Roman"/>
          <w:sz w:val="28"/>
        </w:rPr>
        <w:t xml:space="preserve">бюджет </w:t>
      </w:r>
      <w:r w:rsidR="00FE2599">
        <w:rPr>
          <w:rFonts w:ascii="Times New Roman" w:hAnsi="Times New Roman" w:cs="Times New Roman"/>
          <w:sz w:val="28"/>
          <w:szCs w:val="28"/>
        </w:rPr>
        <w:t xml:space="preserve"> Симоновского </w:t>
      </w:r>
      <w:r w:rsidR="00C55441" w:rsidRPr="00C5544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sz w:val="28"/>
        </w:rPr>
        <w:t xml:space="preserve"> (далее – Комиссия).</w:t>
      </w:r>
    </w:p>
    <w:p w:rsidR="00386F6E" w:rsidRDefault="00386F6E" w:rsidP="00C554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Pr="00E43DB1">
        <w:rPr>
          <w:rFonts w:ascii="Times New Roman" w:hAnsi="Times New Roman"/>
          <w:sz w:val="28"/>
        </w:rPr>
        <w:t xml:space="preserve">Комиссия в своей деятельности руководствуется </w:t>
      </w:r>
      <w:hyperlink r:id="rId13">
        <w:r w:rsidRPr="00E43DB1">
          <w:rPr>
            <w:rFonts w:ascii="Times New Roman" w:hAnsi="Times New Roman"/>
            <w:sz w:val="28"/>
          </w:rPr>
          <w:t>Конституцией</w:t>
        </w:r>
      </w:hyperlink>
      <w:r w:rsidRPr="00E43DB1">
        <w:rPr>
          <w:rFonts w:ascii="Times New Roman" w:hAnsi="Times New Roman"/>
          <w:sz w:val="28"/>
        </w:rPr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</w:t>
      </w:r>
      <w:r>
        <w:rPr>
          <w:rFonts w:ascii="Times New Roman" w:hAnsi="Times New Roman"/>
          <w:sz w:val="28"/>
        </w:rPr>
        <w:t>по платежам</w:t>
      </w:r>
      <w:r w:rsidRPr="00E43DB1">
        <w:rPr>
          <w:rFonts w:ascii="Times New Roman" w:hAnsi="Times New Roman"/>
          <w:sz w:val="28"/>
        </w:rPr>
        <w:t xml:space="preserve"> в бюджет</w:t>
      </w:r>
      <w:r>
        <w:rPr>
          <w:rFonts w:ascii="Times New Roman" w:hAnsi="Times New Roman"/>
          <w:sz w:val="28"/>
        </w:rPr>
        <w:t xml:space="preserve"> </w:t>
      </w:r>
      <w:r w:rsidR="00FE2599">
        <w:rPr>
          <w:rFonts w:ascii="Times New Roman" w:hAnsi="Times New Roman" w:cs="Times New Roman"/>
          <w:sz w:val="28"/>
          <w:szCs w:val="28"/>
        </w:rPr>
        <w:t xml:space="preserve">Симоновского </w:t>
      </w:r>
      <w:r w:rsidR="00C55441" w:rsidRPr="00C5544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</w:t>
      </w:r>
      <w:r w:rsidR="00C55441">
        <w:rPr>
          <w:rFonts w:ascii="Times New Roman" w:hAnsi="Times New Roman" w:cs="Times New Roman"/>
          <w:sz w:val="28"/>
          <w:szCs w:val="28"/>
        </w:rPr>
        <w:t>.</w:t>
      </w:r>
    </w:p>
    <w:p w:rsidR="00C55441" w:rsidRPr="00C55441" w:rsidRDefault="00C55441" w:rsidP="00C55441">
      <w:pPr>
        <w:spacing w:after="0"/>
        <w:ind w:firstLine="720"/>
        <w:jc w:val="both"/>
        <w:rPr>
          <w:rFonts w:ascii="Times New Roman" w:hAnsi="Times New Roman"/>
          <w:sz w:val="28"/>
        </w:rPr>
      </w:pPr>
    </w:p>
    <w:p w:rsidR="00386F6E" w:rsidRPr="000009F2" w:rsidRDefault="00386F6E" w:rsidP="00386F6E">
      <w:pPr>
        <w:pStyle w:val="1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Основные функции Комиссии</w:t>
      </w:r>
    </w:p>
    <w:p w:rsidR="00386F6E" w:rsidRPr="00E43DB1" w:rsidRDefault="00386F6E" w:rsidP="00386F6E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386F6E" w:rsidRPr="00B910DD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 w:rsidRPr="00B910DD">
        <w:rPr>
          <w:lang w:val="ru-RU"/>
        </w:rPr>
        <w:t>Основными функциями Комиссии являются:</w:t>
      </w:r>
    </w:p>
    <w:p w:rsidR="00386F6E" w:rsidRPr="001539FB" w:rsidRDefault="00386F6E" w:rsidP="00386F6E">
      <w:pPr>
        <w:pStyle w:val="1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2.1. Р</w:t>
      </w:r>
      <w:r w:rsidRPr="001539FB">
        <w:rPr>
          <w:rFonts w:ascii="Times New Roman" w:hAnsi="Times New Roman"/>
          <w:sz w:val="28"/>
        </w:rPr>
        <w:t xml:space="preserve">ассмотрение, проверка и анализ документов, представленных в соответствии с Порядком признания безнадежной к взысканию задолженности </w:t>
      </w:r>
      <w:r>
        <w:rPr>
          <w:rFonts w:ascii="Times New Roman" w:hAnsi="Times New Roman"/>
          <w:sz w:val="28"/>
        </w:rPr>
        <w:t>по платежам</w:t>
      </w:r>
      <w:r w:rsidRPr="001539FB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местный бюджет;</w:t>
      </w:r>
    </w:p>
    <w:p w:rsidR="00386F6E" w:rsidRPr="001539FB" w:rsidRDefault="00386F6E" w:rsidP="00386F6E">
      <w:pPr>
        <w:pStyle w:val="1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</w:t>
      </w:r>
      <w:r w:rsidRPr="001539FB">
        <w:rPr>
          <w:rFonts w:ascii="Times New Roman" w:hAnsi="Times New Roman"/>
          <w:sz w:val="28"/>
        </w:rPr>
        <w:t>ценка обоснованности признания безнадежной к взысканию задолженности</w:t>
      </w:r>
      <w:r>
        <w:rPr>
          <w:rFonts w:ascii="Times New Roman" w:hAnsi="Times New Roman"/>
          <w:spacing w:val="-10"/>
          <w:sz w:val="28"/>
        </w:rPr>
        <w:t>;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 задолженность по платежам в местный бюджет безнадежной к взысканию;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386F6E" w:rsidRDefault="00386F6E" w:rsidP="00386F6E">
      <w:pPr>
        <w:pStyle w:val="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</w:rPr>
      </w:pPr>
    </w:p>
    <w:p w:rsidR="00386F6E" w:rsidRPr="000009F2" w:rsidRDefault="00386F6E" w:rsidP="00386F6E">
      <w:pPr>
        <w:pStyle w:val="a3"/>
        <w:numPr>
          <w:ilvl w:val="0"/>
          <w:numId w:val="4"/>
        </w:numPr>
        <w:spacing w:before="47"/>
        <w:ind w:right="107"/>
        <w:jc w:val="center"/>
        <w:rPr>
          <w:b/>
          <w:lang w:val="ru-RU"/>
        </w:rPr>
      </w:pPr>
      <w:r w:rsidRPr="000009F2">
        <w:rPr>
          <w:b/>
          <w:lang w:val="ru-RU"/>
        </w:rPr>
        <w:t>Права Комиссии</w:t>
      </w:r>
    </w:p>
    <w:p w:rsidR="00386F6E" w:rsidRDefault="00386F6E" w:rsidP="00386F6E">
      <w:pPr>
        <w:pStyle w:val="a3"/>
        <w:spacing w:before="47"/>
        <w:ind w:left="0" w:right="107" w:firstLine="539"/>
        <w:rPr>
          <w:lang w:val="ru-RU"/>
        </w:rPr>
      </w:pP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Комиссия имеет право:</w:t>
      </w: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3.1. Запрашивать информацию по вопросам, относящимся к компетенции комиссии;</w:t>
      </w:r>
    </w:p>
    <w:p w:rsidR="00386F6E" w:rsidRDefault="00386F6E" w:rsidP="00386F6E">
      <w:pPr>
        <w:pStyle w:val="a3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3.2. Заслушивать представителей плательщиков по вопросам, относящимся к компетенции комиссии.</w:t>
      </w:r>
    </w:p>
    <w:p w:rsidR="00386F6E" w:rsidRDefault="00386F6E" w:rsidP="00386F6E">
      <w:pPr>
        <w:pStyle w:val="a3"/>
        <w:spacing w:before="47"/>
        <w:ind w:left="0" w:right="107" w:firstLine="539"/>
        <w:jc w:val="both"/>
        <w:rPr>
          <w:lang w:val="ru-RU"/>
        </w:rPr>
      </w:pPr>
    </w:p>
    <w:p w:rsidR="00386F6E" w:rsidRPr="000009F2" w:rsidRDefault="00386F6E" w:rsidP="00386F6E">
      <w:pPr>
        <w:pStyle w:val="a3"/>
        <w:numPr>
          <w:ilvl w:val="0"/>
          <w:numId w:val="4"/>
        </w:numPr>
        <w:spacing w:before="47"/>
        <w:ind w:right="107"/>
        <w:jc w:val="center"/>
        <w:rPr>
          <w:b/>
          <w:lang w:val="ru-RU"/>
        </w:rPr>
      </w:pPr>
      <w:r w:rsidRPr="000009F2">
        <w:rPr>
          <w:b/>
          <w:lang w:val="ru-RU"/>
        </w:rPr>
        <w:t>Организация деятельности Комиссии</w:t>
      </w:r>
    </w:p>
    <w:p w:rsidR="00386F6E" w:rsidRDefault="00386F6E" w:rsidP="00386F6E">
      <w:pPr>
        <w:pStyle w:val="a3"/>
        <w:spacing w:before="47"/>
        <w:ind w:left="720" w:right="107"/>
        <w:jc w:val="both"/>
        <w:rPr>
          <w:lang w:val="ru-RU"/>
        </w:rPr>
      </w:pPr>
    </w:p>
    <w:p w:rsidR="00386F6E" w:rsidRDefault="00386F6E" w:rsidP="00386F6E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 w:firstLine="720"/>
        <w:jc w:val="both"/>
        <w:rPr>
          <w:lang w:val="ru-RU"/>
        </w:rPr>
      </w:pPr>
      <w:r>
        <w:rPr>
          <w:lang w:val="ru-RU"/>
        </w:rPr>
        <w:t xml:space="preserve">4.1. Заседания Комиссии проводятся по мере необходимости. </w:t>
      </w:r>
      <w:r w:rsidRPr="00A5207E">
        <w:rPr>
          <w:lang w:val="ru-RU"/>
        </w:rPr>
        <w:t>Дату,</w:t>
      </w:r>
      <w:r>
        <w:rPr>
          <w:lang w:val="ru-RU"/>
        </w:rPr>
        <w:t xml:space="preserve"> </w:t>
      </w:r>
      <w:r w:rsidRPr="00A5207E">
        <w:rPr>
          <w:lang w:val="ru-RU"/>
        </w:rPr>
        <w:t xml:space="preserve"> время</w:t>
      </w:r>
      <w:r>
        <w:rPr>
          <w:lang w:val="ru-RU"/>
        </w:rPr>
        <w:t xml:space="preserve"> </w:t>
      </w:r>
      <w:r w:rsidRPr="00A5207E">
        <w:rPr>
          <w:lang w:val="ru-RU"/>
        </w:rPr>
        <w:t>и</w:t>
      </w:r>
      <w:r>
        <w:rPr>
          <w:lang w:val="ru-RU"/>
        </w:rPr>
        <w:t xml:space="preserve"> </w:t>
      </w:r>
      <w:r w:rsidRPr="00A5207E">
        <w:rPr>
          <w:lang w:val="ru-RU"/>
        </w:rPr>
        <w:t>место</w:t>
      </w:r>
      <w:r>
        <w:rPr>
          <w:lang w:val="ru-RU"/>
        </w:rPr>
        <w:t xml:space="preserve"> </w:t>
      </w:r>
      <w:r w:rsidRPr="00A5207E">
        <w:rPr>
          <w:lang w:val="ru-RU"/>
        </w:rPr>
        <w:t>проведения</w:t>
      </w:r>
      <w:r>
        <w:rPr>
          <w:lang w:val="ru-RU"/>
        </w:rPr>
        <w:t xml:space="preserve"> </w:t>
      </w:r>
      <w:r w:rsidRPr="00A5207E">
        <w:rPr>
          <w:lang w:val="ru-RU"/>
        </w:rPr>
        <w:t>заседания</w:t>
      </w:r>
      <w:r>
        <w:rPr>
          <w:lang w:val="ru-RU"/>
        </w:rPr>
        <w:t xml:space="preserve"> </w:t>
      </w:r>
      <w:r w:rsidRPr="00A5207E">
        <w:rPr>
          <w:lang w:val="ru-RU"/>
        </w:rPr>
        <w:t>Комиссии</w:t>
      </w:r>
      <w:r>
        <w:rPr>
          <w:lang w:val="ru-RU"/>
        </w:rPr>
        <w:t xml:space="preserve"> </w:t>
      </w:r>
      <w:r w:rsidRPr="00A5207E">
        <w:rPr>
          <w:lang w:val="ru-RU"/>
        </w:rPr>
        <w:t>определяет</w:t>
      </w:r>
      <w:r>
        <w:rPr>
          <w:lang w:val="ru-RU"/>
        </w:rPr>
        <w:t xml:space="preserve"> </w:t>
      </w:r>
      <w:r w:rsidRPr="00A5207E">
        <w:rPr>
          <w:lang w:val="ru-RU"/>
        </w:rPr>
        <w:t>ее председатель либо лицо, исполняющее его</w:t>
      </w:r>
      <w:r>
        <w:rPr>
          <w:lang w:val="ru-RU"/>
        </w:rPr>
        <w:t xml:space="preserve"> </w:t>
      </w:r>
      <w:r w:rsidRPr="00A5207E">
        <w:rPr>
          <w:lang w:val="ru-RU"/>
        </w:rPr>
        <w:t>обязанности</w:t>
      </w:r>
      <w:r>
        <w:rPr>
          <w:lang w:val="ru-RU"/>
        </w:rPr>
        <w:t>.</w:t>
      </w:r>
    </w:p>
    <w:p w:rsidR="00386F6E" w:rsidRPr="00D64E34" w:rsidRDefault="00386F6E" w:rsidP="00386F6E">
      <w:pPr>
        <w:pStyle w:val="1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r w:rsidRPr="00D64E34">
        <w:rPr>
          <w:rFonts w:ascii="Times New Roman" w:hAnsi="Times New Roman"/>
          <w:sz w:val="28"/>
        </w:rPr>
        <w:t>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386F6E" w:rsidRPr="00D64E34" w:rsidRDefault="00386F6E" w:rsidP="00386F6E">
      <w:pPr>
        <w:pStyle w:val="1"/>
        <w:widowControl w:val="0"/>
        <w:tabs>
          <w:tab w:val="left" w:pos="637"/>
        </w:tabs>
        <w:spacing w:after="0" w:line="242" w:lineRule="auto"/>
        <w:ind w:left="0" w:right="11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 w:rsidRPr="00D64E34">
        <w:rPr>
          <w:rFonts w:ascii="Times New Roman" w:hAnsi="Times New Roman"/>
          <w:sz w:val="28"/>
        </w:rPr>
        <w:t>Заседание Комиссии является правомочным, если на нем присутствует более половины членов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386F6E" w:rsidRDefault="00386F6E" w:rsidP="00386F6E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</w:t>
      </w:r>
      <w:r w:rsidRPr="00D64E34">
        <w:rPr>
          <w:rFonts w:ascii="Times New Roman" w:hAnsi="Times New Roman"/>
          <w:sz w:val="28"/>
        </w:rPr>
        <w:t>Решение Комиссии принимается путем открытого голосования простым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большинством голосов от числа членов Комиссии, присутствующих на ее заседании.</w:t>
      </w:r>
      <w:r>
        <w:rPr>
          <w:rFonts w:ascii="Times New Roman" w:hAnsi="Times New Roman"/>
          <w:sz w:val="28"/>
        </w:rPr>
        <w:t xml:space="preserve"> При равенстве голосов решающим считается голос председателя Комиссии. </w:t>
      </w:r>
    </w:p>
    <w:p w:rsidR="00386F6E" w:rsidRPr="00CE5E63" w:rsidRDefault="00386F6E" w:rsidP="00386F6E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</w:t>
      </w:r>
      <w:r w:rsidRPr="00CE5E63"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подписывается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всеми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членами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pacing w:val="-1"/>
          <w:sz w:val="28"/>
        </w:rPr>
        <w:t xml:space="preserve">Комиссии, </w:t>
      </w:r>
      <w:r w:rsidRPr="00CE5E63">
        <w:rPr>
          <w:rFonts w:ascii="Times New Roman" w:hAnsi="Times New Roman"/>
          <w:sz w:val="28"/>
        </w:rPr>
        <w:t>присутствовавшими на ее</w:t>
      </w:r>
      <w:r>
        <w:rPr>
          <w:rFonts w:ascii="Times New Roman" w:hAnsi="Times New Roman"/>
          <w:sz w:val="28"/>
        </w:rPr>
        <w:t xml:space="preserve"> заседании и утверждается руководителем администратора доходов.</w:t>
      </w:r>
    </w:p>
    <w:p w:rsidR="00386F6E" w:rsidRDefault="00386F6E" w:rsidP="00386F6E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/>
        <w:jc w:val="both"/>
        <w:rPr>
          <w:lang w:val="ru-RU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6F6E" w:rsidRDefault="00386F6E" w:rsidP="00386F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25C7" w:rsidRDefault="009C25C7"/>
    <w:sectPr w:rsidR="009C25C7" w:rsidSect="00D120B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3A6" w:rsidRDefault="00D313A6">
      <w:pPr>
        <w:spacing w:after="0" w:line="240" w:lineRule="auto"/>
      </w:pPr>
      <w:r>
        <w:separator/>
      </w:r>
    </w:p>
  </w:endnote>
  <w:endnote w:type="continuationSeparator" w:id="1">
    <w:p w:rsidR="00D313A6" w:rsidRDefault="00D3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3A6" w:rsidRDefault="00D313A6">
      <w:pPr>
        <w:spacing w:after="0" w:line="240" w:lineRule="auto"/>
      </w:pPr>
      <w:r>
        <w:separator/>
      </w:r>
    </w:p>
  </w:footnote>
  <w:footnote w:type="continuationSeparator" w:id="1">
    <w:p w:rsidR="00D313A6" w:rsidRDefault="00D31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F6E"/>
    <w:rsid w:val="0001672C"/>
    <w:rsid w:val="0005048A"/>
    <w:rsid w:val="000C3358"/>
    <w:rsid w:val="000F7FA1"/>
    <w:rsid w:val="00110AA0"/>
    <w:rsid w:val="001D5AC8"/>
    <w:rsid w:val="00214084"/>
    <w:rsid w:val="0021596C"/>
    <w:rsid w:val="0026384D"/>
    <w:rsid w:val="002D583A"/>
    <w:rsid w:val="00386F6E"/>
    <w:rsid w:val="003B6B33"/>
    <w:rsid w:val="003F4962"/>
    <w:rsid w:val="00420015"/>
    <w:rsid w:val="00425E18"/>
    <w:rsid w:val="00465BD5"/>
    <w:rsid w:val="005072F7"/>
    <w:rsid w:val="00555B90"/>
    <w:rsid w:val="0056300F"/>
    <w:rsid w:val="00564466"/>
    <w:rsid w:val="005C7CB3"/>
    <w:rsid w:val="00612D83"/>
    <w:rsid w:val="00633967"/>
    <w:rsid w:val="007005B4"/>
    <w:rsid w:val="00713B75"/>
    <w:rsid w:val="007536A8"/>
    <w:rsid w:val="007A4C68"/>
    <w:rsid w:val="00801986"/>
    <w:rsid w:val="00826354"/>
    <w:rsid w:val="008444FD"/>
    <w:rsid w:val="00934347"/>
    <w:rsid w:val="009C25C7"/>
    <w:rsid w:val="00A64045"/>
    <w:rsid w:val="00B072EA"/>
    <w:rsid w:val="00B42BD1"/>
    <w:rsid w:val="00C051C3"/>
    <w:rsid w:val="00C073A6"/>
    <w:rsid w:val="00C126E9"/>
    <w:rsid w:val="00C55441"/>
    <w:rsid w:val="00C934B1"/>
    <w:rsid w:val="00D120B8"/>
    <w:rsid w:val="00D313A6"/>
    <w:rsid w:val="00DD58C2"/>
    <w:rsid w:val="00DF6538"/>
    <w:rsid w:val="00EF24E4"/>
    <w:rsid w:val="00EF7356"/>
    <w:rsid w:val="00F34237"/>
    <w:rsid w:val="00F8047D"/>
    <w:rsid w:val="00FB05D0"/>
    <w:rsid w:val="00FE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86F6E"/>
    <w:pPr>
      <w:ind w:left="720"/>
    </w:pPr>
    <w:rPr>
      <w:rFonts w:ascii="Calibri" w:eastAsia="Times New Roman" w:hAnsi="Calibri" w:cs="Times New Roman"/>
      <w:szCs w:val="22"/>
      <w:lang w:eastAsia="en-US" w:bidi="ar-SA"/>
    </w:rPr>
  </w:style>
  <w:style w:type="paragraph" w:customStyle="1" w:styleId="ConsPlusNormal">
    <w:name w:val="ConsPlusNormal"/>
    <w:link w:val="ConsPlusNormal0"/>
    <w:rsid w:val="00386F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3">
    <w:name w:val="Body Text"/>
    <w:basedOn w:val="a"/>
    <w:link w:val="a4"/>
    <w:rsid w:val="00386F6E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8"/>
      <w:szCs w:val="28"/>
      <w:lang w:val="en-US" w:eastAsia="en-US" w:bidi="ar-SA"/>
    </w:rPr>
  </w:style>
  <w:style w:type="character" w:customStyle="1" w:styleId="a4">
    <w:name w:val="Основной текст Знак"/>
    <w:basedOn w:val="a0"/>
    <w:link w:val="a3"/>
    <w:rsid w:val="00386F6E"/>
    <w:rPr>
      <w:rFonts w:ascii="Times New Roman" w:eastAsia="Calibri" w:hAnsi="Times New Roman" w:cs="Times New Roman"/>
      <w:sz w:val="28"/>
      <w:szCs w:val="28"/>
      <w:lang w:val="en-US" w:eastAsia="en-US" w:bidi="ar-SA"/>
    </w:rPr>
  </w:style>
  <w:style w:type="table" w:styleId="a5">
    <w:name w:val="Table Grid"/>
    <w:basedOn w:val="a1"/>
    <w:uiPriority w:val="59"/>
    <w:rsid w:val="00F80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444FD"/>
    <w:pPr>
      <w:spacing w:after="0" w:line="240" w:lineRule="auto"/>
    </w:pPr>
    <w:rPr>
      <w:rFonts w:ascii="Calibri" w:eastAsia="Calibri" w:hAnsi="Calibri" w:cs="Times New Roman"/>
      <w:szCs w:val="22"/>
      <w:lang w:eastAsia="en-US" w:bidi="ar-SA"/>
    </w:rPr>
  </w:style>
  <w:style w:type="paragraph" w:styleId="a7">
    <w:name w:val="header"/>
    <w:basedOn w:val="a"/>
    <w:link w:val="a8"/>
    <w:rsid w:val="008444F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8">
    <w:name w:val="Верхний колонтитул Знак"/>
    <w:basedOn w:val="a0"/>
    <w:link w:val="a7"/>
    <w:rsid w:val="008444FD"/>
    <w:rPr>
      <w:rFonts w:ascii="Times New Roman" w:eastAsia="Times New Roman" w:hAnsi="Times New Roman" w:cs="Times New Roman"/>
      <w:sz w:val="28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8444F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8444FD"/>
    <w:rPr>
      <w:rFonts w:ascii="Tahoma" w:hAnsi="Tahoma" w:cs="Tahoma"/>
      <w:sz w:val="16"/>
      <w:szCs w:val="14"/>
    </w:rPr>
  </w:style>
  <w:style w:type="character" w:customStyle="1" w:styleId="ConsPlusNormal0">
    <w:name w:val="ConsPlusNormal Знак"/>
    <w:basedOn w:val="a0"/>
    <w:link w:val="ConsPlusNormal"/>
    <w:locked/>
    <w:rsid w:val="007005B4"/>
    <w:rPr>
      <w:rFonts w:ascii="Times New Roman" w:eastAsia="Times New Roman" w:hAnsi="Times New Roman" w:cs="Times New Roman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estpravo.ru/federalnoje/gn-pravila/d6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632CFBF4FF454E48DBFB33D94F7874029952A932059158E1F9C4E475750B6489B7A467041D960993e8O1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E8E7F8AF0249673131F5039A217B53FACE8D35A08784ED6515B65E24193759CAAC0B22EB32E4AFy8jE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8E8E7F8AF0249673131F5039A217B53FACE8D35A08784ED6515B65E24193759CAAC0B22EB32E4AFy8j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8E7F8AF0249673131F5039A217B53FACE8B36A28684ED6515B65E24y1j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2EC7-7502-4BD2-A5E9-6F66C87A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cp:lastPrinted>2017-06-15T12:21:00Z</cp:lastPrinted>
  <dcterms:created xsi:type="dcterms:W3CDTF">2016-07-15T07:50:00Z</dcterms:created>
  <dcterms:modified xsi:type="dcterms:W3CDTF">2017-06-15T12:24:00Z</dcterms:modified>
</cp:coreProperties>
</file>