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0" w:rsidRPr="004410E0" w:rsidRDefault="004410E0" w:rsidP="004410E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CE" w:rsidRPr="00BC689A" w:rsidRDefault="001936CE" w:rsidP="004410E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FE61E6" w:rsidRDefault="001936CE" w:rsidP="00E520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 w:rsidR="00E52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4E10E7" w:rsidRDefault="00430A63" w:rsidP="004E10E7">
      <w:pPr>
        <w:pStyle w:val="a5"/>
        <w:rPr>
          <w:rFonts w:ascii="Times New Roman" w:eastAsia="Times New Roman" w:hAnsi="Times New Roman" w:cs="Times New Roman"/>
          <w:sz w:val="27"/>
          <w:szCs w:val="27"/>
        </w:rPr>
      </w:pPr>
      <w:r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61E6"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52083" w:rsidRPr="004E10E7">
        <w:rPr>
          <w:rFonts w:ascii="Times New Roman" w:eastAsia="Times New Roman" w:hAnsi="Times New Roman" w:cs="Times New Roman"/>
        </w:rPr>
        <w:t xml:space="preserve">от </w:t>
      </w:r>
      <w:r w:rsidR="00FE61E6" w:rsidRPr="004E10E7">
        <w:rPr>
          <w:rFonts w:ascii="Times New Roman" w:eastAsia="Times New Roman" w:hAnsi="Times New Roman" w:cs="Times New Roman"/>
        </w:rPr>
        <w:t xml:space="preserve">28 </w:t>
      </w:r>
      <w:r w:rsidR="00C9286F" w:rsidRPr="004E10E7">
        <w:rPr>
          <w:rFonts w:ascii="Times New Roman" w:eastAsia="Times New Roman" w:hAnsi="Times New Roman" w:cs="Times New Roman"/>
        </w:rPr>
        <w:t>августа</w:t>
      </w:r>
      <w:r w:rsidR="007E443A" w:rsidRPr="004E10E7">
        <w:rPr>
          <w:rFonts w:ascii="Times New Roman" w:eastAsia="Times New Roman" w:hAnsi="Times New Roman" w:cs="Times New Roman"/>
        </w:rPr>
        <w:t xml:space="preserve">  2024</w:t>
      </w:r>
      <w:r w:rsidR="001936CE" w:rsidRPr="004E10E7">
        <w:rPr>
          <w:rFonts w:ascii="Times New Roman" w:eastAsia="Times New Roman" w:hAnsi="Times New Roman" w:cs="Times New Roman"/>
        </w:rPr>
        <w:t xml:space="preserve"> года   </w:t>
      </w:r>
      <w:r w:rsidR="00470CEA" w:rsidRPr="004E10E7">
        <w:rPr>
          <w:rFonts w:ascii="Times New Roman" w:eastAsia="Times New Roman" w:hAnsi="Times New Roman" w:cs="Times New Roman"/>
        </w:rPr>
        <w:t xml:space="preserve">                     </w:t>
      </w:r>
      <w:r w:rsidR="00120E08" w:rsidRPr="004E10E7">
        <w:rPr>
          <w:rFonts w:ascii="Times New Roman" w:eastAsia="Times New Roman" w:hAnsi="Times New Roman" w:cs="Times New Roman"/>
        </w:rPr>
        <w:t xml:space="preserve"> </w:t>
      </w:r>
      <w:r w:rsidR="004E10E7">
        <w:rPr>
          <w:rFonts w:ascii="Times New Roman" w:eastAsia="Times New Roman" w:hAnsi="Times New Roman" w:cs="Times New Roman"/>
        </w:rPr>
        <w:t xml:space="preserve">              </w:t>
      </w:r>
      <w:r w:rsidR="00470CEA" w:rsidRPr="004E10E7">
        <w:rPr>
          <w:rFonts w:ascii="Times New Roman" w:eastAsia="Times New Roman" w:hAnsi="Times New Roman" w:cs="Times New Roman"/>
        </w:rPr>
        <w:t xml:space="preserve"> №</w:t>
      </w:r>
      <w:r w:rsidR="00FE61E6" w:rsidRPr="004E10E7">
        <w:rPr>
          <w:rFonts w:ascii="Times New Roman" w:eastAsia="Times New Roman" w:hAnsi="Times New Roman" w:cs="Times New Roman"/>
        </w:rPr>
        <w:t>81</w:t>
      </w:r>
      <w:r w:rsidR="001936CE" w:rsidRPr="004E10E7">
        <w:rPr>
          <w:rFonts w:ascii="Times New Roman" w:eastAsia="Times New Roman" w:hAnsi="Times New Roman" w:cs="Times New Roman"/>
        </w:rPr>
        <w:t xml:space="preserve"> </w:t>
      </w:r>
      <w:r w:rsidR="00243BE1" w:rsidRPr="004E10E7">
        <w:rPr>
          <w:rFonts w:ascii="Times New Roman" w:eastAsia="Times New Roman" w:hAnsi="Times New Roman" w:cs="Times New Roman"/>
        </w:rPr>
        <w:t xml:space="preserve"> </w:t>
      </w:r>
      <w:r w:rsidR="001936CE" w:rsidRPr="004E10E7">
        <w:rPr>
          <w:rFonts w:ascii="Times New Roman" w:eastAsia="Times New Roman" w:hAnsi="Times New Roman" w:cs="Times New Roman"/>
        </w:rPr>
        <w:t xml:space="preserve">                            </w:t>
      </w:r>
      <w:r w:rsidR="00BC689A" w:rsidRPr="004E10E7">
        <w:rPr>
          <w:rFonts w:ascii="Times New Roman" w:eastAsia="Times New Roman" w:hAnsi="Times New Roman" w:cs="Times New Roman"/>
        </w:rPr>
        <w:t xml:space="preserve">   </w:t>
      </w:r>
      <w:r w:rsidR="00243BE1" w:rsidRPr="004E10E7">
        <w:rPr>
          <w:rFonts w:ascii="Times New Roman" w:eastAsia="Times New Roman" w:hAnsi="Times New Roman" w:cs="Times New Roman"/>
        </w:rPr>
        <w:t xml:space="preserve">    </w:t>
      </w:r>
      <w:r w:rsidR="001936CE" w:rsidRPr="004E10E7">
        <w:rPr>
          <w:rFonts w:ascii="Times New Roman" w:eastAsia="Times New Roman" w:hAnsi="Times New Roman" w:cs="Times New Roman"/>
        </w:rPr>
        <w:t>с</w:t>
      </w:r>
      <w:proofErr w:type="gramStart"/>
      <w:r w:rsidR="001936CE" w:rsidRPr="004E10E7">
        <w:rPr>
          <w:rFonts w:ascii="Times New Roman" w:eastAsia="Times New Roman" w:hAnsi="Times New Roman" w:cs="Times New Roman"/>
        </w:rPr>
        <w:t>.Н</w:t>
      </w:r>
      <w:proofErr w:type="gramEnd"/>
      <w:r w:rsidR="001936CE" w:rsidRPr="004E10E7">
        <w:rPr>
          <w:rFonts w:ascii="Times New Roman" w:eastAsia="Times New Roman" w:hAnsi="Times New Roman" w:cs="Times New Roman"/>
        </w:rPr>
        <w:t>овая Ивановка</w:t>
      </w:r>
    </w:p>
    <w:p w:rsidR="00470CEA" w:rsidRPr="004E10E7" w:rsidRDefault="00470CEA" w:rsidP="004E10E7">
      <w:pPr>
        <w:pStyle w:val="a5"/>
        <w:rPr>
          <w:rFonts w:ascii="Times New Roman" w:eastAsia="Times New Roman" w:hAnsi="Times New Roman" w:cs="Times New Roman"/>
        </w:rPr>
      </w:pPr>
    </w:p>
    <w:p w:rsidR="008A2483" w:rsidRPr="005C0F80" w:rsidRDefault="005C0F80" w:rsidP="005C0F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 изменений  в  постановление  администрации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</w:t>
      </w:r>
      <w:r w:rsidR="00F66035">
        <w:rPr>
          <w:rFonts w:ascii="Times New Roman" w:eastAsia="Times New Roman" w:hAnsi="Times New Roman" w:cs="Times New Roman"/>
          <w:b/>
          <w:sz w:val="27"/>
          <w:szCs w:val="27"/>
        </w:rPr>
        <w:t>бразования   от 17.01.2024года №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10 «</w:t>
      </w:r>
      <w:r w:rsidR="008A248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2483">
        <w:rPr>
          <w:rFonts w:ascii="Times New Roman" w:hAnsi="Times New Roman" w:cs="Times New Roman"/>
          <w:b/>
          <w:sz w:val="28"/>
          <w:szCs w:val="28"/>
        </w:rPr>
        <w:t>Симо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43A">
        <w:rPr>
          <w:rFonts w:ascii="Times New Roman" w:hAnsi="Times New Roman" w:cs="Times New Roman"/>
          <w:b/>
          <w:sz w:val="28"/>
          <w:szCs w:val="28"/>
        </w:rPr>
        <w:t>на 2024 -2026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A2483" w:rsidRPr="001936C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928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 xml:space="preserve">,(с </w:t>
      </w:r>
      <w:proofErr w:type="spellStart"/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. от 15.02.2024г. №22</w:t>
      </w:r>
      <w:r w:rsidR="00C9286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A3A2A" w:rsidRPr="00545D97" w:rsidRDefault="008A2483" w:rsidP="00AA3A2A">
      <w:pPr>
        <w:spacing w:before="100" w:before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A3A2A" w:rsidRPr="00545D97">
        <w:rPr>
          <w:rFonts w:ascii="Times New Roman" w:hAnsi="Times New Roman" w:cs="Times New Roman"/>
          <w:sz w:val="28"/>
          <w:szCs w:val="28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 w:rsidR="00AA3A2A" w:rsidRPr="00545D97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AA3A2A" w:rsidRPr="00545D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 Саратовской  области,   </w:t>
      </w:r>
    </w:p>
    <w:p w:rsidR="00AA3A2A" w:rsidRPr="00545D97" w:rsidRDefault="00AA3A2A" w:rsidP="00AA3A2A">
      <w:pPr>
        <w:rPr>
          <w:rFonts w:ascii="Times New Roman" w:hAnsi="Times New Roman" w:cs="Times New Roman"/>
          <w:b/>
          <w:sz w:val="28"/>
          <w:szCs w:val="28"/>
        </w:rPr>
      </w:pPr>
      <w:r w:rsidRPr="00545D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545D97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Pr="00545D9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 </w:t>
      </w:r>
      <w:r w:rsidRPr="00545D9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45D97">
        <w:rPr>
          <w:rFonts w:ascii="Times New Roman" w:hAnsi="Times New Roman" w:cs="Times New Roman"/>
          <w:sz w:val="28"/>
          <w:szCs w:val="28"/>
        </w:rPr>
        <w:t>17.01.2024года  №10 «Обеспечение населения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D97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545D97">
        <w:rPr>
          <w:rFonts w:ascii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>» ,   следующие изменения: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45D97">
        <w:rPr>
          <w:rFonts w:ascii="Times New Roman" w:hAnsi="Times New Roman" w:cs="Times New Roman"/>
          <w:sz w:val="28"/>
          <w:szCs w:val="28"/>
        </w:rPr>
        <w:t>Изложить в новой редакции    Паспорт   и приложение  муниципальной  программы  «</w:t>
      </w:r>
      <w:r w:rsidR="005C0F80" w:rsidRPr="00545D97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F80" w:rsidRPr="00545D97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C0F80" w:rsidRPr="00545D97">
        <w:rPr>
          <w:rFonts w:ascii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="005C0F80"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 xml:space="preserve">», утвержденной  постановлением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proofErr w:type="spellStart"/>
      <w:r w:rsidRPr="00545D97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Pr="00545D9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</w:t>
      </w:r>
      <w:r w:rsidR="005C0F80" w:rsidRPr="00545D97">
        <w:rPr>
          <w:rFonts w:ascii="Times New Roman" w:hAnsi="Times New Roman" w:cs="Times New Roman"/>
          <w:sz w:val="28"/>
          <w:szCs w:val="28"/>
        </w:rPr>
        <w:t>17.01.2024</w:t>
      </w:r>
      <w:r w:rsidRPr="00545D97">
        <w:rPr>
          <w:rFonts w:ascii="Times New Roman" w:hAnsi="Times New Roman" w:cs="Times New Roman"/>
          <w:sz w:val="28"/>
          <w:szCs w:val="28"/>
        </w:rPr>
        <w:t>года  №10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.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AA3A2A" w:rsidRPr="00545D97" w:rsidRDefault="00AA3A2A" w:rsidP="00AA3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proofErr w:type="gramStart"/>
      <w:r w:rsidRPr="00545D9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8A2483"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A2483" w:rsidRPr="00545D97" w:rsidRDefault="008A2483" w:rsidP="00545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88B" w:rsidRPr="00545D97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МО                                       </w:t>
      </w:r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E08" w:rsidRDefault="008A2483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3E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E0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34" w:rsidRPr="00CE5C9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4410E0" w:rsidRDefault="00470CEA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755365">
        <w:rPr>
          <w:rFonts w:ascii="Times New Roman" w:hAnsi="Times New Roman" w:cs="Times New Roman"/>
        </w:rPr>
        <w:t xml:space="preserve">                  от  </w:t>
      </w:r>
      <w:r w:rsidR="00393B72">
        <w:rPr>
          <w:rFonts w:ascii="Times New Roman" w:hAnsi="Times New Roman" w:cs="Times New Roman"/>
        </w:rPr>
        <w:t>17</w:t>
      </w:r>
      <w:r w:rsidR="004410E0">
        <w:rPr>
          <w:rFonts w:ascii="Times New Roman" w:hAnsi="Times New Roman" w:cs="Times New Roman"/>
        </w:rPr>
        <w:t xml:space="preserve"> .</w:t>
      </w:r>
      <w:r w:rsidR="00755365">
        <w:rPr>
          <w:rFonts w:ascii="Times New Roman" w:hAnsi="Times New Roman" w:cs="Times New Roman"/>
        </w:rPr>
        <w:t>01.2024</w:t>
      </w:r>
      <w:r w:rsidR="00596EC1">
        <w:rPr>
          <w:rFonts w:ascii="Times New Roman" w:hAnsi="Times New Roman" w:cs="Times New Roman"/>
        </w:rPr>
        <w:t>г.  №</w:t>
      </w:r>
      <w:r w:rsidR="00393B72">
        <w:rPr>
          <w:rFonts w:ascii="Times New Roman" w:hAnsi="Times New Roman" w:cs="Times New Roman"/>
        </w:rPr>
        <w:t>10</w:t>
      </w:r>
    </w:p>
    <w:p w:rsidR="006A54DB" w:rsidRDefault="004410E0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15.02.2024г. №22</w:t>
      </w:r>
      <w:r w:rsidR="006A54DB">
        <w:rPr>
          <w:rFonts w:ascii="Times New Roman" w:hAnsi="Times New Roman" w:cs="Times New Roman"/>
        </w:rPr>
        <w:t xml:space="preserve">, </w:t>
      </w:r>
      <w:proofErr w:type="gramEnd"/>
    </w:p>
    <w:p w:rsidR="00FE0DC5" w:rsidRDefault="006A54DB" w:rsidP="00596EC1">
      <w:pPr>
        <w:pStyle w:val="a5"/>
        <w:jc w:val="center"/>
        <w:rPr>
          <w:sz w:val="36"/>
        </w:rPr>
      </w:pPr>
      <w:r>
        <w:rPr>
          <w:rFonts w:ascii="Times New Roman" w:hAnsi="Times New Roman" w:cs="Times New Roman"/>
        </w:rPr>
        <w:t xml:space="preserve">                                                от 28.08.2024г. №81</w:t>
      </w:r>
      <w:r w:rsidR="004410E0">
        <w:rPr>
          <w:rFonts w:ascii="Times New Roman" w:hAnsi="Times New Roman" w:cs="Times New Roman"/>
        </w:rPr>
        <w:t>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755365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2024 -2026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F736BC" w:rsidP="00240734">
      <w:r>
        <w:t xml:space="preserve"> </w:t>
      </w:r>
    </w:p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E0DC5" w:rsidRDefault="002C73BE" w:rsidP="00FE0DC5">
      <w:pPr>
        <w:pStyle w:val="a3"/>
        <w:rPr>
          <w:sz w:val="36"/>
        </w:rPr>
      </w:pPr>
      <w:r>
        <w:rPr>
          <w:sz w:val="28"/>
        </w:rPr>
        <w:t xml:space="preserve"> </w:t>
      </w:r>
    </w:p>
    <w:p w:rsidR="00FE0DC5" w:rsidRDefault="00FE0DC5" w:rsidP="00FE0DC5">
      <w:pPr>
        <w:pStyle w:val="a3"/>
        <w:rPr>
          <w:sz w:val="36"/>
        </w:rPr>
      </w:pPr>
    </w:p>
    <w:p w:rsidR="00FE0DC5" w:rsidRPr="002C73BE" w:rsidRDefault="00FE0DC5" w:rsidP="002C73BE">
      <w:pPr>
        <w:pStyle w:val="a3"/>
        <w:rPr>
          <w:sz w:val="28"/>
          <w:szCs w:val="28"/>
        </w:rPr>
      </w:pPr>
      <w:r w:rsidRPr="002C73BE">
        <w:rPr>
          <w:sz w:val="28"/>
          <w:szCs w:val="28"/>
        </w:rPr>
        <w:t xml:space="preserve">Паспорт </w:t>
      </w:r>
      <w:r w:rsidR="00101C5F" w:rsidRPr="002C73BE">
        <w:rPr>
          <w:sz w:val="28"/>
          <w:szCs w:val="28"/>
        </w:rPr>
        <w:t xml:space="preserve"> </w:t>
      </w:r>
      <w:r w:rsidRPr="002C73BE">
        <w:rPr>
          <w:sz w:val="28"/>
          <w:szCs w:val="28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755365" w:rsidP="00FE0DC5">
      <w:pPr>
        <w:pStyle w:val="a3"/>
        <w:ind w:left="360"/>
        <w:rPr>
          <w:sz w:val="24"/>
        </w:rPr>
      </w:pPr>
      <w:r>
        <w:rPr>
          <w:sz w:val="24"/>
        </w:rPr>
        <w:t>на 2024-2026</w:t>
      </w:r>
      <w:r w:rsidR="00FE0DC5"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6F0FD1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75536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2024-2026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9286F">
              <w:rPr>
                <w:rFonts w:ascii="Times New Roman" w:hAnsi="Times New Roman" w:cs="Times New Roman"/>
              </w:rPr>
              <w:t xml:space="preserve"> год  4</w:t>
            </w:r>
            <w:r w:rsidR="00B631B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="00FE0DC5"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55365">
              <w:rPr>
                <w:rFonts w:ascii="Times New Roman" w:hAnsi="Times New Roman" w:cs="Times New Roman"/>
              </w:rPr>
              <w:t>2025</w:t>
            </w:r>
            <w:r w:rsidR="00367FBE" w:rsidRPr="00145B36">
              <w:rPr>
                <w:rFonts w:ascii="Times New Roman" w:hAnsi="Times New Roman" w:cs="Times New Roman"/>
              </w:rPr>
              <w:t xml:space="preserve">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6F0FD1">
              <w:rPr>
                <w:rFonts w:ascii="Times New Roman" w:hAnsi="Times New Roman" w:cs="Times New Roman"/>
              </w:rPr>
              <w:t>5</w:t>
            </w:r>
            <w:r w:rsidR="00265BE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</w:t>
            </w:r>
            <w:proofErr w:type="gramStart"/>
            <w:r w:rsidRPr="00145B36">
              <w:rPr>
                <w:rFonts w:ascii="Times New Roman" w:hAnsi="Times New Roman" w:cs="Times New Roman"/>
              </w:rPr>
              <w:t>.</w:t>
            </w:r>
            <w:r w:rsidR="00E5208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5208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E52083">
              <w:rPr>
                <w:rFonts w:ascii="Times New Roman" w:hAnsi="Times New Roman" w:cs="Times New Roman"/>
              </w:rPr>
              <w:t>)</w:t>
            </w:r>
          </w:p>
          <w:p w:rsidR="00064113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0FD1">
              <w:rPr>
                <w:rFonts w:ascii="Times New Roman" w:hAnsi="Times New Roman" w:cs="Times New Roman"/>
              </w:rPr>
              <w:t xml:space="preserve"> год  -  </w:t>
            </w:r>
            <w:r w:rsidR="00774AD1">
              <w:rPr>
                <w:rFonts w:ascii="Times New Roman" w:hAnsi="Times New Roman" w:cs="Times New Roman"/>
              </w:rPr>
              <w:t>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</w:t>
            </w:r>
            <w:proofErr w:type="gramStart"/>
            <w:r w:rsidR="00064113" w:rsidRPr="00145B36">
              <w:rPr>
                <w:rFonts w:ascii="Times New Roman" w:hAnsi="Times New Roman" w:cs="Times New Roman"/>
              </w:rPr>
              <w:t>.</w:t>
            </w:r>
            <w:r w:rsidR="00E5208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5208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E52083">
              <w:rPr>
                <w:rFonts w:ascii="Times New Roman" w:hAnsi="Times New Roman" w:cs="Times New Roman"/>
              </w:rPr>
              <w:t>)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</w:t>
      </w:r>
      <w:r w:rsidR="00755365">
        <w:rPr>
          <w:b w:val="0"/>
          <w:bCs w:val="0"/>
          <w:sz w:val="24"/>
        </w:rPr>
        <w:t>водопроводных сетей составляет 9</w:t>
      </w:r>
      <w:r w:rsidRPr="00704FEA">
        <w:rPr>
          <w:b w:val="0"/>
          <w:bCs w:val="0"/>
          <w:sz w:val="24"/>
        </w:rPr>
        <w:t>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C9286F">
        <w:rPr>
          <w:rFonts w:ascii="Times New Roman" w:hAnsi="Times New Roman" w:cs="Times New Roman"/>
        </w:rPr>
        <w:t>4</w:t>
      </w:r>
      <w:r w:rsidR="009014D7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B40F9C">
        <w:rPr>
          <w:rFonts w:ascii="Times New Roman" w:hAnsi="Times New Roman" w:cs="Times New Roman"/>
        </w:rPr>
        <w:t xml:space="preserve"> год  - </w:t>
      </w:r>
      <w:r w:rsidR="00736CB1">
        <w:rPr>
          <w:rFonts w:ascii="Times New Roman" w:hAnsi="Times New Roman" w:cs="Times New Roman"/>
        </w:rPr>
        <w:t>5</w:t>
      </w:r>
      <w:r w:rsidR="00B40F9C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</w:t>
      </w:r>
      <w:proofErr w:type="gramStart"/>
      <w:r w:rsidR="00901E21" w:rsidRPr="00704FEA">
        <w:rPr>
          <w:rFonts w:ascii="Times New Roman" w:hAnsi="Times New Roman" w:cs="Times New Roman"/>
        </w:rPr>
        <w:t>.</w:t>
      </w:r>
      <w:r w:rsidR="00E52083">
        <w:rPr>
          <w:rFonts w:ascii="Times New Roman" w:hAnsi="Times New Roman" w:cs="Times New Roman"/>
        </w:rPr>
        <w:t>(</w:t>
      </w:r>
      <w:proofErr w:type="spellStart"/>
      <w:proofErr w:type="gramEnd"/>
      <w:r w:rsidR="00E52083">
        <w:rPr>
          <w:rFonts w:ascii="Times New Roman" w:hAnsi="Times New Roman" w:cs="Times New Roman"/>
        </w:rPr>
        <w:t>прогнозно</w:t>
      </w:r>
      <w:proofErr w:type="spellEnd"/>
      <w:r w:rsidR="00E52083">
        <w:rPr>
          <w:rFonts w:ascii="Times New Roman" w:hAnsi="Times New Roman" w:cs="Times New Roman"/>
        </w:rPr>
        <w:t>)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</w:t>
      </w:r>
      <w:r w:rsidR="00736CB1">
        <w:rPr>
          <w:rFonts w:ascii="Times New Roman" w:hAnsi="Times New Roman" w:cs="Times New Roman"/>
        </w:rPr>
        <w:t xml:space="preserve"> год  -  </w:t>
      </w:r>
      <w:r w:rsidR="00774AD1">
        <w:rPr>
          <w:rFonts w:ascii="Times New Roman" w:hAnsi="Times New Roman" w:cs="Times New Roman"/>
        </w:rPr>
        <w:t>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</w:t>
      </w:r>
      <w:proofErr w:type="gramStart"/>
      <w:r w:rsidR="00901E21" w:rsidRPr="00704FEA">
        <w:rPr>
          <w:rFonts w:ascii="Times New Roman" w:hAnsi="Times New Roman" w:cs="Times New Roman"/>
        </w:rPr>
        <w:t>.</w:t>
      </w:r>
      <w:r w:rsidR="00E52083">
        <w:rPr>
          <w:rFonts w:ascii="Times New Roman" w:hAnsi="Times New Roman" w:cs="Times New Roman"/>
        </w:rPr>
        <w:t>(</w:t>
      </w:r>
      <w:proofErr w:type="spellStart"/>
      <w:proofErr w:type="gramEnd"/>
      <w:r w:rsidR="00E52083">
        <w:rPr>
          <w:rFonts w:ascii="Times New Roman" w:hAnsi="Times New Roman" w:cs="Times New Roman"/>
        </w:rPr>
        <w:t>прогнозно</w:t>
      </w:r>
      <w:proofErr w:type="spellEnd"/>
      <w:r w:rsidR="00E52083">
        <w:rPr>
          <w:rFonts w:ascii="Times New Roman" w:hAnsi="Times New Roman" w:cs="Times New Roman"/>
        </w:rPr>
        <w:t>)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lastRenderedPageBreak/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755365">
        <w:rPr>
          <w:bCs w:val="0"/>
          <w:sz w:val="24"/>
        </w:rPr>
        <w:t>на 2024-2026</w:t>
      </w:r>
      <w:r w:rsidR="0060136D">
        <w:rPr>
          <w:bCs w:val="0"/>
          <w:sz w:val="24"/>
        </w:rPr>
        <w:t xml:space="preserve">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 w:rsidR="005607B7">
        <w:rPr>
          <w:sz w:val="24"/>
        </w:rPr>
        <w:t>нансирования по Программе на 2024-2026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5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пронозно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6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6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4A184E" w:rsidP="004A184E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 xml:space="preserve">выполнение ремонтных работ,  приобретение  материальных  запасов,  приобретение основных  средств, разработка  проектно-сметной документации,  </w:t>
            </w:r>
            <w:r w:rsidRPr="0097250D">
              <w:rPr>
                <w:b w:val="0"/>
                <w:sz w:val="24"/>
              </w:rPr>
              <w:t>лабораторные исследования питьевой воды и т.д.)</w:t>
            </w:r>
            <w:r w:rsidR="0073692B"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C9286F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  <w:r w:rsidR="009014D7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0,0</w:t>
            </w:r>
          </w:p>
        </w:tc>
        <w:tc>
          <w:tcPr>
            <w:tcW w:w="1500" w:type="dxa"/>
          </w:tcPr>
          <w:p w:rsidR="0073692B" w:rsidRPr="00704FEA" w:rsidRDefault="002361B5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C9286F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  <w:r w:rsidR="009014D7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2361B5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975D5"/>
    <w:rsid w:val="000E05E6"/>
    <w:rsid w:val="000F178C"/>
    <w:rsid w:val="00101C5F"/>
    <w:rsid w:val="00120E08"/>
    <w:rsid w:val="00130419"/>
    <w:rsid w:val="00145B36"/>
    <w:rsid w:val="001504C2"/>
    <w:rsid w:val="00185394"/>
    <w:rsid w:val="001936CE"/>
    <w:rsid w:val="001C2131"/>
    <w:rsid w:val="001F6BFF"/>
    <w:rsid w:val="0022188B"/>
    <w:rsid w:val="0023274E"/>
    <w:rsid w:val="0023499B"/>
    <w:rsid w:val="002361B5"/>
    <w:rsid w:val="00240734"/>
    <w:rsid w:val="00243BE1"/>
    <w:rsid w:val="00246E28"/>
    <w:rsid w:val="00265BE9"/>
    <w:rsid w:val="002944CF"/>
    <w:rsid w:val="002B2D4A"/>
    <w:rsid w:val="002C73BE"/>
    <w:rsid w:val="002D0882"/>
    <w:rsid w:val="002F2850"/>
    <w:rsid w:val="00322A3D"/>
    <w:rsid w:val="003263F0"/>
    <w:rsid w:val="00367FBE"/>
    <w:rsid w:val="00387B48"/>
    <w:rsid w:val="00393B72"/>
    <w:rsid w:val="003B413C"/>
    <w:rsid w:val="003C5D68"/>
    <w:rsid w:val="003E1554"/>
    <w:rsid w:val="004150F0"/>
    <w:rsid w:val="00426988"/>
    <w:rsid w:val="00430A63"/>
    <w:rsid w:val="00434732"/>
    <w:rsid w:val="004410E0"/>
    <w:rsid w:val="00447FD9"/>
    <w:rsid w:val="00462AA1"/>
    <w:rsid w:val="00470CEA"/>
    <w:rsid w:val="00480DE7"/>
    <w:rsid w:val="004A184E"/>
    <w:rsid w:val="004B2EDB"/>
    <w:rsid w:val="004C00C2"/>
    <w:rsid w:val="004E10E7"/>
    <w:rsid w:val="004F0F43"/>
    <w:rsid w:val="00545D97"/>
    <w:rsid w:val="005607B7"/>
    <w:rsid w:val="00583D2F"/>
    <w:rsid w:val="00596EC1"/>
    <w:rsid w:val="005A0F1F"/>
    <w:rsid w:val="005A6A3D"/>
    <w:rsid w:val="005B6D7E"/>
    <w:rsid w:val="005B742A"/>
    <w:rsid w:val="005C0F80"/>
    <w:rsid w:val="005E3482"/>
    <w:rsid w:val="005F434F"/>
    <w:rsid w:val="0060136D"/>
    <w:rsid w:val="006145B7"/>
    <w:rsid w:val="00637312"/>
    <w:rsid w:val="00655255"/>
    <w:rsid w:val="00657731"/>
    <w:rsid w:val="00670F24"/>
    <w:rsid w:val="00672EF5"/>
    <w:rsid w:val="00692899"/>
    <w:rsid w:val="006A54DB"/>
    <w:rsid w:val="006B6F21"/>
    <w:rsid w:val="006F0FD1"/>
    <w:rsid w:val="00704FEA"/>
    <w:rsid w:val="00716497"/>
    <w:rsid w:val="007356F2"/>
    <w:rsid w:val="0073692B"/>
    <w:rsid w:val="00736CB1"/>
    <w:rsid w:val="00755365"/>
    <w:rsid w:val="007710DF"/>
    <w:rsid w:val="00774AD1"/>
    <w:rsid w:val="007E443A"/>
    <w:rsid w:val="0084402A"/>
    <w:rsid w:val="008458B6"/>
    <w:rsid w:val="008464D9"/>
    <w:rsid w:val="008A2483"/>
    <w:rsid w:val="008D4CB7"/>
    <w:rsid w:val="008E544C"/>
    <w:rsid w:val="008E77FD"/>
    <w:rsid w:val="009014D7"/>
    <w:rsid w:val="00901E21"/>
    <w:rsid w:val="0092698A"/>
    <w:rsid w:val="00927817"/>
    <w:rsid w:val="009A55C8"/>
    <w:rsid w:val="009B728C"/>
    <w:rsid w:val="009B79F3"/>
    <w:rsid w:val="009C3201"/>
    <w:rsid w:val="009C49F1"/>
    <w:rsid w:val="00A04648"/>
    <w:rsid w:val="00A27960"/>
    <w:rsid w:val="00A4122F"/>
    <w:rsid w:val="00A51A37"/>
    <w:rsid w:val="00A7026E"/>
    <w:rsid w:val="00AA3A2A"/>
    <w:rsid w:val="00AC3428"/>
    <w:rsid w:val="00AE39CD"/>
    <w:rsid w:val="00B40F9C"/>
    <w:rsid w:val="00B45E8B"/>
    <w:rsid w:val="00B63103"/>
    <w:rsid w:val="00B631B9"/>
    <w:rsid w:val="00B75F48"/>
    <w:rsid w:val="00B867BD"/>
    <w:rsid w:val="00BC689A"/>
    <w:rsid w:val="00BE63DE"/>
    <w:rsid w:val="00BF46DC"/>
    <w:rsid w:val="00C27B3F"/>
    <w:rsid w:val="00C55695"/>
    <w:rsid w:val="00C75B99"/>
    <w:rsid w:val="00C82337"/>
    <w:rsid w:val="00C87160"/>
    <w:rsid w:val="00C9286F"/>
    <w:rsid w:val="00CD1A81"/>
    <w:rsid w:val="00CE5C98"/>
    <w:rsid w:val="00D172EF"/>
    <w:rsid w:val="00D3716A"/>
    <w:rsid w:val="00D572FF"/>
    <w:rsid w:val="00DC2ADD"/>
    <w:rsid w:val="00DD2811"/>
    <w:rsid w:val="00DF31D1"/>
    <w:rsid w:val="00E02CDC"/>
    <w:rsid w:val="00E07EE9"/>
    <w:rsid w:val="00E114B3"/>
    <w:rsid w:val="00E52083"/>
    <w:rsid w:val="00E9748B"/>
    <w:rsid w:val="00EA1D1D"/>
    <w:rsid w:val="00ED6960"/>
    <w:rsid w:val="00F004E2"/>
    <w:rsid w:val="00F05B19"/>
    <w:rsid w:val="00F1476F"/>
    <w:rsid w:val="00F21DA8"/>
    <w:rsid w:val="00F34ED5"/>
    <w:rsid w:val="00F54D85"/>
    <w:rsid w:val="00F66035"/>
    <w:rsid w:val="00F706DF"/>
    <w:rsid w:val="00F736BC"/>
    <w:rsid w:val="00F76077"/>
    <w:rsid w:val="00F82474"/>
    <w:rsid w:val="00FE0DC5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44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Admin</cp:lastModifiedBy>
  <cp:revision>128</cp:revision>
  <cp:lastPrinted>2024-02-14T07:50:00Z</cp:lastPrinted>
  <dcterms:created xsi:type="dcterms:W3CDTF">2013-10-02T05:56:00Z</dcterms:created>
  <dcterms:modified xsi:type="dcterms:W3CDTF">2024-08-28T04:39:00Z</dcterms:modified>
</cp:coreProperties>
</file>