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1677E9" w:rsidP="000C6F68">
      <w:pPr>
        <w:jc w:val="right"/>
        <w:rPr>
          <w:b/>
          <w:sz w:val="28"/>
          <w:szCs w:val="28"/>
        </w:rPr>
      </w:pPr>
      <w:r>
        <w:rPr>
          <w:b/>
          <w:sz w:val="28"/>
          <w:szCs w:val="28"/>
        </w:rPr>
        <w:t xml:space="preserve"> </w:t>
      </w:r>
      <w:r w:rsidR="000C6F68">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1131AB">
        <w:rPr>
          <w:sz w:val="24"/>
          <w:szCs w:val="24"/>
        </w:rPr>
        <w:t xml:space="preserve">от  </w:t>
      </w:r>
      <w:r>
        <w:rPr>
          <w:sz w:val="24"/>
          <w:szCs w:val="24"/>
        </w:rPr>
        <w:t xml:space="preserve"> </w:t>
      </w:r>
      <w:r w:rsidR="001677E9">
        <w:rPr>
          <w:sz w:val="24"/>
          <w:szCs w:val="24"/>
        </w:rPr>
        <w:t>17</w:t>
      </w:r>
      <w:r w:rsidR="00451131">
        <w:rPr>
          <w:sz w:val="24"/>
          <w:szCs w:val="24"/>
        </w:rPr>
        <w:t xml:space="preserve"> июня </w:t>
      </w:r>
      <w:r>
        <w:rPr>
          <w:sz w:val="24"/>
          <w:szCs w:val="24"/>
        </w:rPr>
        <w:t xml:space="preserve"> </w:t>
      </w:r>
      <w:r w:rsidRPr="001131AB">
        <w:rPr>
          <w:sz w:val="24"/>
          <w:szCs w:val="24"/>
        </w:rPr>
        <w:t>202</w:t>
      </w:r>
      <w:r>
        <w:rPr>
          <w:sz w:val="24"/>
          <w:szCs w:val="24"/>
        </w:rPr>
        <w:t>2</w:t>
      </w:r>
      <w:r w:rsidRPr="001131AB">
        <w:rPr>
          <w:sz w:val="24"/>
          <w:szCs w:val="24"/>
        </w:rPr>
        <w:t xml:space="preserve"> года                    </w:t>
      </w:r>
      <w:r>
        <w:rPr>
          <w:sz w:val="24"/>
          <w:szCs w:val="24"/>
        </w:rPr>
        <w:t xml:space="preserve">           </w:t>
      </w:r>
      <w:r w:rsidRPr="001131AB">
        <w:rPr>
          <w:sz w:val="24"/>
          <w:szCs w:val="24"/>
        </w:rPr>
        <w:t xml:space="preserve">  </w:t>
      </w:r>
      <w:r w:rsidR="00451131">
        <w:rPr>
          <w:sz w:val="24"/>
          <w:szCs w:val="24"/>
        </w:rPr>
        <w:t xml:space="preserve">      </w:t>
      </w:r>
      <w:r w:rsidRPr="001131AB">
        <w:rPr>
          <w:sz w:val="24"/>
          <w:szCs w:val="24"/>
        </w:rPr>
        <w:t>№</w:t>
      </w:r>
      <w:r w:rsidR="001677E9">
        <w:rPr>
          <w:sz w:val="24"/>
          <w:szCs w:val="24"/>
        </w:rPr>
        <w:t>66</w:t>
      </w:r>
      <w:r w:rsidR="00164D00">
        <w:rPr>
          <w:sz w:val="24"/>
          <w:szCs w:val="24"/>
        </w:rPr>
        <w:t xml:space="preserve"> </w:t>
      </w:r>
      <w:r w:rsidRPr="001131AB">
        <w:rPr>
          <w:sz w:val="24"/>
          <w:szCs w:val="24"/>
        </w:rPr>
        <w:t xml:space="preserve">                       </w:t>
      </w:r>
      <w:r>
        <w:rPr>
          <w:sz w:val="24"/>
          <w:szCs w:val="24"/>
        </w:rPr>
        <w:t xml:space="preserve">                      </w:t>
      </w:r>
      <w:r w:rsidRPr="001131AB">
        <w:rPr>
          <w:sz w:val="24"/>
          <w:szCs w:val="24"/>
        </w:rPr>
        <w:t xml:space="preserve">с.Новая Ивановка  </w:t>
      </w:r>
    </w:p>
    <w:p w:rsidR="000C6F68" w:rsidRPr="007E12C9" w:rsidRDefault="000C6F68" w:rsidP="000C6F68">
      <w:pPr>
        <w:jc w:val="center"/>
        <w:rPr>
          <w:sz w:val="28"/>
          <w:szCs w:val="28"/>
        </w:rPr>
      </w:pPr>
    </w:p>
    <w:p w:rsidR="004A0780" w:rsidRPr="00201C7B" w:rsidRDefault="000C6F68" w:rsidP="00201C7B">
      <w:pPr>
        <w:jc w:val="center"/>
        <w:rPr>
          <w:rStyle w:val="af7"/>
          <w:bCs w:val="0"/>
          <w:color w:val="auto"/>
          <w:sz w:val="27"/>
          <w:szCs w:val="27"/>
        </w:rPr>
      </w:pPr>
      <w:r w:rsidRPr="00201C7B">
        <w:rPr>
          <w:b/>
          <w:sz w:val="27"/>
          <w:szCs w:val="27"/>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(с изменениями     </w:t>
      </w:r>
      <w:r w:rsidR="004A0780" w:rsidRPr="00201C7B">
        <w:rPr>
          <w:rStyle w:val="af7"/>
          <w:color w:val="000000"/>
          <w:sz w:val="27"/>
          <w:szCs w:val="27"/>
        </w:rPr>
        <w:t xml:space="preserve">  от  25.02.2022г. №24, от 27.05.2022г. №52 ,  от 01.06.2022г. №55)</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 значения сельских поселений Саратовской области"</w:t>
      </w:r>
      <w:r w:rsidR="000C6F68" w:rsidRPr="00E366F0">
        <w:rPr>
          <w:sz w:val="28"/>
          <w:szCs w:val="28"/>
        </w:rPr>
        <w:t xml:space="preserve">, Уставом </w:t>
      </w:r>
      <w:r w:rsidR="000C6F68">
        <w:rPr>
          <w:sz w:val="28"/>
          <w:szCs w:val="28"/>
        </w:rPr>
        <w:t>Симоновского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0C6F68">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0C6F68" w:rsidRDefault="000C6F68" w:rsidP="000C6F68">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0C6F68">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0C6F68">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0C6F68" w:rsidRPr="00CB06B5" w:rsidRDefault="000C6F68" w:rsidP="000C6F68">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0C6F68" w:rsidRDefault="000C6F68" w:rsidP="000C6F68">
      <w:pPr>
        <w:jc w:val="both"/>
        <w:rPr>
          <w:sz w:val="28"/>
        </w:rPr>
      </w:pPr>
    </w:p>
    <w:p w:rsidR="000C6F68" w:rsidRPr="005D30DD" w:rsidRDefault="000C6F68" w:rsidP="000C6F68">
      <w:pPr>
        <w:jc w:val="both"/>
        <w:rPr>
          <w:b/>
          <w:szCs w:val="26"/>
        </w:rPr>
      </w:pPr>
      <w:r>
        <w:rPr>
          <w:b/>
          <w:sz w:val="28"/>
          <w:szCs w:val="28"/>
        </w:rPr>
        <w:t xml:space="preserve">И.о. главы администрации </w:t>
      </w:r>
    </w:p>
    <w:p w:rsidR="000C6F68" w:rsidRDefault="000C6F68" w:rsidP="000C6F68">
      <w:pPr>
        <w:jc w:val="both"/>
        <w:rPr>
          <w:b/>
          <w:sz w:val="28"/>
          <w:szCs w:val="28"/>
        </w:rPr>
      </w:pPr>
      <w:r>
        <w:rPr>
          <w:b/>
          <w:sz w:val="28"/>
          <w:szCs w:val="28"/>
        </w:rPr>
        <w:t xml:space="preserve">Симоновского МО                                                     </w:t>
      </w:r>
      <w:r w:rsidR="00683F1D">
        <w:rPr>
          <w:b/>
          <w:sz w:val="28"/>
          <w:szCs w:val="28"/>
        </w:rPr>
        <w:t xml:space="preserve">               </w:t>
      </w:r>
      <w:r>
        <w:rPr>
          <w:b/>
          <w:sz w:val="28"/>
          <w:szCs w:val="28"/>
        </w:rPr>
        <w:t xml:space="preserve"> С.Н.Кузенков</w:t>
      </w:r>
    </w:p>
    <w:p w:rsidR="000C6F68" w:rsidRDefault="000C6F68" w:rsidP="000C6F68">
      <w:pPr>
        <w:rPr>
          <w:sz w:val="16"/>
          <w:szCs w:val="16"/>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0C6F68" w:rsidRPr="001131AB"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0C6F68">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r>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r w:rsidRPr="00C0089F">
        <w:rPr>
          <w:b/>
          <w:sz w:val="28"/>
          <w:szCs w:val="28"/>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D50492">
              <w:rPr>
                <w:sz w:val="28"/>
                <w:szCs w:val="28"/>
              </w:rPr>
              <w:t>аммы: - 2022 год составляет 950</w:t>
            </w:r>
            <w:r w:rsidRPr="00790E4E">
              <w:rPr>
                <w:sz w:val="28"/>
                <w:szCs w:val="28"/>
              </w:rPr>
              <w:t>7,0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Pr="00790E4E" w:rsidRDefault="000C6F68" w:rsidP="00164D00">
            <w:pPr>
              <w:jc w:val="both"/>
              <w:rPr>
                <w:sz w:val="28"/>
                <w:szCs w:val="28"/>
              </w:rPr>
            </w:pPr>
            <w:r w:rsidRPr="00790E4E">
              <w:rPr>
                <w:sz w:val="28"/>
                <w:szCs w:val="28"/>
              </w:rPr>
              <w:t xml:space="preserve">субсидии из областного бюджета- 6 891,0 тыс.руб. </w:t>
            </w:r>
          </w:p>
          <w:p w:rsidR="000C6F68" w:rsidRPr="00790E4E" w:rsidRDefault="000C6F68" w:rsidP="00164D00">
            <w:pPr>
              <w:jc w:val="both"/>
              <w:rPr>
                <w:sz w:val="28"/>
                <w:szCs w:val="28"/>
              </w:rPr>
            </w:pPr>
            <w:r w:rsidRPr="00790E4E">
              <w:rPr>
                <w:sz w:val="28"/>
                <w:szCs w:val="28"/>
              </w:rPr>
              <w:lastRenderedPageBreak/>
              <w:t>- 2023 год составляет 2 047,2 тыс. руб.,</w:t>
            </w:r>
          </w:p>
          <w:p w:rsidR="000C6F68" w:rsidRPr="00790E4E" w:rsidRDefault="000C6F68" w:rsidP="00164D00">
            <w:pPr>
              <w:jc w:val="both"/>
              <w:rPr>
                <w:sz w:val="28"/>
                <w:szCs w:val="28"/>
              </w:rPr>
            </w:pPr>
            <w:r w:rsidRPr="00790E4E">
              <w:rPr>
                <w:sz w:val="28"/>
                <w:szCs w:val="28"/>
              </w:rPr>
              <w:t>в том числе: акцизы – 2 047,2 тыс.руб.</w:t>
            </w:r>
          </w:p>
          <w:p w:rsidR="000C6F68" w:rsidRPr="00790E4E" w:rsidRDefault="000C6F68" w:rsidP="00164D00">
            <w:pPr>
              <w:jc w:val="both"/>
              <w:rPr>
                <w:sz w:val="28"/>
                <w:szCs w:val="28"/>
              </w:rPr>
            </w:pPr>
            <w:r w:rsidRPr="00790E4E">
              <w:rPr>
                <w:sz w:val="28"/>
                <w:szCs w:val="28"/>
              </w:rPr>
              <w:t>- 2024 год (прогнозно) составляет 2 103,9 тыс.руб. в  том числе: акцизы – 2 103,9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 xml:space="preserve">Быстрый рост численности автопарка за последние годы  привели к существенному изменению требований к качеству дорожного полотна и </w:t>
      </w:r>
      <w:r w:rsidRPr="00C0089F">
        <w:rPr>
          <w:sz w:val="28"/>
          <w:szCs w:val="28"/>
        </w:rPr>
        <w:lastRenderedPageBreak/>
        <w:t>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lastRenderedPageBreak/>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6A71">
        <w:rPr>
          <w:sz w:val="28"/>
          <w:szCs w:val="28"/>
        </w:rPr>
        <w:t xml:space="preserve"> год составляет  9 5</w:t>
      </w:r>
      <w:r w:rsidRPr="00E04F9D">
        <w:rPr>
          <w:sz w:val="28"/>
          <w:szCs w:val="28"/>
        </w:rPr>
        <w:t>07,0 тыс.руб.</w:t>
      </w:r>
    </w:p>
    <w:p w:rsidR="000C6F68" w:rsidRPr="00E04F9D" w:rsidRDefault="000C6F68" w:rsidP="000C6F68">
      <w:pPr>
        <w:snapToGrid w:val="0"/>
        <w:ind w:firstLine="567"/>
        <w:jc w:val="both"/>
        <w:rPr>
          <w:sz w:val="28"/>
          <w:szCs w:val="28"/>
        </w:rPr>
      </w:pPr>
      <w:r w:rsidRPr="00E04F9D">
        <w:rPr>
          <w:sz w:val="28"/>
          <w:szCs w:val="28"/>
        </w:rPr>
        <w:t>- 2023 год составляет 2 047,2 тыс. руб.</w:t>
      </w:r>
    </w:p>
    <w:p w:rsidR="000C6F68" w:rsidRPr="00E04F9D" w:rsidRDefault="000C6F68" w:rsidP="000C6F68">
      <w:pPr>
        <w:ind w:firstLine="567"/>
        <w:jc w:val="both"/>
        <w:rPr>
          <w:sz w:val="28"/>
          <w:szCs w:val="28"/>
        </w:rPr>
      </w:pPr>
      <w:r w:rsidRPr="00E04F9D">
        <w:rPr>
          <w:sz w:val="28"/>
          <w:szCs w:val="28"/>
        </w:rPr>
        <w:t>- 2024 год (прогнозно) составляет 2 103,9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и контроль за ходом ее выполнения</w:t>
      </w: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lastRenderedPageBreak/>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4472B3">
          <w:pgSz w:w="11906" w:h="16838"/>
          <w:pgMar w:top="170" w:right="567" w:bottom="284" w:left="1418" w:header="170" w:footer="0" w:gutter="0"/>
          <w:cols w:space="720"/>
          <w:docGrid w:linePitch="299"/>
        </w:sectPr>
      </w:pPr>
    </w:p>
    <w:p w:rsidR="000C6F68" w:rsidRDefault="000C6F68" w:rsidP="000C6F68">
      <w:pPr>
        <w:ind w:left="10773"/>
        <w:rPr>
          <w:b/>
          <w:bCs/>
          <w:sz w:val="28"/>
          <w:szCs w:val="28"/>
        </w:rPr>
      </w:pPr>
      <w:r>
        <w:rPr>
          <w:b/>
          <w:bCs/>
          <w:sz w:val="28"/>
          <w:szCs w:val="28"/>
        </w:rPr>
        <w:lastRenderedPageBreak/>
        <w:t xml:space="preserve"> </w:t>
      </w:r>
    </w:p>
    <w:p w:rsidR="000C6F68" w:rsidRPr="001131AB" w:rsidRDefault="000C6F68" w:rsidP="000C6F68">
      <w:pPr>
        <w:jc w:val="right"/>
        <w:rPr>
          <w:b/>
          <w:sz w:val="22"/>
          <w:szCs w:val="22"/>
        </w:rPr>
      </w:pPr>
      <w:r>
        <w:rPr>
          <w:b/>
          <w:sz w:val="22"/>
          <w:szCs w:val="22"/>
        </w:rPr>
        <w:t xml:space="preserve">                                                                                                 </w:t>
      </w:r>
      <w:r w:rsidRPr="001131AB">
        <w:rPr>
          <w:b/>
          <w:sz w:val="22"/>
          <w:szCs w:val="22"/>
        </w:rPr>
        <w:t>Приложение</w:t>
      </w:r>
    </w:p>
    <w:p w:rsidR="000C6F68" w:rsidRDefault="000C6F68" w:rsidP="000C6F68">
      <w:pPr>
        <w:jc w:val="right"/>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jc w:val="right"/>
        <w:rPr>
          <w:b/>
          <w:sz w:val="22"/>
          <w:szCs w:val="22"/>
        </w:rPr>
      </w:pPr>
      <w:r>
        <w:rPr>
          <w:b/>
          <w:sz w:val="22"/>
          <w:szCs w:val="22"/>
        </w:rPr>
        <w:t xml:space="preserve">                                                                                                 Симоновского  МО  Калининского   МР </w:t>
      </w:r>
    </w:p>
    <w:p w:rsidR="000C6F68" w:rsidRPr="001131AB" w:rsidRDefault="000C6F68" w:rsidP="000C6F68">
      <w:pPr>
        <w:ind w:left="2"/>
        <w:jc w:val="right"/>
        <w:rPr>
          <w:rStyle w:val="af7"/>
          <w:bCs w:val="0"/>
          <w:color w:val="auto"/>
          <w:sz w:val="22"/>
          <w:szCs w:val="22"/>
        </w:rPr>
      </w:pPr>
      <w:r>
        <w:rPr>
          <w:b/>
          <w:sz w:val="22"/>
          <w:szCs w:val="22"/>
        </w:rPr>
        <w:t xml:space="preserve">                                                                                               от 30.11.2021г. №66  (с изменениями                                                                         </w:t>
      </w:r>
    </w:p>
    <w:p w:rsidR="00451131" w:rsidRDefault="000C6F68" w:rsidP="000C6F68">
      <w:pPr>
        <w:jc w:val="right"/>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 xml:space="preserve">, </w:t>
      </w:r>
    </w:p>
    <w:p w:rsidR="000C6F68" w:rsidRPr="001131AB" w:rsidRDefault="00451131" w:rsidP="000C6F68">
      <w:pPr>
        <w:jc w:val="right"/>
        <w:rPr>
          <w:rStyle w:val="af7"/>
          <w:color w:val="000000"/>
          <w:sz w:val="22"/>
          <w:szCs w:val="22"/>
        </w:rPr>
      </w:pPr>
      <w:r>
        <w:rPr>
          <w:rStyle w:val="af7"/>
          <w:color w:val="000000"/>
          <w:sz w:val="22"/>
          <w:szCs w:val="22"/>
        </w:rPr>
        <w:t>от 01.06.2022г. №55</w:t>
      </w:r>
      <w:r w:rsidR="008E465C">
        <w:rPr>
          <w:rStyle w:val="af7"/>
          <w:color w:val="000000"/>
          <w:sz w:val="22"/>
          <w:szCs w:val="22"/>
        </w:rPr>
        <w:t>,  от  17.06.2022г. №66</w:t>
      </w:r>
      <w:r w:rsidR="000C6F68">
        <w:rPr>
          <w:rStyle w:val="af7"/>
          <w:color w:val="000000"/>
          <w:sz w:val="22"/>
          <w:szCs w:val="22"/>
        </w:rPr>
        <w:t>)</w:t>
      </w:r>
    </w:p>
    <w:p w:rsidR="000C6F68" w:rsidRDefault="000C6F68" w:rsidP="000C6F68">
      <w:pPr>
        <w:ind w:left="6096"/>
        <w:rPr>
          <w:rStyle w:val="af7"/>
          <w:color w:val="000000"/>
          <w:sz w:val="28"/>
          <w:szCs w:val="28"/>
        </w:rPr>
      </w:pPr>
    </w:p>
    <w:p w:rsidR="000C6F68" w:rsidRPr="00553048" w:rsidRDefault="000C6F68" w:rsidP="000C6F68">
      <w:pPr>
        <w:ind w:left="10773"/>
        <w:jc w:val="center"/>
        <w:rPr>
          <w:b/>
          <w:bCs/>
          <w:sz w:val="28"/>
          <w:szCs w:val="28"/>
        </w:rPr>
      </w:pPr>
    </w:p>
    <w:p w:rsidR="000C6F68" w:rsidRPr="00C11C15" w:rsidRDefault="000C6F68" w:rsidP="000C6F68">
      <w:pPr>
        <w:pStyle w:val="a5"/>
        <w:ind w:right="-31"/>
        <w:jc w:val="center"/>
        <w:rPr>
          <w:b/>
          <w:bCs/>
          <w:szCs w:val="28"/>
        </w:rPr>
      </w:pPr>
      <w:r w:rsidRPr="00C11C15">
        <w:rPr>
          <w:b/>
          <w:bCs/>
          <w:szCs w:val="28"/>
        </w:rPr>
        <w:t xml:space="preserve">Перечень объектов финансирования </w:t>
      </w:r>
    </w:p>
    <w:p w:rsidR="000C6F68" w:rsidRDefault="000C6F68" w:rsidP="000C6F68">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0C6F68" w:rsidRPr="0052749B" w:rsidRDefault="000C6F68" w:rsidP="000C6F68">
      <w:pPr>
        <w:pStyle w:val="a5"/>
        <w:ind w:right="-31"/>
        <w:jc w:val="center"/>
        <w:rPr>
          <w:b/>
          <w:szCs w:val="28"/>
        </w:rPr>
      </w:pPr>
      <w:r w:rsidRPr="00C11C15">
        <w:rPr>
          <w:b/>
          <w:szCs w:val="28"/>
        </w:rPr>
        <w:t xml:space="preserve"> на 2022-2024 годы</w:t>
      </w:r>
    </w:p>
    <w:tbl>
      <w:tblPr>
        <w:tblW w:w="15877"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993"/>
        <w:gridCol w:w="1275"/>
        <w:gridCol w:w="1276"/>
        <w:gridCol w:w="1276"/>
        <w:gridCol w:w="992"/>
        <w:gridCol w:w="992"/>
        <w:gridCol w:w="993"/>
      </w:tblGrid>
      <w:tr w:rsidR="000C6F68" w:rsidRPr="00FD22A9" w:rsidTr="00164D00">
        <w:trPr>
          <w:cantSplit/>
          <w:trHeight w:val="342"/>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426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10065" w:type="dxa"/>
            <w:gridSpan w:val="9"/>
            <w:tcBorders>
              <w:top w:val="single" w:sz="4" w:space="0" w:color="auto"/>
              <w:left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0C6F68" w:rsidRPr="00FD22A9" w:rsidRDefault="000C6F68" w:rsidP="00164D00">
            <w:pPr>
              <w:snapToGrid w:val="0"/>
              <w:ind w:left="-55"/>
              <w:jc w:val="center"/>
              <w:rPr>
                <w:b/>
                <w:sz w:val="22"/>
                <w:szCs w:val="22"/>
              </w:rPr>
            </w:pPr>
          </w:p>
        </w:tc>
      </w:tr>
      <w:tr w:rsidR="000C6F68" w:rsidRPr="00FD22A9" w:rsidTr="00164D00">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426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3261"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Pr="00FD22A9">
              <w:rPr>
                <w:b/>
                <w:sz w:val="22"/>
                <w:szCs w:val="22"/>
              </w:rPr>
              <w:t xml:space="preserve"> муниципального образования </w:t>
            </w:r>
          </w:p>
        </w:tc>
        <w:tc>
          <w:tcPr>
            <w:tcW w:w="3827"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977"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164D00">
        <w:trPr>
          <w:cantSplit/>
          <w:trHeight w:hRule="exact" w:val="1001"/>
        </w:trPr>
        <w:tc>
          <w:tcPr>
            <w:tcW w:w="414" w:type="dxa"/>
            <w:vMerge/>
            <w:tcBorders>
              <w:left w:val="single" w:sz="1" w:space="0" w:color="000000"/>
              <w:bottom w:val="single" w:sz="1" w:space="0" w:color="000000"/>
            </w:tcBorders>
          </w:tcPr>
          <w:p w:rsidR="000C6F68" w:rsidRPr="00FD22A9" w:rsidRDefault="000C6F68" w:rsidP="00164D00">
            <w:pPr>
              <w:jc w:val="center"/>
              <w:rPr>
                <w:b/>
                <w:sz w:val="22"/>
                <w:szCs w:val="22"/>
              </w:rPr>
            </w:pPr>
          </w:p>
        </w:tc>
        <w:tc>
          <w:tcPr>
            <w:tcW w:w="4264" w:type="dxa"/>
            <w:vMerge/>
            <w:tcBorders>
              <w:left w:val="single" w:sz="1" w:space="0" w:color="000000"/>
              <w:bottom w:val="single" w:sz="1" w:space="0" w:color="000000"/>
              <w:right w:val="single" w:sz="4" w:space="0" w:color="auto"/>
            </w:tcBorders>
          </w:tcPr>
          <w:p w:rsidR="000C6F68" w:rsidRPr="00FD22A9" w:rsidRDefault="000C6F68" w:rsidP="00164D00">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1134" w:type="dxa"/>
            <w:tcBorders>
              <w:top w:val="single" w:sz="4" w:space="0" w:color="auto"/>
              <w:left w:val="single" w:sz="4" w:space="0" w:color="auto"/>
            </w:tcBorders>
          </w:tcPr>
          <w:p w:rsidR="000C6F68" w:rsidRPr="00FD22A9" w:rsidRDefault="000C6F68" w:rsidP="00164D00">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993" w:type="dxa"/>
            <w:tcBorders>
              <w:top w:val="single" w:sz="4" w:space="0" w:color="auto"/>
              <w:left w:val="single" w:sz="4" w:space="0" w:color="auto"/>
              <w:bottom w:val="single" w:sz="4" w:space="0" w:color="auto"/>
              <w:right w:val="single" w:sz="1" w:space="0" w:color="000000"/>
            </w:tcBorders>
          </w:tcPr>
          <w:p w:rsidR="000C6F68" w:rsidRPr="00FD22A9" w:rsidRDefault="000C6F68" w:rsidP="00164D00">
            <w:pPr>
              <w:tabs>
                <w:tab w:val="left" w:pos="882"/>
              </w:tabs>
              <w:snapToGrid w:val="0"/>
              <w:ind w:left="-55"/>
              <w:jc w:val="center"/>
              <w:rPr>
                <w:b/>
              </w:rPr>
            </w:pPr>
            <w:r w:rsidRPr="00FD22A9">
              <w:rPr>
                <w:b/>
              </w:rPr>
              <w:t>2024 г. (прогнозно)</w:t>
            </w:r>
          </w:p>
        </w:tc>
        <w:tc>
          <w:tcPr>
            <w:tcW w:w="1275"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2022г.</w:t>
            </w: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2024г. (прогнозно)</w:t>
            </w:r>
          </w:p>
        </w:tc>
        <w:tc>
          <w:tcPr>
            <w:tcW w:w="992" w:type="dxa"/>
            <w:tcBorders>
              <w:top w:val="single" w:sz="1" w:space="0" w:color="000000"/>
              <w:left w:val="single" w:sz="1" w:space="0" w:color="000000"/>
              <w:bottom w:val="single" w:sz="1" w:space="0" w:color="000000"/>
              <w:right w:val="single" w:sz="1" w:space="0" w:color="000000"/>
            </w:tcBorders>
          </w:tcPr>
          <w:p w:rsidR="000C6F68" w:rsidRPr="0052749B" w:rsidRDefault="000C6F68" w:rsidP="00164D00">
            <w:pPr>
              <w:snapToGrid w:val="0"/>
              <w:ind w:left="-55"/>
              <w:jc w:val="center"/>
              <w:rPr>
                <w:b/>
              </w:rPr>
            </w:pPr>
            <w:r w:rsidRPr="00FD22A9">
              <w:rPr>
                <w:b/>
              </w:rPr>
              <w:t>2022г.</w:t>
            </w:r>
          </w:p>
        </w:tc>
        <w:tc>
          <w:tcPr>
            <w:tcW w:w="992"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snapToGrid w:val="0"/>
              <w:ind w:left="-55"/>
              <w:jc w:val="center"/>
              <w:rPr>
                <w:b/>
              </w:rPr>
            </w:pPr>
            <w:r w:rsidRPr="00FD22A9">
              <w:rPr>
                <w:b/>
              </w:rPr>
              <w:t>2024г. (прогнозно)</w:t>
            </w:r>
          </w:p>
          <w:p w:rsidR="000C6F68" w:rsidRDefault="000C6F68" w:rsidP="00164D00">
            <w:pPr>
              <w:snapToGrid w:val="0"/>
              <w:ind w:left="-55"/>
              <w:rPr>
                <w:b/>
              </w:rPr>
            </w:pPr>
          </w:p>
          <w:p w:rsidR="000C6F68" w:rsidRPr="00FD22A9" w:rsidRDefault="000C6F68" w:rsidP="00164D00">
            <w:pPr>
              <w:snapToGrid w:val="0"/>
              <w:ind w:left="-55"/>
              <w:rPr>
                <w:b/>
              </w:rPr>
            </w:pPr>
          </w:p>
        </w:tc>
      </w:tr>
      <w:tr w:rsidR="000C6F68" w:rsidRPr="00A3691C" w:rsidTr="00164D00">
        <w:trPr>
          <w:trHeight w:val="368"/>
        </w:trPr>
        <w:tc>
          <w:tcPr>
            <w:tcW w:w="414" w:type="dxa"/>
            <w:tcBorders>
              <w:top w:val="single" w:sz="1" w:space="0" w:color="000000"/>
              <w:left w:val="single" w:sz="1" w:space="0" w:color="000000"/>
              <w:bottom w:val="single" w:sz="1" w:space="0" w:color="000000"/>
            </w:tcBorders>
          </w:tcPr>
          <w:p w:rsidR="000C6F68" w:rsidRPr="004A10E0" w:rsidRDefault="000C6F68" w:rsidP="00164D00">
            <w:pPr>
              <w:pStyle w:val="af9"/>
              <w:tabs>
                <w:tab w:val="center" w:pos="-338"/>
                <w:tab w:val="center" w:pos="87"/>
                <w:tab w:val="left" w:pos="229"/>
                <w:tab w:val="left" w:pos="315"/>
              </w:tabs>
              <w:snapToGrid w:val="0"/>
              <w:jc w:val="center"/>
              <w:rPr>
                <w:sz w:val="22"/>
                <w:szCs w:val="22"/>
              </w:rPr>
            </w:pPr>
            <w:r w:rsidRPr="004A10E0">
              <w:rPr>
                <w:sz w:val="22"/>
                <w:szCs w:val="22"/>
              </w:rPr>
              <w:t>1</w:t>
            </w:r>
          </w:p>
          <w:p w:rsidR="000C6F68" w:rsidRPr="004A10E0" w:rsidRDefault="000C6F68" w:rsidP="00164D00">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777A35" w:rsidRDefault="000C6F68" w:rsidP="00164D00">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0C6F68" w:rsidRPr="004A10E0" w:rsidRDefault="000C6F68" w:rsidP="00164D00">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0C6F68" w:rsidRPr="008E465C" w:rsidRDefault="00121BC3" w:rsidP="00164D00">
            <w:r w:rsidRPr="008E465C">
              <w:t>405</w:t>
            </w:r>
            <w:r w:rsidR="000C6F68" w:rsidRPr="008E465C">
              <w:t>9,1</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92,0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1816,0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164D00">
        <w:trPr>
          <w:trHeight w:val="204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sidRPr="00B52FF3">
              <w:rPr>
                <w:sz w:val="22"/>
                <w:szCs w:val="22"/>
              </w:rPr>
              <w:t>2</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Pr>
                <w:sz w:val="22"/>
                <w:szCs w:val="22"/>
              </w:rPr>
              <w:t xml:space="preserve">Симоновского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0C6F68" w:rsidRDefault="000C6F68" w:rsidP="00164D00">
            <w:pPr>
              <w:jc w:val="both"/>
              <w:rPr>
                <w:sz w:val="22"/>
                <w:szCs w:val="22"/>
              </w:rPr>
            </w:pPr>
          </w:p>
          <w:p w:rsidR="000C6F68" w:rsidRDefault="000C6F68" w:rsidP="00164D00">
            <w:pPr>
              <w:jc w:val="both"/>
              <w:rPr>
                <w:sz w:val="22"/>
                <w:szCs w:val="22"/>
              </w:rPr>
            </w:pPr>
          </w:p>
          <w:p w:rsidR="000C6F68" w:rsidRPr="0052749B" w:rsidRDefault="000C6F68" w:rsidP="00164D00">
            <w:pPr>
              <w:jc w:val="both"/>
              <w:rPr>
                <w:sz w:val="22"/>
                <w:szCs w:val="22"/>
              </w:rPr>
            </w:pPr>
          </w:p>
        </w:tc>
        <w:tc>
          <w:tcPr>
            <w:tcW w:w="1134" w:type="dxa"/>
            <w:tcBorders>
              <w:top w:val="single" w:sz="1" w:space="0" w:color="000000"/>
              <w:left w:val="single" w:sz="1" w:space="0" w:color="000000"/>
              <w:bottom w:val="single" w:sz="1" w:space="0" w:color="000000"/>
            </w:tcBorders>
          </w:tcPr>
          <w:p w:rsidR="000C6F68" w:rsidRPr="00A3691C" w:rsidRDefault="000C6F68" w:rsidP="00164D00">
            <w:pPr>
              <w:snapToGrid w:val="0"/>
              <w:jc w:val="center"/>
            </w:pPr>
            <w:r>
              <w:lastRenderedPageBreak/>
              <w:t>6 891,0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Pr>
                <w:sz w:val="22"/>
                <w:szCs w:val="22"/>
              </w:rPr>
              <w:lastRenderedPageBreak/>
              <w:t>3</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0C6F68" w:rsidRDefault="000C6F68" w:rsidP="00164D00">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0C6F68" w:rsidRDefault="000C6F68" w:rsidP="00164D00">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0C6F68" w:rsidRDefault="000C6F68" w:rsidP="00164D00">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0C6F68" w:rsidRPr="00FC55BF" w:rsidRDefault="000C6F68" w:rsidP="00164D00">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Pr="008E465C" w:rsidRDefault="000C6F68" w:rsidP="00164D00">
            <w:pPr>
              <w:snapToGrid w:val="0"/>
              <w:jc w:val="center"/>
            </w:pPr>
            <w:r w:rsidRPr="008E465C">
              <w:t>2</w:t>
            </w:r>
            <w:r w:rsidR="00F60BD1" w:rsidRPr="008E465C">
              <w:t> 508,0</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508</w:t>
            </w:r>
            <w:r w:rsidR="000C6F68" w:rsidRPr="008E465C">
              <w:rPr>
                <w:sz w:val="20"/>
                <w:szCs w:val="20"/>
              </w:rPr>
              <w:t>,0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rPr>
                <w:sz w:val="20"/>
                <w:szCs w:val="20"/>
              </w:rPr>
            </w:pPr>
            <w:r>
              <w:rPr>
                <w:sz w:val="20"/>
                <w:szCs w:val="20"/>
              </w:rPr>
              <w:t>0,0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r>
              <w:rPr>
                <w:sz w:val="22"/>
                <w:szCs w:val="22"/>
              </w:rPr>
              <w:t>4</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Pr>
                <w:b/>
                <w:sz w:val="22"/>
                <w:szCs w:val="22"/>
              </w:rPr>
              <w:t>Основное мероприятие:</w:t>
            </w:r>
          </w:p>
          <w:p w:rsidR="000C6F68" w:rsidRPr="00FC5899" w:rsidRDefault="000C6F68" w:rsidP="00164D00">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0C6F68" w:rsidRDefault="000C6F68" w:rsidP="00164D00">
            <w:pPr>
              <w:snapToGrid w:val="0"/>
              <w:jc w:val="center"/>
            </w:pPr>
            <w:r>
              <w:t>200.0</w:t>
            </w: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r>
              <w:rPr>
                <w:sz w:val="20"/>
                <w:szCs w:val="20"/>
              </w:rPr>
              <w:t>200,0</w:t>
            </w: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Default="000C6F68" w:rsidP="00164D00">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164D00">
        <w:trPr>
          <w:trHeight w:val="936"/>
        </w:trPr>
        <w:tc>
          <w:tcPr>
            <w:tcW w:w="4678" w:type="dxa"/>
            <w:gridSpan w:val="2"/>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0C6F68" w:rsidRPr="00A3691C" w:rsidRDefault="003E6399" w:rsidP="003E6399">
            <w:pPr>
              <w:snapToGrid w:val="0"/>
              <w:jc w:val="center"/>
            </w:pPr>
            <w:r>
              <w:t>13 65</w:t>
            </w:r>
            <w:r w:rsidR="000C6F68">
              <w:t>8,1</w:t>
            </w:r>
          </w:p>
        </w:tc>
        <w:tc>
          <w:tcPr>
            <w:tcW w:w="1134" w:type="dxa"/>
            <w:tcBorders>
              <w:top w:val="single" w:sz="1" w:space="0" w:color="000000"/>
              <w:left w:val="single" w:sz="1" w:space="0" w:color="000000"/>
              <w:bottom w:val="single" w:sz="1" w:space="0" w:color="000000"/>
              <w:right w:val="single" w:sz="1" w:space="0" w:color="000000"/>
            </w:tcBorders>
          </w:tcPr>
          <w:p w:rsidR="000C6F68" w:rsidRDefault="003E6399" w:rsidP="00164D00">
            <w:pPr>
              <w:pStyle w:val="af9"/>
              <w:snapToGrid w:val="0"/>
              <w:jc w:val="center"/>
              <w:rPr>
                <w:sz w:val="20"/>
                <w:szCs w:val="20"/>
              </w:rPr>
            </w:pPr>
            <w:r>
              <w:rPr>
                <w:sz w:val="20"/>
                <w:szCs w:val="20"/>
              </w:rPr>
              <w:t>600,0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rPr>
                <w:sz w:val="20"/>
                <w:szCs w:val="20"/>
              </w:rPr>
            </w:pPr>
            <w:r>
              <w:rPr>
                <w:sz w:val="20"/>
                <w:szCs w:val="20"/>
              </w:rPr>
              <w:t xml:space="preserve">         -</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2 016,0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D0" w:rsidRDefault="00861BD0">
      <w:r>
        <w:separator/>
      </w:r>
    </w:p>
  </w:endnote>
  <w:endnote w:type="continuationSeparator" w:id="1">
    <w:p w:rsidR="00861BD0" w:rsidRDefault="00861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D0" w:rsidRDefault="00861BD0">
      <w:r>
        <w:separator/>
      </w:r>
    </w:p>
  </w:footnote>
  <w:footnote w:type="continuationSeparator" w:id="1">
    <w:p w:rsidR="00861BD0" w:rsidRDefault="00861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5pt;visibility:visible" o:bullet="t">
        <v:imagedata r:id="rId7" o:title=""/>
      </v:shape>
    </w:pict>
  </w:numPicBullet>
  <w:numPicBullet w:numPicBulletId="7">
    <w:pict>
      <v:shape id="_x0000_i1051" type="#_x0000_t75" style="width:18pt;height:13.5pt;visibility:visible" o:bullet="t">
        <v:imagedata r:id="rId8" o:title=""/>
      </v:shape>
    </w:pict>
  </w:numPicBullet>
  <w:numPicBullet w:numPicBulletId="8">
    <w:pict>
      <v:shape id="_x0000_i1052"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E4A6-324B-4F44-8754-319652C8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57</cp:revision>
  <cp:lastPrinted>2022-06-16T11:54:00Z</cp:lastPrinted>
  <dcterms:created xsi:type="dcterms:W3CDTF">2021-11-17T06:33:00Z</dcterms:created>
  <dcterms:modified xsi:type="dcterms:W3CDTF">2022-06-16T14:17:00Z</dcterms:modified>
</cp:coreProperties>
</file>