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DD" w:rsidRPr="004727DD" w:rsidRDefault="004727DD" w:rsidP="004727DD">
      <w:pPr>
        <w:pStyle w:val="pboth"/>
        <w:shd w:val="clear" w:color="auto" w:fill="FFFFFF"/>
        <w:spacing w:before="0" w:beforeAutospacing="0" w:line="360" w:lineRule="atLeast"/>
        <w:jc w:val="center"/>
        <w:rPr>
          <w:color w:val="212529"/>
        </w:rPr>
      </w:pPr>
      <w:r w:rsidRPr="004727DD">
        <w:rPr>
          <w:color w:val="212529"/>
        </w:rPr>
        <w:t>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В ОБЛАСТИ ЭНЕРГОСБЕРЕЖЕНИЯ</w:t>
      </w:r>
    </w:p>
    <w:p w:rsidR="004727DD" w:rsidRDefault="004727DD" w:rsidP="004727DD">
      <w:pPr>
        <w:pStyle w:val="pboth"/>
        <w:shd w:val="clear" w:color="auto" w:fill="FFFFFF"/>
        <w:spacing w:before="0" w:beforeAutospacing="0" w:line="360" w:lineRule="atLeast"/>
        <w:rPr>
          <w:b/>
          <w:color w:val="212529"/>
        </w:rPr>
      </w:pPr>
    </w:p>
    <w:p w:rsidR="00E72D7C" w:rsidRDefault="00E72D7C" w:rsidP="004727DD">
      <w:pPr>
        <w:pStyle w:val="pboth"/>
        <w:shd w:val="clear" w:color="auto" w:fill="FFFFFF"/>
        <w:spacing w:before="0" w:beforeAutospacing="0" w:line="360" w:lineRule="atLeast"/>
        <w:rPr>
          <w:b/>
          <w:color w:val="212529"/>
        </w:rPr>
      </w:pPr>
    </w:p>
    <w:p w:rsidR="00894FFC" w:rsidRPr="00894FFC" w:rsidRDefault="004727DD" w:rsidP="00894FFC">
      <w:pPr>
        <w:pStyle w:val="pboth"/>
        <w:shd w:val="clear" w:color="auto" w:fill="FFFFFF"/>
        <w:spacing w:before="0" w:beforeAutospacing="0" w:after="0" w:afterAutospacing="0" w:line="360" w:lineRule="atLeast"/>
        <w:jc w:val="center"/>
        <w:rPr>
          <w:b/>
        </w:rPr>
      </w:pPr>
      <w:r w:rsidRPr="00894FFC">
        <w:rPr>
          <w:b/>
        </w:rPr>
        <w:t>ИНФОРМАЦИЯ</w:t>
      </w:r>
    </w:p>
    <w:p w:rsidR="00894FFC" w:rsidRPr="00894FFC" w:rsidRDefault="004727DD" w:rsidP="00894FFC">
      <w:pPr>
        <w:widowControl w:val="0"/>
        <w:autoSpaceDE w:val="0"/>
        <w:autoSpaceDN w:val="0"/>
        <w:adjustRightInd w:val="0"/>
        <w:spacing w:after="0" w:line="240" w:lineRule="auto"/>
        <w:jc w:val="center"/>
        <w:rPr>
          <w:rFonts w:ascii="Times New Roman" w:hAnsi="Times New Roman" w:cs="Times New Roman"/>
          <w:b/>
          <w:sz w:val="24"/>
          <w:szCs w:val="24"/>
        </w:rPr>
      </w:pPr>
      <w:r w:rsidRPr="00894FFC">
        <w:rPr>
          <w:rFonts w:ascii="Times New Roman" w:hAnsi="Times New Roman" w:cs="Times New Roman"/>
          <w:b/>
          <w:sz w:val="24"/>
          <w:szCs w:val="24"/>
        </w:rPr>
        <w:t xml:space="preserve">по исполнению Федерального закона №261 от 23.11.2009 г. </w:t>
      </w:r>
    </w:p>
    <w:p w:rsidR="00894FFC" w:rsidRDefault="00894FFC" w:rsidP="00894FFC">
      <w:pPr>
        <w:widowControl w:val="0"/>
        <w:autoSpaceDE w:val="0"/>
        <w:autoSpaceDN w:val="0"/>
        <w:adjustRightInd w:val="0"/>
        <w:spacing w:after="0" w:line="240" w:lineRule="auto"/>
        <w:jc w:val="center"/>
        <w:rPr>
          <w:rFonts w:ascii="Times New Roman" w:hAnsi="Times New Roman" w:cs="Times New Roman"/>
          <w:sz w:val="24"/>
          <w:szCs w:val="24"/>
        </w:rPr>
      </w:pPr>
      <w:r w:rsidRPr="00894FFC">
        <w:rPr>
          <w:rFonts w:ascii="Times New Roman" w:hAnsi="Times New Roman" w:cs="Times New Roman"/>
          <w:b/>
          <w:bCs/>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894FFC">
        <w:rPr>
          <w:rFonts w:ascii="Times New Roman" w:hAnsi="Times New Roman" w:cs="Times New Roman"/>
          <w:sz w:val="24"/>
          <w:szCs w:val="24"/>
        </w:rPr>
        <w:t xml:space="preserve"> </w:t>
      </w:r>
    </w:p>
    <w:p w:rsidR="00894FFC" w:rsidRPr="00894FFC" w:rsidRDefault="00894FFC" w:rsidP="00894FF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894FFC">
        <w:rPr>
          <w:rFonts w:ascii="Times New Roman" w:hAnsi="Times New Roman" w:cs="Times New Roman"/>
          <w:sz w:val="24"/>
          <w:szCs w:val="24"/>
        </w:rPr>
        <w:t xml:space="preserve">(в ред. Федеральных законов </w:t>
      </w:r>
      <w:hyperlink r:id="rId4" w:anchor="l952" w:history="1">
        <w:r w:rsidRPr="00894FFC">
          <w:rPr>
            <w:rFonts w:ascii="Times New Roman" w:hAnsi="Times New Roman" w:cs="Times New Roman"/>
            <w:sz w:val="24"/>
            <w:szCs w:val="24"/>
            <w:u w:val="single"/>
          </w:rPr>
          <w:t>от 08.05.2010 N 83-ФЗ</w:t>
        </w:r>
      </w:hyperlink>
      <w:r w:rsidRPr="00894FFC">
        <w:rPr>
          <w:rFonts w:ascii="Times New Roman" w:hAnsi="Times New Roman" w:cs="Times New Roman"/>
          <w:sz w:val="24"/>
          <w:szCs w:val="24"/>
        </w:rPr>
        <w:t xml:space="preserve">, </w:t>
      </w:r>
      <w:hyperlink r:id="rId5" w:anchor="l0" w:history="1">
        <w:r w:rsidRPr="00894FFC">
          <w:rPr>
            <w:rFonts w:ascii="Times New Roman" w:hAnsi="Times New Roman" w:cs="Times New Roman"/>
            <w:sz w:val="24"/>
            <w:szCs w:val="24"/>
            <w:u w:val="single"/>
          </w:rPr>
          <w:t>от 27.07.2010 N 191-ФЗ</w:t>
        </w:r>
      </w:hyperlink>
      <w:r w:rsidRPr="00894FFC">
        <w:rPr>
          <w:rFonts w:ascii="Times New Roman" w:hAnsi="Times New Roman" w:cs="Times New Roman"/>
          <w:sz w:val="24"/>
          <w:szCs w:val="24"/>
        </w:rPr>
        <w:t xml:space="preserve">, </w:t>
      </w:r>
      <w:hyperlink r:id="rId6" w:anchor="l0" w:history="1">
        <w:r w:rsidRPr="00894FFC">
          <w:rPr>
            <w:rFonts w:ascii="Times New Roman" w:hAnsi="Times New Roman" w:cs="Times New Roman"/>
            <w:sz w:val="24"/>
            <w:szCs w:val="24"/>
            <w:u w:val="single"/>
          </w:rPr>
          <w:t>от 27.07.2010 N 237-ФЗ</w:t>
        </w:r>
      </w:hyperlink>
      <w:r w:rsidRPr="00894FFC">
        <w:rPr>
          <w:rFonts w:ascii="Times New Roman" w:hAnsi="Times New Roman" w:cs="Times New Roman"/>
          <w:sz w:val="24"/>
          <w:szCs w:val="24"/>
        </w:rPr>
        <w:t xml:space="preserve">, </w:t>
      </w:r>
      <w:hyperlink r:id="rId7" w:anchor="l0" w:history="1">
        <w:r w:rsidRPr="00894FFC">
          <w:rPr>
            <w:rFonts w:ascii="Times New Roman" w:hAnsi="Times New Roman" w:cs="Times New Roman"/>
            <w:sz w:val="24"/>
            <w:szCs w:val="24"/>
            <w:u w:val="single"/>
          </w:rPr>
          <w:t>от 11.07.2011 N 197-ФЗ</w:t>
        </w:r>
      </w:hyperlink>
      <w:r w:rsidRPr="00894FFC">
        <w:rPr>
          <w:rFonts w:ascii="Times New Roman" w:hAnsi="Times New Roman" w:cs="Times New Roman"/>
          <w:sz w:val="24"/>
          <w:szCs w:val="24"/>
        </w:rPr>
        <w:t xml:space="preserve">, </w:t>
      </w:r>
      <w:hyperlink r:id="rId8" w:anchor="l0" w:history="1">
        <w:r w:rsidRPr="00894FFC">
          <w:rPr>
            <w:rFonts w:ascii="Times New Roman" w:hAnsi="Times New Roman" w:cs="Times New Roman"/>
            <w:sz w:val="24"/>
            <w:szCs w:val="24"/>
            <w:u w:val="single"/>
          </w:rPr>
          <w:t>от 11.07.2011 N 200-ФЗ</w:t>
        </w:r>
      </w:hyperlink>
      <w:r w:rsidRPr="00894FFC">
        <w:rPr>
          <w:rFonts w:ascii="Times New Roman" w:hAnsi="Times New Roman" w:cs="Times New Roman"/>
          <w:sz w:val="24"/>
          <w:szCs w:val="24"/>
        </w:rPr>
        <w:t xml:space="preserve">, </w:t>
      </w:r>
      <w:hyperlink r:id="rId9" w:anchor="l0" w:history="1">
        <w:r w:rsidRPr="00894FFC">
          <w:rPr>
            <w:rFonts w:ascii="Times New Roman" w:hAnsi="Times New Roman" w:cs="Times New Roman"/>
            <w:sz w:val="24"/>
            <w:szCs w:val="24"/>
            <w:u w:val="single"/>
          </w:rPr>
          <w:t>от 18.07.2011 N 242-ФЗ</w:t>
        </w:r>
      </w:hyperlink>
      <w:r w:rsidRPr="00894FFC">
        <w:rPr>
          <w:rFonts w:ascii="Times New Roman" w:hAnsi="Times New Roman" w:cs="Times New Roman"/>
          <w:sz w:val="24"/>
          <w:szCs w:val="24"/>
        </w:rPr>
        <w:t xml:space="preserve">, </w:t>
      </w:r>
      <w:hyperlink r:id="rId10" w:anchor="l0" w:history="1">
        <w:r w:rsidRPr="00894FFC">
          <w:rPr>
            <w:rFonts w:ascii="Times New Roman" w:hAnsi="Times New Roman" w:cs="Times New Roman"/>
            <w:sz w:val="24"/>
            <w:szCs w:val="24"/>
            <w:u w:val="single"/>
          </w:rPr>
          <w:t>от 03.12.2011 N 383-ФЗ</w:t>
        </w:r>
      </w:hyperlink>
      <w:r w:rsidRPr="00894FFC">
        <w:rPr>
          <w:rFonts w:ascii="Times New Roman" w:hAnsi="Times New Roman" w:cs="Times New Roman"/>
          <w:sz w:val="24"/>
          <w:szCs w:val="24"/>
        </w:rPr>
        <w:t xml:space="preserve">, </w:t>
      </w:r>
      <w:hyperlink r:id="rId11" w:anchor="l0" w:history="1">
        <w:r w:rsidRPr="00894FFC">
          <w:rPr>
            <w:rFonts w:ascii="Times New Roman" w:hAnsi="Times New Roman" w:cs="Times New Roman"/>
            <w:sz w:val="24"/>
            <w:szCs w:val="24"/>
            <w:u w:val="single"/>
          </w:rPr>
          <w:t>от 06.12.2011 N 402-ФЗ</w:t>
        </w:r>
      </w:hyperlink>
      <w:r w:rsidRPr="00894FFC">
        <w:rPr>
          <w:rFonts w:ascii="Times New Roman" w:hAnsi="Times New Roman" w:cs="Times New Roman"/>
          <w:sz w:val="24"/>
          <w:szCs w:val="24"/>
        </w:rPr>
        <w:t xml:space="preserve">, </w:t>
      </w:r>
      <w:hyperlink r:id="rId12" w:anchor="l0" w:history="1">
        <w:r w:rsidRPr="00894FFC">
          <w:rPr>
            <w:rFonts w:ascii="Times New Roman" w:hAnsi="Times New Roman" w:cs="Times New Roman"/>
            <w:sz w:val="24"/>
            <w:szCs w:val="24"/>
            <w:u w:val="single"/>
          </w:rPr>
          <w:t>от 07.12.2011 N 417-ФЗ</w:t>
        </w:r>
      </w:hyperlink>
      <w:r w:rsidRPr="00894FFC">
        <w:rPr>
          <w:rFonts w:ascii="Times New Roman" w:hAnsi="Times New Roman" w:cs="Times New Roman"/>
          <w:sz w:val="24"/>
          <w:szCs w:val="24"/>
        </w:rPr>
        <w:t xml:space="preserve">, </w:t>
      </w:r>
      <w:hyperlink r:id="rId13" w:anchor="l0" w:history="1">
        <w:r w:rsidRPr="00894FFC">
          <w:rPr>
            <w:rFonts w:ascii="Times New Roman" w:hAnsi="Times New Roman" w:cs="Times New Roman"/>
            <w:sz w:val="24"/>
            <w:szCs w:val="24"/>
            <w:u w:val="single"/>
          </w:rPr>
          <w:t>от 12.12.2011 N 426-ФЗ</w:t>
        </w:r>
      </w:hyperlink>
      <w:r w:rsidRPr="00894FFC">
        <w:rPr>
          <w:rFonts w:ascii="Times New Roman" w:hAnsi="Times New Roman" w:cs="Times New Roman"/>
          <w:sz w:val="24"/>
          <w:szCs w:val="24"/>
        </w:rPr>
        <w:t xml:space="preserve">, </w:t>
      </w:r>
      <w:hyperlink r:id="rId14" w:anchor="l0" w:history="1">
        <w:r w:rsidRPr="00894FFC">
          <w:rPr>
            <w:rFonts w:ascii="Times New Roman" w:hAnsi="Times New Roman" w:cs="Times New Roman"/>
            <w:sz w:val="24"/>
            <w:szCs w:val="24"/>
            <w:u w:val="single"/>
          </w:rPr>
          <w:t>от 25.06.2012 N 93-ФЗ</w:t>
        </w:r>
      </w:hyperlink>
      <w:r w:rsidRPr="00894FFC">
        <w:rPr>
          <w:rFonts w:ascii="Times New Roman" w:hAnsi="Times New Roman" w:cs="Times New Roman"/>
          <w:sz w:val="24"/>
          <w:szCs w:val="24"/>
        </w:rPr>
        <w:t xml:space="preserve">, </w:t>
      </w:r>
      <w:hyperlink r:id="rId15" w:anchor="l0" w:history="1">
        <w:r w:rsidRPr="00894FFC">
          <w:rPr>
            <w:rFonts w:ascii="Times New Roman" w:hAnsi="Times New Roman" w:cs="Times New Roman"/>
            <w:sz w:val="24"/>
            <w:szCs w:val="24"/>
            <w:u w:val="single"/>
          </w:rPr>
          <w:t>от 10.07.2012 N 109-ФЗ</w:t>
        </w:r>
      </w:hyperlink>
      <w:r w:rsidRPr="00894FFC">
        <w:rPr>
          <w:rFonts w:ascii="Times New Roman" w:hAnsi="Times New Roman" w:cs="Times New Roman"/>
          <w:sz w:val="24"/>
          <w:szCs w:val="24"/>
        </w:rPr>
        <w:t xml:space="preserve">, </w:t>
      </w:r>
      <w:hyperlink r:id="rId16" w:anchor="l0" w:history="1">
        <w:r w:rsidRPr="00894FFC">
          <w:rPr>
            <w:rFonts w:ascii="Times New Roman" w:hAnsi="Times New Roman" w:cs="Times New Roman"/>
            <w:sz w:val="24"/>
            <w:szCs w:val="24"/>
            <w:u w:val="single"/>
          </w:rPr>
          <w:t>от 25.12.2012 N 270-ФЗ</w:t>
        </w:r>
      </w:hyperlink>
      <w:r w:rsidRPr="00894FFC">
        <w:rPr>
          <w:rFonts w:ascii="Times New Roman" w:hAnsi="Times New Roman" w:cs="Times New Roman"/>
          <w:sz w:val="24"/>
          <w:szCs w:val="24"/>
        </w:rPr>
        <w:t xml:space="preserve">, </w:t>
      </w:r>
      <w:hyperlink r:id="rId17" w:anchor="l0" w:history="1">
        <w:r w:rsidRPr="00894FFC">
          <w:rPr>
            <w:rFonts w:ascii="Times New Roman" w:hAnsi="Times New Roman" w:cs="Times New Roman"/>
            <w:sz w:val="24"/>
            <w:szCs w:val="24"/>
            <w:u w:val="single"/>
          </w:rPr>
          <w:t>от 05.04.2013 N 44-ФЗ</w:t>
        </w:r>
        <w:proofErr w:type="gramEnd"/>
      </w:hyperlink>
      <w:r w:rsidRPr="00894FFC">
        <w:rPr>
          <w:rFonts w:ascii="Times New Roman" w:hAnsi="Times New Roman" w:cs="Times New Roman"/>
          <w:sz w:val="24"/>
          <w:szCs w:val="24"/>
        </w:rPr>
        <w:t xml:space="preserve">, </w:t>
      </w:r>
      <w:hyperlink r:id="rId18" w:anchor="l0" w:history="1">
        <w:proofErr w:type="gramStart"/>
        <w:r w:rsidRPr="00894FFC">
          <w:rPr>
            <w:rFonts w:ascii="Times New Roman" w:hAnsi="Times New Roman" w:cs="Times New Roman"/>
            <w:sz w:val="24"/>
            <w:szCs w:val="24"/>
            <w:u w:val="single"/>
          </w:rPr>
          <w:t>от 07.06.2013 N 113-ФЗ</w:t>
        </w:r>
      </w:hyperlink>
      <w:r w:rsidRPr="00894FFC">
        <w:rPr>
          <w:rFonts w:ascii="Times New Roman" w:hAnsi="Times New Roman" w:cs="Times New Roman"/>
          <w:sz w:val="24"/>
          <w:szCs w:val="24"/>
        </w:rPr>
        <w:t xml:space="preserve">, </w:t>
      </w:r>
      <w:hyperlink r:id="rId19" w:anchor="l0" w:history="1">
        <w:r w:rsidRPr="00894FFC">
          <w:rPr>
            <w:rFonts w:ascii="Times New Roman" w:hAnsi="Times New Roman" w:cs="Times New Roman"/>
            <w:sz w:val="24"/>
            <w:szCs w:val="24"/>
            <w:u w:val="single"/>
          </w:rPr>
          <w:t>от 02.07.2013 N 185-ФЗ</w:t>
        </w:r>
      </w:hyperlink>
      <w:r w:rsidRPr="00894FFC">
        <w:rPr>
          <w:rFonts w:ascii="Times New Roman" w:hAnsi="Times New Roman" w:cs="Times New Roman"/>
          <w:sz w:val="24"/>
          <w:szCs w:val="24"/>
        </w:rPr>
        <w:t xml:space="preserve">, </w:t>
      </w:r>
      <w:hyperlink r:id="rId20" w:anchor="l0" w:history="1">
        <w:r w:rsidRPr="00894FFC">
          <w:rPr>
            <w:rFonts w:ascii="Times New Roman" w:hAnsi="Times New Roman" w:cs="Times New Roman"/>
            <w:sz w:val="24"/>
            <w:szCs w:val="24"/>
            <w:u w:val="single"/>
          </w:rPr>
          <w:t>от 28.12.2013 N 396-ФЗ</w:t>
        </w:r>
      </w:hyperlink>
      <w:r w:rsidRPr="00894FFC">
        <w:rPr>
          <w:rFonts w:ascii="Times New Roman" w:hAnsi="Times New Roman" w:cs="Times New Roman"/>
          <w:sz w:val="24"/>
          <w:szCs w:val="24"/>
        </w:rPr>
        <w:t xml:space="preserve">, </w:t>
      </w:r>
      <w:hyperlink r:id="rId21" w:anchor="l0" w:history="1">
        <w:r w:rsidRPr="00894FFC">
          <w:rPr>
            <w:rFonts w:ascii="Times New Roman" w:hAnsi="Times New Roman" w:cs="Times New Roman"/>
            <w:sz w:val="24"/>
            <w:szCs w:val="24"/>
            <w:u w:val="single"/>
          </w:rPr>
          <w:t>от 28.12.2013 N 399-ФЗ</w:t>
        </w:r>
      </w:hyperlink>
      <w:r w:rsidRPr="00894FFC">
        <w:rPr>
          <w:rFonts w:ascii="Times New Roman" w:hAnsi="Times New Roman" w:cs="Times New Roman"/>
          <w:sz w:val="24"/>
          <w:szCs w:val="24"/>
        </w:rPr>
        <w:t xml:space="preserve">, </w:t>
      </w:r>
      <w:hyperlink r:id="rId22" w:anchor="l0" w:history="1">
        <w:r w:rsidRPr="00894FFC">
          <w:rPr>
            <w:rFonts w:ascii="Times New Roman" w:hAnsi="Times New Roman" w:cs="Times New Roman"/>
            <w:sz w:val="24"/>
            <w:szCs w:val="24"/>
            <w:u w:val="single"/>
          </w:rPr>
          <w:t>от 28.12.2013 N 401-ФЗ</w:t>
        </w:r>
      </w:hyperlink>
      <w:r w:rsidRPr="00894FFC">
        <w:rPr>
          <w:rFonts w:ascii="Times New Roman" w:hAnsi="Times New Roman" w:cs="Times New Roman"/>
          <w:sz w:val="24"/>
          <w:szCs w:val="24"/>
        </w:rPr>
        <w:t xml:space="preserve">, </w:t>
      </w:r>
      <w:hyperlink r:id="rId23" w:anchor="l0" w:history="1">
        <w:r w:rsidRPr="00894FFC">
          <w:rPr>
            <w:rFonts w:ascii="Times New Roman" w:hAnsi="Times New Roman" w:cs="Times New Roman"/>
            <w:sz w:val="24"/>
            <w:szCs w:val="24"/>
            <w:u w:val="single"/>
          </w:rPr>
          <w:t>от 04.10.2014 N 291-ФЗ</w:t>
        </w:r>
      </w:hyperlink>
      <w:r w:rsidRPr="00894FFC">
        <w:rPr>
          <w:rFonts w:ascii="Times New Roman" w:hAnsi="Times New Roman" w:cs="Times New Roman"/>
          <w:sz w:val="24"/>
          <w:szCs w:val="24"/>
        </w:rPr>
        <w:t xml:space="preserve">, </w:t>
      </w:r>
      <w:hyperlink r:id="rId24" w:anchor="l0" w:history="1">
        <w:r w:rsidRPr="00894FFC">
          <w:rPr>
            <w:rFonts w:ascii="Times New Roman" w:hAnsi="Times New Roman" w:cs="Times New Roman"/>
            <w:sz w:val="24"/>
            <w:szCs w:val="24"/>
            <w:u w:val="single"/>
          </w:rPr>
          <w:t>от 04.11.2014 N 339-ФЗ</w:t>
        </w:r>
      </w:hyperlink>
      <w:r w:rsidRPr="00894FFC">
        <w:rPr>
          <w:rFonts w:ascii="Times New Roman" w:hAnsi="Times New Roman" w:cs="Times New Roman"/>
          <w:sz w:val="24"/>
          <w:szCs w:val="24"/>
        </w:rPr>
        <w:t xml:space="preserve">, </w:t>
      </w:r>
      <w:hyperlink r:id="rId25" w:anchor="l0" w:history="1">
        <w:r w:rsidRPr="00894FFC">
          <w:rPr>
            <w:rFonts w:ascii="Times New Roman" w:hAnsi="Times New Roman" w:cs="Times New Roman"/>
            <w:sz w:val="24"/>
            <w:szCs w:val="24"/>
            <w:u w:val="single"/>
          </w:rPr>
          <w:t>от 04.11.2014 N 344-ФЗ</w:t>
        </w:r>
      </w:hyperlink>
      <w:r w:rsidRPr="00894FFC">
        <w:rPr>
          <w:rFonts w:ascii="Times New Roman" w:hAnsi="Times New Roman" w:cs="Times New Roman"/>
          <w:sz w:val="24"/>
          <w:szCs w:val="24"/>
        </w:rPr>
        <w:t xml:space="preserve">, </w:t>
      </w:r>
      <w:hyperlink r:id="rId26" w:anchor="l222" w:history="1">
        <w:r w:rsidRPr="00894FFC">
          <w:rPr>
            <w:rFonts w:ascii="Times New Roman" w:hAnsi="Times New Roman" w:cs="Times New Roman"/>
            <w:sz w:val="24"/>
            <w:szCs w:val="24"/>
            <w:u w:val="single"/>
          </w:rPr>
          <w:t>от 29.12.2014 N 458-ФЗ</w:t>
        </w:r>
      </w:hyperlink>
      <w:r w:rsidRPr="00894FFC">
        <w:rPr>
          <w:rFonts w:ascii="Times New Roman" w:hAnsi="Times New Roman" w:cs="Times New Roman"/>
          <w:sz w:val="24"/>
          <w:szCs w:val="24"/>
        </w:rPr>
        <w:t xml:space="preserve">, </w:t>
      </w:r>
      <w:hyperlink r:id="rId27" w:anchor="l0" w:history="1">
        <w:r w:rsidRPr="00894FFC">
          <w:rPr>
            <w:rFonts w:ascii="Times New Roman" w:hAnsi="Times New Roman" w:cs="Times New Roman"/>
            <w:sz w:val="24"/>
            <w:szCs w:val="24"/>
            <w:u w:val="single"/>
          </w:rPr>
          <w:t>от 29.12.2014 N 466-ФЗ</w:t>
        </w:r>
      </w:hyperlink>
      <w:r w:rsidRPr="00894FFC">
        <w:rPr>
          <w:rFonts w:ascii="Times New Roman" w:hAnsi="Times New Roman" w:cs="Times New Roman"/>
          <w:sz w:val="24"/>
          <w:szCs w:val="24"/>
        </w:rPr>
        <w:t xml:space="preserve">, </w:t>
      </w:r>
      <w:hyperlink r:id="rId28" w:anchor="l2" w:history="1">
        <w:r w:rsidRPr="00894FFC">
          <w:rPr>
            <w:rFonts w:ascii="Times New Roman" w:hAnsi="Times New Roman" w:cs="Times New Roman"/>
            <w:sz w:val="24"/>
            <w:szCs w:val="24"/>
            <w:u w:val="single"/>
          </w:rPr>
          <w:t>от 29.06.2015 N 176-ФЗ</w:t>
        </w:r>
      </w:hyperlink>
      <w:r w:rsidRPr="00894FFC">
        <w:rPr>
          <w:rFonts w:ascii="Times New Roman" w:hAnsi="Times New Roman" w:cs="Times New Roman"/>
          <w:sz w:val="24"/>
          <w:szCs w:val="24"/>
        </w:rPr>
        <w:t xml:space="preserve">, </w:t>
      </w:r>
      <w:hyperlink r:id="rId29" w:anchor="l2" w:history="1">
        <w:r w:rsidRPr="00894FFC">
          <w:rPr>
            <w:rFonts w:ascii="Times New Roman" w:hAnsi="Times New Roman" w:cs="Times New Roman"/>
            <w:sz w:val="24"/>
            <w:szCs w:val="24"/>
            <w:u w:val="single"/>
          </w:rPr>
          <w:t>от 13.07.2015 N 233-ФЗ</w:t>
        </w:r>
      </w:hyperlink>
      <w:r w:rsidRPr="00894FFC">
        <w:rPr>
          <w:rFonts w:ascii="Times New Roman" w:hAnsi="Times New Roman" w:cs="Times New Roman"/>
          <w:sz w:val="24"/>
          <w:szCs w:val="24"/>
        </w:rPr>
        <w:t xml:space="preserve">, </w:t>
      </w:r>
      <w:hyperlink r:id="rId30" w:anchor="l0" w:history="1">
        <w:r w:rsidRPr="00894FFC">
          <w:rPr>
            <w:rFonts w:ascii="Times New Roman" w:hAnsi="Times New Roman" w:cs="Times New Roman"/>
            <w:sz w:val="24"/>
            <w:szCs w:val="24"/>
            <w:u w:val="single"/>
          </w:rPr>
          <w:t>от 03.07.2016 N 269-ФЗ</w:t>
        </w:r>
      </w:hyperlink>
      <w:r w:rsidRPr="00894FFC">
        <w:rPr>
          <w:rFonts w:ascii="Times New Roman" w:hAnsi="Times New Roman" w:cs="Times New Roman"/>
          <w:sz w:val="24"/>
          <w:szCs w:val="24"/>
        </w:rPr>
        <w:t xml:space="preserve">, </w:t>
      </w:r>
      <w:hyperlink r:id="rId31" w:anchor="l0" w:history="1">
        <w:r w:rsidRPr="00894FFC">
          <w:rPr>
            <w:rFonts w:ascii="Times New Roman" w:hAnsi="Times New Roman" w:cs="Times New Roman"/>
            <w:sz w:val="24"/>
            <w:szCs w:val="24"/>
            <w:u w:val="single"/>
          </w:rPr>
          <w:t>от 26.07.2017 N 196-ФЗ</w:t>
        </w:r>
      </w:hyperlink>
      <w:r w:rsidRPr="00894FFC">
        <w:rPr>
          <w:rFonts w:ascii="Times New Roman" w:hAnsi="Times New Roman" w:cs="Times New Roman"/>
          <w:sz w:val="24"/>
          <w:szCs w:val="24"/>
        </w:rPr>
        <w:t xml:space="preserve">, </w:t>
      </w:r>
      <w:hyperlink r:id="rId32" w:anchor="l0" w:history="1">
        <w:r w:rsidRPr="00894FFC">
          <w:rPr>
            <w:rFonts w:ascii="Times New Roman" w:hAnsi="Times New Roman" w:cs="Times New Roman"/>
            <w:sz w:val="24"/>
            <w:szCs w:val="24"/>
            <w:u w:val="single"/>
          </w:rPr>
          <w:t>от 29.07.2017 N 217-ФЗ</w:t>
        </w:r>
        <w:proofErr w:type="gramEnd"/>
      </w:hyperlink>
      <w:r w:rsidRPr="00894FFC">
        <w:rPr>
          <w:rFonts w:ascii="Times New Roman" w:hAnsi="Times New Roman" w:cs="Times New Roman"/>
          <w:sz w:val="24"/>
          <w:szCs w:val="24"/>
        </w:rPr>
        <w:t xml:space="preserve">, </w:t>
      </w:r>
      <w:hyperlink r:id="rId33" w:anchor="l2" w:history="1">
        <w:r w:rsidRPr="00894FFC">
          <w:rPr>
            <w:rFonts w:ascii="Times New Roman" w:hAnsi="Times New Roman" w:cs="Times New Roman"/>
            <w:sz w:val="24"/>
            <w:szCs w:val="24"/>
            <w:u w:val="single"/>
          </w:rPr>
          <w:t>от 29.07.2017 N 279-ФЗ</w:t>
        </w:r>
      </w:hyperlink>
      <w:r w:rsidRPr="00894FFC">
        <w:rPr>
          <w:rFonts w:ascii="Times New Roman" w:hAnsi="Times New Roman" w:cs="Times New Roman"/>
          <w:sz w:val="24"/>
          <w:szCs w:val="24"/>
        </w:rPr>
        <w:t xml:space="preserve">, </w:t>
      </w:r>
      <w:hyperlink r:id="rId34" w:anchor="l0" w:history="1">
        <w:r w:rsidRPr="00894FFC">
          <w:rPr>
            <w:rFonts w:ascii="Times New Roman" w:hAnsi="Times New Roman" w:cs="Times New Roman"/>
            <w:sz w:val="24"/>
            <w:szCs w:val="24"/>
            <w:u w:val="single"/>
          </w:rPr>
          <w:t>от 23.04.2018 N 107-ФЗ</w:t>
        </w:r>
      </w:hyperlink>
      <w:r w:rsidRPr="00894FFC">
        <w:rPr>
          <w:rFonts w:ascii="Times New Roman" w:hAnsi="Times New Roman" w:cs="Times New Roman"/>
          <w:sz w:val="24"/>
          <w:szCs w:val="24"/>
        </w:rPr>
        <w:t xml:space="preserve">, </w:t>
      </w:r>
      <w:hyperlink r:id="rId35" w:anchor="l0" w:history="1">
        <w:r w:rsidRPr="00894FFC">
          <w:rPr>
            <w:rFonts w:ascii="Times New Roman" w:hAnsi="Times New Roman" w:cs="Times New Roman"/>
            <w:sz w:val="24"/>
            <w:szCs w:val="24"/>
            <w:u w:val="single"/>
          </w:rPr>
          <w:t>от 19.07.2018 N 221-ФЗ</w:t>
        </w:r>
      </w:hyperlink>
      <w:r w:rsidRPr="00894FFC">
        <w:rPr>
          <w:rFonts w:ascii="Times New Roman" w:hAnsi="Times New Roman" w:cs="Times New Roman"/>
          <w:sz w:val="24"/>
          <w:szCs w:val="24"/>
        </w:rPr>
        <w:t xml:space="preserve">, </w:t>
      </w:r>
      <w:hyperlink r:id="rId36" w:anchor="l4" w:history="1">
        <w:r w:rsidRPr="00894FFC">
          <w:rPr>
            <w:rFonts w:ascii="Times New Roman" w:hAnsi="Times New Roman" w:cs="Times New Roman"/>
            <w:sz w:val="24"/>
            <w:szCs w:val="24"/>
            <w:u w:val="single"/>
          </w:rPr>
          <w:t>от 29.07.2018 N 255-ФЗ</w:t>
        </w:r>
      </w:hyperlink>
      <w:r w:rsidRPr="00894FFC">
        <w:rPr>
          <w:rFonts w:ascii="Times New Roman" w:hAnsi="Times New Roman" w:cs="Times New Roman"/>
          <w:sz w:val="24"/>
          <w:szCs w:val="24"/>
        </w:rPr>
        <w:t xml:space="preserve">, </w:t>
      </w:r>
      <w:hyperlink r:id="rId37" w:anchor="l0" w:history="1">
        <w:r w:rsidRPr="00894FFC">
          <w:rPr>
            <w:rFonts w:ascii="Times New Roman" w:hAnsi="Times New Roman" w:cs="Times New Roman"/>
            <w:sz w:val="24"/>
            <w:szCs w:val="24"/>
            <w:u w:val="single"/>
          </w:rPr>
          <w:t>от 03.08.2018 N 340-ФЗ</w:t>
        </w:r>
      </w:hyperlink>
      <w:r w:rsidRPr="00894FFC">
        <w:rPr>
          <w:rFonts w:ascii="Times New Roman" w:hAnsi="Times New Roman" w:cs="Times New Roman"/>
          <w:sz w:val="24"/>
          <w:szCs w:val="24"/>
        </w:rPr>
        <w:t xml:space="preserve">, </w:t>
      </w:r>
      <w:hyperlink r:id="rId38" w:anchor="l0" w:history="1">
        <w:r w:rsidRPr="00894FFC">
          <w:rPr>
            <w:rFonts w:ascii="Times New Roman" w:hAnsi="Times New Roman" w:cs="Times New Roman"/>
            <w:sz w:val="24"/>
            <w:szCs w:val="24"/>
            <w:u w:val="single"/>
          </w:rPr>
          <w:t xml:space="preserve">от </w:t>
        </w:r>
        <w:proofErr w:type="gramStart"/>
        <w:r w:rsidRPr="00894FFC">
          <w:rPr>
            <w:rFonts w:ascii="Times New Roman" w:hAnsi="Times New Roman" w:cs="Times New Roman"/>
            <w:sz w:val="24"/>
            <w:szCs w:val="24"/>
            <w:u w:val="single"/>
          </w:rPr>
          <w:t>27.12.2018 N 522-ФЗ</w:t>
        </w:r>
      </w:hyperlink>
      <w:r w:rsidRPr="00894FFC">
        <w:rPr>
          <w:rFonts w:ascii="Times New Roman" w:hAnsi="Times New Roman" w:cs="Times New Roman"/>
          <w:sz w:val="24"/>
          <w:szCs w:val="24"/>
        </w:rPr>
        <w:t xml:space="preserve">, </w:t>
      </w:r>
      <w:hyperlink r:id="rId39" w:anchor="l3" w:history="1">
        <w:r w:rsidRPr="00894FFC">
          <w:rPr>
            <w:rFonts w:ascii="Times New Roman" w:hAnsi="Times New Roman" w:cs="Times New Roman"/>
            <w:sz w:val="24"/>
            <w:szCs w:val="24"/>
            <w:u w:val="single"/>
          </w:rPr>
          <w:t>от 26.07.2019 N 241-ФЗ</w:t>
        </w:r>
      </w:hyperlink>
      <w:r w:rsidRPr="00894FFC">
        <w:rPr>
          <w:rFonts w:ascii="Times New Roman" w:hAnsi="Times New Roman" w:cs="Times New Roman"/>
          <w:sz w:val="24"/>
          <w:szCs w:val="24"/>
        </w:rPr>
        <w:t xml:space="preserve">, </w:t>
      </w:r>
      <w:hyperlink r:id="rId40" w:anchor="l0" w:history="1">
        <w:r w:rsidRPr="00894FFC">
          <w:rPr>
            <w:rFonts w:ascii="Times New Roman" w:hAnsi="Times New Roman" w:cs="Times New Roman"/>
            <w:sz w:val="24"/>
            <w:szCs w:val="24"/>
            <w:u w:val="single"/>
          </w:rPr>
          <w:t>от 11.06.2021 N 170-ФЗ</w:t>
        </w:r>
      </w:hyperlink>
      <w:r w:rsidRPr="00894FFC">
        <w:rPr>
          <w:rFonts w:ascii="Times New Roman" w:hAnsi="Times New Roman" w:cs="Times New Roman"/>
          <w:sz w:val="24"/>
          <w:szCs w:val="24"/>
        </w:rPr>
        <w:t xml:space="preserve">, </w:t>
      </w:r>
      <w:hyperlink r:id="rId41" w:anchor="l0" w:history="1">
        <w:r w:rsidRPr="00894FFC">
          <w:rPr>
            <w:rFonts w:ascii="Times New Roman" w:hAnsi="Times New Roman" w:cs="Times New Roman"/>
            <w:sz w:val="24"/>
            <w:szCs w:val="24"/>
            <w:u w:val="single"/>
          </w:rPr>
          <w:t>от 21.12.2021 N 414-ФЗ</w:t>
        </w:r>
      </w:hyperlink>
      <w:r w:rsidRPr="00894FFC">
        <w:rPr>
          <w:rFonts w:ascii="Times New Roman" w:hAnsi="Times New Roman" w:cs="Times New Roman"/>
          <w:sz w:val="24"/>
          <w:szCs w:val="24"/>
        </w:rPr>
        <w:t xml:space="preserve">, </w:t>
      </w:r>
      <w:hyperlink r:id="rId42" w:anchor="l0" w:history="1">
        <w:r w:rsidRPr="00894FFC">
          <w:rPr>
            <w:rFonts w:ascii="Times New Roman" w:hAnsi="Times New Roman" w:cs="Times New Roman"/>
            <w:sz w:val="24"/>
            <w:szCs w:val="24"/>
            <w:u w:val="single"/>
          </w:rPr>
          <w:t>от 14.07.2022 N 253-ФЗ</w:t>
        </w:r>
      </w:hyperlink>
      <w:r w:rsidRPr="00894FFC">
        <w:rPr>
          <w:rFonts w:ascii="Times New Roman" w:hAnsi="Times New Roman" w:cs="Times New Roman"/>
          <w:sz w:val="24"/>
          <w:szCs w:val="24"/>
        </w:rPr>
        <w:t>)</w:t>
      </w:r>
      <w:proofErr w:type="gramEnd"/>
    </w:p>
    <w:p w:rsidR="004727DD" w:rsidRDefault="004727DD" w:rsidP="00894FFC">
      <w:pPr>
        <w:pStyle w:val="pboth"/>
        <w:shd w:val="clear" w:color="auto" w:fill="FFFFFF"/>
        <w:spacing w:before="0" w:beforeAutospacing="0" w:after="0" w:afterAutospacing="0" w:line="360" w:lineRule="atLeast"/>
        <w:jc w:val="center"/>
        <w:rPr>
          <w:b/>
          <w:color w:val="212529"/>
        </w:rPr>
      </w:pPr>
      <w:r>
        <w:rPr>
          <w:b/>
          <w:color w:val="212529"/>
        </w:rPr>
        <w:t>о правах и обязанностях физических лиц, о требованиях, предъявляемых к собственникам жилых домов, собственниками помещений в многоквартирных домах, лицам, ответственным за содержание многоквартирных домов, и об иных требованиях указ</w:t>
      </w:r>
      <w:r w:rsidR="00AF56F3">
        <w:rPr>
          <w:b/>
          <w:color w:val="212529"/>
        </w:rPr>
        <w:t>анного выше Федерального закона</w:t>
      </w:r>
    </w:p>
    <w:p w:rsidR="00DD705A" w:rsidRDefault="00DD705A" w:rsidP="004727DD">
      <w:pPr>
        <w:pStyle w:val="pboth"/>
        <w:shd w:val="clear" w:color="auto" w:fill="FFFFFF"/>
        <w:spacing w:before="0" w:beforeAutospacing="0" w:after="0" w:afterAutospacing="0" w:line="360" w:lineRule="atLeast"/>
        <w:jc w:val="center"/>
        <w:rPr>
          <w:b/>
          <w:color w:val="212529"/>
        </w:rPr>
      </w:pPr>
    </w:p>
    <w:p w:rsidR="00DD705A" w:rsidRPr="004727DD" w:rsidRDefault="00DD705A" w:rsidP="004727DD">
      <w:pPr>
        <w:pStyle w:val="pboth"/>
        <w:shd w:val="clear" w:color="auto" w:fill="FFFFFF"/>
        <w:spacing w:before="0" w:beforeAutospacing="0" w:after="0" w:afterAutospacing="0" w:line="360" w:lineRule="atLeast"/>
        <w:jc w:val="center"/>
        <w:rPr>
          <w:b/>
          <w:color w:val="212529"/>
        </w:rPr>
      </w:pPr>
      <w:r w:rsidRPr="00DD705A">
        <w:rPr>
          <w:b/>
          <w:noProof/>
          <w:color w:val="212529"/>
        </w:rPr>
        <w:drawing>
          <wp:inline distT="0" distB="0" distL="0" distR="0">
            <wp:extent cx="1457325" cy="1457325"/>
            <wp:effectExtent l="19050" t="0" r="9525" b="0"/>
            <wp:docPr id="2" name="Рисунок 1" descr="http://kavalerskoesp.ru/images/ener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valerskoesp.ru/images/energo.jpg"/>
                    <pic:cNvPicPr>
                      <a:picLocks noChangeAspect="1" noChangeArrowheads="1"/>
                    </pic:cNvPicPr>
                  </pic:nvPicPr>
                  <pic:blipFill>
                    <a:blip r:embed="rId43"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p>
    <w:p w:rsidR="004727DD" w:rsidRDefault="004727DD" w:rsidP="00DD705A">
      <w:pPr>
        <w:pStyle w:val="pboth"/>
        <w:shd w:val="clear" w:color="auto" w:fill="FFFFFF"/>
        <w:spacing w:before="0" w:beforeAutospacing="0" w:line="360" w:lineRule="atLeast"/>
        <w:jc w:val="center"/>
        <w:rPr>
          <w:rFonts w:ascii="Arial" w:hAnsi="Arial" w:cs="Arial"/>
          <w:color w:val="212529"/>
        </w:rPr>
      </w:pPr>
    </w:p>
    <w:p w:rsidR="00C52238" w:rsidRDefault="00C52238" w:rsidP="00AF56F3">
      <w:pPr>
        <w:widowControl w:val="0"/>
        <w:autoSpaceDE w:val="0"/>
        <w:autoSpaceDN w:val="0"/>
        <w:adjustRightInd w:val="0"/>
        <w:spacing w:after="150" w:line="240" w:lineRule="auto"/>
        <w:ind w:firstLine="708"/>
        <w:jc w:val="both"/>
        <w:rPr>
          <w:rFonts w:ascii="Times New Roman" w:hAnsi="Times New Roman" w:cs="Times New Roman"/>
          <w:sz w:val="24"/>
          <w:szCs w:val="24"/>
        </w:rPr>
      </w:pPr>
    </w:p>
    <w:p w:rsidR="00AF56F3" w:rsidRPr="00AF56F3" w:rsidRDefault="00AF56F3" w:rsidP="00AF56F3">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sidRPr="00AF56F3">
        <w:rPr>
          <w:rFonts w:ascii="Times New Roman" w:hAnsi="Times New Roman" w:cs="Times New Roman"/>
          <w:sz w:val="24"/>
          <w:szCs w:val="24"/>
        </w:rPr>
        <w:t>В соответствии с ч.9, 10 ст.11 Закона,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w:t>
      </w:r>
      <w:proofErr w:type="gramEnd"/>
      <w:r w:rsidRPr="00AF56F3">
        <w:rPr>
          <w:rFonts w:ascii="Times New Roman" w:hAnsi="Times New Roman" w:cs="Times New Roman"/>
          <w:sz w:val="24"/>
          <w:szCs w:val="24"/>
        </w:rPr>
        <w:t xml:space="preserve"> службы путем организации их надлежащей </w:t>
      </w:r>
      <w:r w:rsidRPr="00AF56F3">
        <w:rPr>
          <w:rFonts w:ascii="Times New Roman" w:hAnsi="Times New Roman" w:cs="Times New Roman"/>
          <w:sz w:val="24"/>
          <w:szCs w:val="24"/>
        </w:rPr>
        <w:lastRenderedPageBreak/>
        <w:t>эксплуатации и своевременного устранения выявленных несоответствий.</w:t>
      </w:r>
    </w:p>
    <w:p w:rsidR="00AF56F3" w:rsidRPr="00AF56F3" w:rsidRDefault="00AF56F3" w:rsidP="00AF56F3">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AF56F3">
        <w:rPr>
          <w:rFonts w:ascii="Times New Roman" w:hAnsi="Times New Roman" w:cs="Times New Roman"/>
          <w:sz w:val="24"/>
          <w:szCs w:val="24"/>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AF56F3" w:rsidRPr="00AF56F3" w:rsidRDefault="00AF56F3" w:rsidP="00AF56F3">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AF56F3">
        <w:rPr>
          <w:rFonts w:ascii="Times New Roman" w:hAnsi="Times New Roman" w:cs="Times New Roman"/>
          <w:sz w:val="24"/>
          <w:szCs w:val="24"/>
        </w:rPr>
        <w:t xml:space="preserve">Согласно ч. 5, 7 ст. 12 Закона,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AF56F3">
        <w:rPr>
          <w:rFonts w:ascii="Times New Roman" w:hAnsi="Times New Roman" w:cs="Times New Roman"/>
          <w:sz w:val="24"/>
          <w:szCs w:val="24"/>
        </w:rPr>
        <w:t>на</w:t>
      </w:r>
      <w:proofErr w:type="gramEnd"/>
      <w:r w:rsidRPr="00AF56F3">
        <w:rPr>
          <w:rFonts w:ascii="Times New Roman" w:hAnsi="Times New Roman" w:cs="Times New Roman"/>
          <w:sz w:val="24"/>
          <w:szCs w:val="24"/>
        </w:rPr>
        <w:t>:</w:t>
      </w:r>
    </w:p>
    <w:p w:rsidR="00AF56F3" w:rsidRPr="00AF56F3" w:rsidRDefault="00AF56F3" w:rsidP="00AF56F3">
      <w:pPr>
        <w:widowControl w:val="0"/>
        <w:autoSpaceDE w:val="0"/>
        <w:autoSpaceDN w:val="0"/>
        <w:adjustRightInd w:val="0"/>
        <w:spacing w:after="150" w:line="240" w:lineRule="auto"/>
        <w:jc w:val="both"/>
        <w:rPr>
          <w:rFonts w:ascii="Times New Roman" w:hAnsi="Times New Roman" w:cs="Times New Roman"/>
          <w:sz w:val="24"/>
          <w:szCs w:val="24"/>
        </w:rPr>
      </w:pPr>
      <w:r w:rsidRPr="00AF56F3">
        <w:rPr>
          <w:rFonts w:ascii="Times New Roman" w:hAnsi="Times New Roman" w:cs="Times New Roman"/>
          <w:sz w:val="24"/>
          <w:szCs w:val="24"/>
        </w:rPr>
        <w:t>1) необязательность таких мероприятий для проведения их лицами, которым данный перечень мероприятий адресован;</w:t>
      </w:r>
    </w:p>
    <w:p w:rsidR="00AF56F3" w:rsidRPr="00AF56F3" w:rsidRDefault="00AF56F3" w:rsidP="00AF56F3">
      <w:pPr>
        <w:widowControl w:val="0"/>
        <w:autoSpaceDE w:val="0"/>
        <w:autoSpaceDN w:val="0"/>
        <w:adjustRightInd w:val="0"/>
        <w:spacing w:after="150" w:line="240" w:lineRule="auto"/>
        <w:jc w:val="both"/>
        <w:rPr>
          <w:rFonts w:ascii="Times New Roman" w:hAnsi="Times New Roman" w:cs="Times New Roman"/>
          <w:sz w:val="24"/>
          <w:szCs w:val="24"/>
        </w:rPr>
      </w:pPr>
      <w:r w:rsidRPr="00AF56F3">
        <w:rPr>
          <w:rFonts w:ascii="Times New Roman" w:hAnsi="Times New Roman" w:cs="Times New Roman"/>
          <w:sz w:val="24"/>
          <w:szCs w:val="24"/>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AF56F3" w:rsidRPr="00AF56F3" w:rsidRDefault="00AF56F3" w:rsidP="00AF56F3">
      <w:pPr>
        <w:widowControl w:val="0"/>
        <w:autoSpaceDE w:val="0"/>
        <w:autoSpaceDN w:val="0"/>
        <w:adjustRightInd w:val="0"/>
        <w:spacing w:after="150" w:line="240" w:lineRule="auto"/>
        <w:jc w:val="both"/>
        <w:rPr>
          <w:rFonts w:ascii="Times New Roman" w:hAnsi="Times New Roman" w:cs="Times New Roman"/>
          <w:sz w:val="24"/>
          <w:szCs w:val="24"/>
        </w:rPr>
      </w:pPr>
      <w:r w:rsidRPr="00AF56F3">
        <w:rPr>
          <w:rFonts w:ascii="Times New Roman" w:hAnsi="Times New Roman" w:cs="Times New Roman"/>
          <w:sz w:val="24"/>
          <w:szCs w:val="24"/>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4727DD" w:rsidRDefault="00AF56F3" w:rsidP="00EF744A">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AF56F3">
        <w:rPr>
          <w:rFonts w:ascii="Times New Roman" w:hAnsi="Times New Roman" w:cs="Times New Roman"/>
          <w:sz w:val="24"/>
          <w:szCs w:val="24"/>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F744A" w:rsidRPr="00EF744A" w:rsidRDefault="00EF744A" w:rsidP="00EF744A">
      <w:pPr>
        <w:widowControl w:val="0"/>
        <w:autoSpaceDE w:val="0"/>
        <w:autoSpaceDN w:val="0"/>
        <w:adjustRightInd w:val="0"/>
        <w:spacing w:after="150" w:line="240" w:lineRule="auto"/>
        <w:ind w:firstLine="708"/>
        <w:jc w:val="both"/>
        <w:rPr>
          <w:rFonts w:ascii="Times New Roman" w:hAnsi="Times New Roman" w:cs="Times New Roman"/>
          <w:sz w:val="24"/>
          <w:szCs w:val="24"/>
        </w:rPr>
      </w:pPr>
    </w:p>
    <w:p w:rsidR="00AF56F3" w:rsidRPr="00AF56F3" w:rsidRDefault="00EF744A" w:rsidP="00AF56F3">
      <w:pPr>
        <w:pStyle w:val="pboth"/>
        <w:shd w:val="clear" w:color="auto" w:fill="FFFFFF"/>
        <w:spacing w:before="0" w:beforeAutospacing="0" w:line="360" w:lineRule="atLeast"/>
        <w:jc w:val="both"/>
        <w:rPr>
          <w:shd w:val="clear" w:color="auto" w:fill="FFFFFF"/>
        </w:rPr>
      </w:pPr>
      <w:r>
        <w:rPr>
          <w:shd w:val="clear" w:color="auto" w:fill="FFFFFF"/>
        </w:rPr>
        <w:t>Статьи 13</w:t>
      </w:r>
      <w:r w:rsidR="00AF56F3" w:rsidRPr="00AF56F3">
        <w:rPr>
          <w:shd w:val="clear" w:color="auto" w:fill="FFFFFF"/>
        </w:rPr>
        <w:t xml:space="preserve"> Закона установлены следующие требования: </w:t>
      </w:r>
      <w:bookmarkStart w:id="0" w:name="000152"/>
      <w:bookmarkStart w:id="1" w:name="000147"/>
      <w:bookmarkStart w:id="2" w:name="000100"/>
      <w:bookmarkStart w:id="3" w:name="100632"/>
      <w:bookmarkStart w:id="4" w:name="100142"/>
      <w:bookmarkEnd w:id="0"/>
      <w:bookmarkEnd w:id="1"/>
      <w:bookmarkEnd w:id="2"/>
      <w:bookmarkEnd w:id="3"/>
      <w:bookmarkEnd w:id="4"/>
    </w:p>
    <w:p w:rsidR="002E4907" w:rsidRDefault="004727DD" w:rsidP="002E4907">
      <w:pPr>
        <w:pStyle w:val="pboth"/>
        <w:shd w:val="clear" w:color="auto" w:fill="FFFFFF"/>
        <w:spacing w:before="0" w:beforeAutospacing="0" w:line="360" w:lineRule="atLeast"/>
        <w:ind w:firstLine="708"/>
        <w:jc w:val="both"/>
      </w:pPr>
      <w:r w:rsidRPr="00EF744A">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w:t>
      </w:r>
      <w:r w:rsidRPr="00EF744A">
        <w:lastRenderedPageBreak/>
        <w:t xml:space="preserve">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EF744A">
        <w:t>учета</w:t>
      </w:r>
      <w:proofErr w:type="gramEnd"/>
      <w:r w:rsidRPr="00EF744A">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w:t>
      </w:r>
      <w:r w:rsidR="002E4907">
        <w:t xml:space="preserve"> сносу или капитальному ремонту.</w:t>
      </w:r>
      <w:bookmarkStart w:id="5" w:name="100143"/>
      <w:bookmarkEnd w:id="5"/>
    </w:p>
    <w:p w:rsidR="004727DD" w:rsidRPr="00EF744A" w:rsidRDefault="004727DD" w:rsidP="002E4907">
      <w:pPr>
        <w:pStyle w:val="pboth"/>
        <w:shd w:val="clear" w:color="auto" w:fill="FFFFFF"/>
        <w:spacing w:before="0" w:beforeAutospacing="0" w:line="360" w:lineRule="atLeast"/>
        <w:ind w:firstLine="708"/>
        <w:jc w:val="both"/>
      </w:pPr>
      <w:r w:rsidRPr="00EF744A">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4727DD" w:rsidRPr="00EF744A" w:rsidRDefault="004727DD" w:rsidP="00AF56F3">
      <w:pPr>
        <w:pStyle w:val="pboth"/>
        <w:shd w:val="clear" w:color="auto" w:fill="FFFFFF"/>
        <w:spacing w:before="0" w:beforeAutospacing="0" w:line="360" w:lineRule="atLeast"/>
        <w:jc w:val="both"/>
      </w:pPr>
      <w:bookmarkStart w:id="6" w:name="000092"/>
      <w:bookmarkStart w:id="7" w:name="100144"/>
      <w:bookmarkEnd w:id="6"/>
      <w:bookmarkEnd w:id="7"/>
      <w:r w:rsidRPr="00EF744A">
        <w:lastRenderedPageBreak/>
        <w:t xml:space="preserve">3. </w:t>
      </w:r>
      <w:proofErr w:type="gramStart"/>
      <w:r w:rsidRPr="00C52238">
        <w:t>До 1 января 2011 года</w:t>
      </w:r>
      <w:r w:rsidRPr="00EF744A">
        <w:t xml:space="preserve"> органы государственной власти, органы мест</w:t>
      </w:r>
      <w:r w:rsidR="002E4907">
        <w:t xml:space="preserve">ного самоуправления, </w:t>
      </w:r>
      <w:r w:rsidRPr="00EF744A">
        <w:t>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w:t>
      </w:r>
      <w:r w:rsidR="002E4907">
        <w:t xml:space="preserve">та в эксплуатацию. </w:t>
      </w:r>
      <w:proofErr w:type="gramEnd"/>
    </w:p>
    <w:p w:rsidR="004727DD" w:rsidRPr="00EF744A" w:rsidRDefault="004727DD" w:rsidP="00AF56F3">
      <w:pPr>
        <w:pStyle w:val="pboth"/>
        <w:shd w:val="clear" w:color="auto" w:fill="FFFFFF"/>
        <w:spacing w:before="0" w:beforeAutospacing="0" w:line="360" w:lineRule="atLeast"/>
        <w:jc w:val="both"/>
      </w:pPr>
      <w:bookmarkStart w:id="8" w:name="100145"/>
      <w:bookmarkEnd w:id="8"/>
      <w:r w:rsidRPr="00EF744A">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w:t>
      </w:r>
      <w:r w:rsidRPr="00EF744A">
        <w:rPr>
          <w:rStyle w:val="apple-converted-space"/>
        </w:rPr>
        <w:t> </w:t>
      </w:r>
      <w:hyperlink r:id="rId44" w:anchor="100144" w:history="1">
        <w:r w:rsidRPr="00EF744A">
          <w:rPr>
            <w:rStyle w:val="a3"/>
            <w:color w:val="auto"/>
          </w:rPr>
          <w:t>частях 3</w:t>
        </w:r>
      </w:hyperlink>
      <w:r w:rsidRPr="00EF744A">
        <w:t>,</w:t>
      </w:r>
      <w:r w:rsidRPr="00EF744A">
        <w:rPr>
          <w:rStyle w:val="apple-converted-space"/>
        </w:rPr>
        <w:t> </w:t>
      </w:r>
      <w:hyperlink r:id="rId45" w:anchor="100146" w:history="1">
        <w:r w:rsidRPr="00EF744A">
          <w:rPr>
            <w:rStyle w:val="a3"/>
            <w:color w:val="auto"/>
          </w:rPr>
          <w:t>5</w:t>
        </w:r>
      </w:hyperlink>
      <w:r w:rsidRPr="00EF744A">
        <w:rPr>
          <w:rStyle w:val="apple-converted-space"/>
        </w:rPr>
        <w:t> </w:t>
      </w:r>
      <w:r w:rsidRPr="00EF744A">
        <w:t>и</w:t>
      </w:r>
      <w:r w:rsidRPr="00EF744A">
        <w:rPr>
          <w:rStyle w:val="apple-converted-space"/>
        </w:rPr>
        <w:t> </w:t>
      </w:r>
      <w:hyperlink r:id="rId46" w:anchor="100147" w:history="1">
        <w:r w:rsidRPr="00EF744A">
          <w:rPr>
            <w:rStyle w:val="a3"/>
            <w:color w:val="auto"/>
          </w:rPr>
          <w:t>6 настоящей статьи</w:t>
        </w:r>
      </w:hyperlink>
      <w:r w:rsidRPr="00EF744A">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bookmarkStart w:id="9" w:name="000093"/>
      <w:bookmarkEnd w:id="9"/>
    </w:p>
    <w:p w:rsidR="004727DD" w:rsidRPr="00EF744A" w:rsidRDefault="004727DD" w:rsidP="00AF56F3">
      <w:pPr>
        <w:pStyle w:val="pboth"/>
        <w:shd w:val="clear" w:color="auto" w:fill="FFFFFF"/>
        <w:spacing w:before="0" w:beforeAutospacing="0" w:line="360" w:lineRule="atLeast"/>
        <w:jc w:val="both"/>
      </w:pPr>
      <w:bookmarkStart w:id="10" w:name="000094"/>
      <w:bookmarkStart w:id="11" w:name="000011"/>
      <w:bookmarkStart w:id="12" w:name="100146"/>
      <w:bookmarkEnd w:id="10"/>
      <w:bookmarkEnd w:id="11"/>
      <w:bookmarkEnd w:id="12"/>
      <w:r w:rsidRPr="00EF744A">
        <w:t xml:space="preserve">5. </w:t>
      </w:r>
      <w:proofErr w:type="gramStart"/>
      <w:r w:rsidRPr="00C52238">
        <w:t>До 1 июля 2</w:t>
      </w:r>
      <w:r w:rsidR="002E4907" w:rsidRPr="00C52238">
        <w:t>012 года,</w:t>
      </w:r>
      <w:r w:rsidR="002E4907">
        <w:t xml:space="preserve"> </w:t>
      </w:r>
      <w:r w:rsidRPr="00EF744A">
        <w:t>собственники жилых домов, за исключением указанных в</w:t>
      </w:r>
      <w:r w:rsidRPr="00EF744A">
        <w:rPr>
          <w:rStyle w:val="apple-converted-space"/>
        </w:rPr>
        <w:t> </w:t>
      </w:r>
      <w:r w:rsidR="00FB21BD" w:rsidRPr="00EF744A">
        <w:rPr>
          <w:rStyle w:val="apple-converted-space"/>
        </w:rPr>
        <w:t xml:space="preserve"> </w:t>
      </w:r>
      <w:hyperlink r:id="rId47" w:anchor="100147" w:history="1">
        <w:r w:rsidRPr="00EF744A">
          <w:rPr>
            <w:rStyle w:val="a3"/>
            <w:color w:val="auto"/>
          </w:rPr>
          <w:t>части 6</w:t>
        </w:r>
      </w:hyperlink>
      <w:r w:rsidRPr="00EF744A">
        <w:rPr>
          <w:rStyle w:val="apple-converted-space"/>
        </w:rPr>
        <w:t> </w:t>
      </w:r>
      <w:r w:rsidR="00FB21BD" w:rsidRPr="00EF744A">
        <w:rPr>
          <w:rStyle w:val="apple-converted-space"/>
        </w:rPr>
        <w:t xml:space="preserve"> </w:t>
      </w:r>
      <w:r w:rsidRPr="00EF744A">
        <w:t>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w:t>
      </w:r>
      <w:proofErr w:type="gramEnd"/>
      <w:r w:rsidRPr="00EF744A">
        <w:t xml:space="preserve"> При этом многоквартирные дома в указанный срок должны быть оснащены коллективными (</w:t>
      </w:r>
      <w:proofErr w:type="spellStart"/>
      <w:r w:rsidRPr="00EF744A">
        <w:t>общедомовыми</w:t>
      </w:r>
      <w:proofErr w:type="spellEnd"/>
      <w:r w:rsidRPr="00EF744A">
        <w:t xml:space="preserve">) приборами учета </w:t>
      </w:r>
      <w:proofErr w:type="gramStart"/>
      <w:r w:rsidRPr="00EF744A">
        <w:t>используемых</w:t>
      </w:r>
      <w:proofErr w:type="gramEnd"/>
      <w:r w:rsidRPr="00EF744A">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4727DD" w:rsidRPr="00EF744A" w:rsidRDefault="002E4907" w:rsidP="00AF56F3">
      <w:pPr>
        <w:pStyle w:val="pboth"/>
        <w:shd w:val="clear" w:color="auto" w:fill="FFFFFF"/>
        <w:spacing w:before="0" w:beforeAutospacing="0" w:line="360" w:lineRule="atLeast"/>
        <w:jc w:val="both"/>
      </w:pPr>
      <w:bookmarkStart w:id="13" w:name="000095"/>
      <w:bookmarkStart w:id="14" w:name="000012"/>
      <w:bookmarkEnd w:id="13"/>
      <w:bookmarkEnd w:id="14"/>
      <w:r>
        <w:t>5.1.До 1 января 2015 года с</w:t>
      </w:r>
      <w:r w:rsidR="004727DD" w:rsidRPr="00EF744A">
        <w:t>обственники объектов, указанных в</w:t>
      </w:r>
      <w:r w:rsidR="004727DD" w:rsidRPr="00EF744A">
        <w:rPr>
          <w:rStyle w:val="apple-converted-space"/>
        </w:rPr>
        <w:t> </w:t>
      </w:r>
      <w:hyperlink r:id="rId48" w:anchor="000011" w:history="1">
        <w:r w:rsidR="004727DD" w:rsidRPr="00EF744A">
          <w:rPr>
            <w:rStyle w:val="a3"/>
            <w:color w:val="auto"/>
          </w:rPr>
          <w:t>части 5</w:t>
        </w:r>
      </w:hyperlink>
      <w:r w:rsidR="004727DD" w:rsidRPr="00EF744A">
        <w:rPr>
          <w:rStyle w:val="apple-converted-space"/>
        </w:rPr>
        <w:t> </w:t>
      </w:r>
      <w:r w:rsidR="004727DD" w:rsidRPr="00EF744A">
        <w:t>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4727DD" w:rsidRPr="00EF744A" w:rsidRDefault="004727DD" w:rsidP="00AF56F3">
      <w:pPr>
        <w:pStyle w:val="pboth"/>
        <w:shd w:val="clear" w:color="auto" w:fill="FFFFFF"/>
        <w:spacing w:before="0" w:beforeAutospacing="0" w:line="360" w:lineRule="atLeast"/>
        <w:jc w:val="both"/>
      </w:pPr>
      <w:bookmarkStart w:id="15" w:name="100633"/>
      <w:bookmarkEnd w:id="15"/>
      <w:r w:rsidRPr="00EF744A">
        <w:t>5.2. Обязанность, предусмотренная</w:t>
      </w:r>
      <w:r w:rsidRPr="00EF744A">
        <w:rPr>
          <w:rStyle w:val="apple-converted-space"/>
        </w:rPr>
        <w:t> </w:t>
      </w:r>
      <w:hyperlink r:id="rId49" w:anchor="000012" w:history="1">
        <w:r w:rsidRPr="00EF744A">
          <w:rPr>
            <w:rStyle w:val="a3"/>
            <w:color w:val="auto"/>
          </w:rPr>
          <w:t>частью 5.1</w:t>
        </w:r>
      </w:hyperlink>
      <w:r w:rsidRPr="00EF744A">
        <w:rPr>
          <w:rStyle w:val="apple-converted-space"/>
        </w:rPr>
        <w:t> </w:t>
      </w:r>
      <w:r w:rsidRPr="00EF744A">
        <w:t>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4727DD" w:rsidRPr="00EF744A" w:rsidRDefault="004727DD" w:rsidP="00AF56F3">
      <w:pPr>
        <w:pStyle w:val="pboth"/>
        <w:shd w:val="clear" w:color="auto" w:fill="FFFFFF"/>
        <w:spacing w:before="0" w:beforeAutospacing="0" w:line="360" w:lineRule="atLeast"/>
        <w:jc w:val="both"/>
      </w:pPr>
      <w:bookmarkStart w:id="16" w:name="000096"/>
      <w:bookmarkStart w:id="17" w:name="000013"/>
      <w:bookmarkStart w:id="18" w:name="100147"/>
      <w:bookmarkEnd w:id="16"/>
      <w:bookmarkEnd w:id="17"/>
      <w:bookmarkEnd w:id="18"/>
      <w:r w:rsidRPr="00EF744A">
        <w:t xml:space="preserve">6. </w:t>
      </w:r>
      <w:proofErr w:type="gramStart"/>
      <w:r w:rsidRPr="00C52238">
        <w:t>До 1 июля 2</w:t>
      </w:r>
      <w:r w:rsidR="0049381B" w:rsidRPr="00C52238">
        <w:t>012 года,</w:t>
      </w:r>
      <w:r w:rsidRPr="00EF744A">
        <w:t xml:space="preserve">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w:t>
      </w:r>
      <w:proofErr w:type="gramEnd"/>
      <w:r w:rsidRPr="00EF744A">
        <w:t xml:space="preserve"> ресурсами, за исключением систем централизованного газоснабжения, обязаны обеспечить установку </w:t>
      </w:r>
      <w:r w:rsidRPr="00EF744A">
        <w:lastRenderedPageBreak/>
        <w:t>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4727DD" w:rsidRPr="00EF744A" w:rsidRDefault="004727DD" w:rsidP="00AF56F3">
      <w:pPr>
        <w:pStyle w:val="pboth"/>
        <w:shd w:val="clear" w:color="auto" w:fill="FFFFFF"/>
        <w:spacing w:before="0" w:beforeAutospacing="0" w:line="360" w:lineRule="atLeast"/>
        <w:jc w:val="both"/>
      </w:pPr>
      <w:bookmarkStart w:id="19" w:name="000097"/>
      <w:bookmarkStart w:id="20" w:name="000014"/>
      <w:bookmarkEnd w:id="19"/>
      <w:bookmarkEnd w:id="20"/>
      <w:r w:rsidRPr="00EF744A">
        <w:t xml:space="preserve">6.1. </w:t>
      </w:r>
      <w:proofErr w:type="gramStart"/>
      <w:r w:rsidRPr="00C52238">
        <w:t>До 1 января 2015 года,</w:t>
      </w:r>
      <w:r w:rsidRPr="00EF744A">
        <w:t xml:space="preserve"> собственники объектов, указанных в</w:t>
      </w:r>
      <w:r w:rsidRPr="00EF744A">
        <w:rPr>
          <w:rStyle w:val="apple-converted-space"/>
        </w:rPr>
        <w:t> </w:t>
      </w:r>
      <w:hyperlink r:id="rId50" w:anchor="000013" w:history="1">
        <w:r w:rsidRPr="00EF744A">
          <w:rPr>
            <w:rStyle w:val="a3"/>
            <w:color w:val="auto"/>
          </w:rPr>
          <w:t>части 6</w:t>
        </w:r>
      </w:hyperlink>
      <w:r w:rsidRPr="00EF744A">
        <w:rPr>
          <w:rStyle w:val="apple-converted-space"/>
        </w:rPr>
        <w:t> </w:t>
      </w:r>
      <w:r w:rsidR="00FB21BD" w:rsidRPr="00EF744A">
        <w:rPr>
          <w:rStyle w:val="apple-converted-space"/>
        </w:rPr>
        <w:t xml:space="preserve"> </w:t>
      </w:r>
      <w:r w:rsidRPr="00EF744A">
        <w:t>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roofErr w:type="gramEnd"/>
    </w:p>
    <w:p w:rsidR="004727DD" w:rsidRPr="00EF744A" w:rsidRDefault="004727DD" w:rsidP="00AF56F3">
      <w:pPr>
        <w:pStyle w:val="pboth"/>
        <w:shd w:val="clear" w:color="auto" w:fill="FFFFFF"/>
        <w:spacing w:before="0" w:beforeAutospacing="0" w:line="360" w:lineRule="atLeast"/>
        <w:jc w:val="both"/>
      </w:pPr>
      <w:bookmarkStart w:id="21" w:name="000015"/>
      <w:bookmarkStart w:id="22" w:name="100148"/>
      <w:bookmarkEnd w:id="21"/>
      <w:bookmarkEnd w:id="22"/>
      <w:r w:rsidRPr="00EF744A">
        <w:t xml:space="preserve">7. </w:t>
      </w:r>
      <w:proofErr w:type="gramStart"/>
      <w:r w:rsidRPr="00EF744A">
        <w:t>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w:t>
      </w:r>
      <w:r w:rsidRPr="00EF744A">
        <w:rPr>
          <w:rStyle w:val="apple-converted-space"/>
        </w:rPr>
        <w:t> </w:t>
      </w:r>
      <w:hyperlink r:id="rId51" w:anchor="100144" w:history="1">
        <w:r w:rsidRPr="00EF744A">
          <w:rPr>
            <w:rStyle w:val="a3"/>
            <w:color w:val="auto"/>
          </w:rPr>
          <w:t>частях 3</w:t>
        </w:r>
      </w:hyperlink>
      <w:r w:rsidRPr="00EF744A">
        <w:rPr>
          <w:rStyle w:val="apple-converted-space"/>
        </w:rPr>
        <w:t> </w:t>
      </w:r>
      <w:r w:rsidRPr="00EF744A">
        <w:t>-</w:t>
      </w:r>
      <w:r w:rsidRPr="00EF744A">
        <w:rPr>
          <w:rStyle w:val="apple-converted-space"/>
        </w:rPr>
        <w:t> </w:t>
      </w:r>
      <w:hyperlink r:id="rId52" w:anchor="000014" w:history="1">
        <w:r w:rsidRPr="00EF744A">
          <w:rPr>
            <w:rStyle w:val="a3"/>
            <w:color w:val="auto"/>
          </w:rPr>
          <w:t>6.1 настоящей статьи</w:t>
        </w:r>
      </w:hyperlink>
      <w:r w:rsidRPr="00EF744A">
        <w:t xml:space="preserve">. Многоквартирные дома, вводимые в эксплуатацию с </w:t>
      </w:r>
      <w:r w:rsidRPr="00C52238">
        <w:t>1 января 2012</w:t>
      </w:r>
      <w:proofErr w:type="gramEnd"/>
      <w:r w:rsidRPr="00C52238">
        <w:t xml:space="preserve"> </w:t>
      </w:r>
      <w:proofErr w:type="gramStart"/>
      <w:r w:rsidRPr="00C52238">
        <w:t>года</w:t>
      </w:r>
      <w:r w:rsidRPr="00EF744A">
        <w:t xml:space="preserve">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EF744A">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4727DD" w:rsidRPr="00EF744A" w:rsidRDefault="004727DD" w:rsidP="00AF56F3">
      <w:pPr>
        <w:pStyle w:val="pboth"/>
        <w:shd w:val="clear" w:color="auto" w:fill="FFFFFF"/>
        <w:spacing w:before="0" w:beforeAutospacing="0" w:line="360" w:lineRule="atLeast"/>
        <w:jc w:val="both"/>
      </w:pPr>
      <w:bookmarkStart w:id="23" w:name="000101"/>
      <w:bookmarkStart w:id="24" w:name="100149"/>
      <w:bookmarkEnd w:id="23"/>
      <w:bookmarkEnd w:id="24"/>
      <w:r w:rsidRPr="00EF744A">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w:t>
      </w:r>
      <w:r w:rsidRPr="00EF744A">
        <w:rPr>
          <w:rStyle w:val="apple-converted-space"/>
        </w:rPr>
        <w:t> </w:t>
      </w:r>
      <w:hyperlink r:id="rId53" w:anchor="100144" w:history="1">
        <w:r w:rsidRPr="00EF744A">
          <w:rPr>
            <w:rStyle w:val="a3"/>
            <w:color w:val="auto"/>
          </w:rPr>
          <w:t>частях 3</w:t>
        </w:r>
      </w:hyperlink>
      <w:r w:rsidRPr="00EF744A">
        <w:rPr>
          <w:rStyle w:val="apple-converted-space"/>
        </w:rPr>
        <w:t> </w:t>
      </w:r>
      <w:r w:rsidRPr="00EF744A">
        <w:t>-</w:t>
      </w:r>
      <w:r w:rsidRPr="00EF744A">
        <w:rPr>
          <w:rStyle w:val="apple-converted-space"/>
        </w:rPr>
        <w:t> </w:t>
      </w:r>
      <w:hyperlink r:id="rId54" w:anchor="100148" w:history="1">
        <w:r w:rsidRPr="00EF744A">
          <w:rPr>
            <w:rStyle w:val="a3"/>
            <w:color w:val="auto"/>
          </w:rPr>
          <w:t>7</w:t>
        </w:r>
      </w:hyperlink>
      <w:r w:rsidRPr="00EF744A">
        <w:rPr>
          <w:rStyle w:val="apple-converted-space"/>
        </w:rPr>
        <w:t> </w:t>
      </w:r>
      <w:r w:rsidRPr="00EF744A">
        <w:t xml:space="preserve">настоящей статьи и максимальный объем потребления тепловой </w:t>
      </w:r>
      <w:proofErr w:type="gramStart"/>
      <w:r w:rsidRPr="00EF744A">
        <w:t>энергии</w:t>
      </w:r>
      <w:proofErr w:type="gramEnd"/>
      <w:r w:rsidRPr="00EF744A">
        <w:t xml:space="preserve"> которых составляет менее чем две десятых </w:t>
      </w:r>
      <w:proofErr w:type="spellStart"/>
      <w:r w:rsidRPr="00EF744A">
        <w:t>гигакалории</w:t>
      </w:r>
      <w:proofErr w:type="spellEnd"/>
      <w:r w:rsidRPr="00EF744A">
        <w:t xml:space="preserve"> в час, обязаны обеспечить оснащение таких объектов приборами учета используемой тепловой энергии, указанными в</w:t>
      </w:r>
      <w:r w:rsidRPr="00EF744A">
        <w:rPr>
          <w:rStyle w:val="apple-converted-space"/>
        </w:rPr>
        <w:t> </w:t>
      </w:r>
      <w:hyperlink r:id="rId55" w:anchor="100144" w:history="1">
        <w:r w:rsidRPr="00EF744A">
          <w:rPr>
            <w:rStyle w:val="a3"/>
            <w:color w:val="auto"/>
          </w:rPr>
          <w:t>частях 3</w:t>
        </w:r>
      </w:hyperlink>
      <w:r w:rsidRPr="00EF744A">
        <w:rPr>
          <w:rStyle w:val="apple-converted-space"/>
        </w:rPr>
        <w:t> </w:t>
      </w:r>
      <w:r w:rsidRPr="00EF744A">
        <w:t>-</w:t>
      </w:r>
      <w:r w:rsidRPr="00EF744A">
        <w:rPr>
          <w:rStyle w:val="apple-converted-space"/>
        </w:rPr>
        <w:t> </w:t>
      </w:r>
      <w:hyperlink r:id="rId56" w:anchor="100148" w:history="1">
        <w:r w:rsidRPr="00EF744A">
          <w:rPr>
            <w:rStyle w:val="a3"/>
            <w:color w:val="auto"/>
          </w:rPr>
          <w:t>7</w:t>
        </w:r>
      </w:hyperlink>
      <w:r w:rsidRPr="00EF744A">
        <w:rPr>
          <w:rStyle w:val="apple-converted-space"/>
        </w:rPr>
        <w:t> </w:t>
      </w:r>
      <w:r w:rsidRPr="00EF744A">
        <w:t>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w:t>
      </w:r>
      <w:r w:rsidR="00FB21BD" w:rsidRPr="00EF744A">
        <w:t xml:space="preserve"> </w:t>
      </w:r>
      <w:hyperlink r:id="rId57" w:anchor="100144" w:history="1">
        <w:r w:rsidRPr="00EF744A">
          <w:rPr>
            <w:rStyle w:val="a3"/>
            <w:color w:val="auto"/>
          </w:rPr>
          <w:t>частях 3</w:t>
        </w:r>
      </w:hyperlink>
      <w:r w:rsidRPr="00EF744A">
        <w:rPr>
          <w:rStyle w:val="apple-converted-space"/>
        </w:rPr>
        <w:t> </w:t>
      </w:r>
      <w:r w:rsidRPr="00EF744A">
        <w:t>-</w:t>
      </w:r>
      <w:r w:rsidRPr="00EF744A">
        <w:rPr>
          <w:rStyle w:val="apple-converted-space"/>
        </w:rPr>
        <w:t> </w:t>
      </w:r>
      <w:hyperlink r:id="rId58" w:anchor="100148" w:history="1">
        <w:r w:rsidRPr="00EF744A">
          <w:rPr>
            <w:rStyle w:val="a3"/>
            <w:color w:val="auto"/>
          </w:rPr>
          <w:t>7</w:t>
        </w:r>
      </w:hyperlink>
      <w:r w:rsidRPr="00EF744A">
        <w:rPr>
          <w:rStyle w:val="apple-converted-space"/>
        </w:rPr>
        <w:t> </w:t>
      </w:r>
      <w:r w:rsidRPr="00EF744A">
        <w:t>настоящей статьи, приборами учета.</w:t>
      </w:r>
    </w:p>
    <w:p w:rsidR="004727DD" w:rsidRPr="00EF744A" w:rsidRDefault="004727DD" w:rsidP="00AF56F3">
      <w:pPr>
        <w:pStyle w:val="pboth"/>
        <w:shd w:val="clear" w:color="auto" w:fill="FFFFFF"/>
        <w:spacing w:before="0" w:beforeAutospacing="0" w:line="360" w:lineRule="atLeast"/>
        <w:jc w:val="both"/>
      </w:pPr>
      <w:bookmarkStart w:id="25" w:name="000110"/>
      <w:bookmarkStart w:id="26" w:name="000016"/>
      <w:bookmarkStart w:id="27" w:name="100150"/>
      <w:bookmarkEnd w:id="25"/>
      <w:bookmarkEnd w:id="26"/>
      <w:bookmarkEnd w:id="27"/>
      <w:r w:rsidRPr="00EF744A">
        <w:t xml:space="preserve">9. </w:t>
      </w:r>
      <w:proofErr w:type="gramStart"/>
      <w:r w:rsidRPr="00C52238">
        <w:t>С 1 июля 2010 года</w:t>
      </w:r>
      <w:r w:rsidRPr="00EF744A">
        <w:t xml:space="preserve">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r w:rsidR="005F17F4" w:rsidRPr="00EF744A">
        <w:t>обеспечения,</w:t>
      </w:r>
      <w:r w:rsidRPr="00EF744A">
        <w:t xml:space="preserve"> которых имеют непосредственное присоединение к сетям, </w:t>
      </w:r>
      <w:r w:rsidRPr="00EF744A">
        <w:lastRenderedPageBreak/>
        <w:t>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w:t>
      </w:r>
      <w:proofErr w:type="gramEnd"/>
      <w:r w:rsidRPr="00EF744A">
        <w:t xml:space="preserve">, </w:t>
      </w:r>
      <w:proofErr w:type="gramStart"/>
      <w:r w:rsidRPr="00EF744A">
        <w:t>снабжение</w:t>
      </w:r>
      <w:proofErr w:type="gramEnd"/>
      <w:r w:rsidRPr="00EF744A">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EF744A">
        <w:t>и</w:t>
      </w:r>
      <w:proofErr w:type="gramEnd"/>
      <w:r w:rsidRPr="00EF744A">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w:t>
      </w:r>
      <w:r w:rsidRPr="00EF744A">
        <w:rPr>
          <w:rStyle w:val="apple-converted-space"/>
        </w:rPr>
        <w:t> </w:t>
      </w:r>
      <w:hyperlink r:id="rId59" w:anchor="100146" w:history="1">
        <w:r w:rsidRPr="00EF744A">
          <w:rPr>
            <w:rStyle w:val="a3"/>
            <w:color w:val="auto"/>
          </w:rPr>
          <w:t>частями 5</w:t>
        </w:r>
      </w:hyperlink>
      <w:r w:rsidRPr="00EF744A">
        <w:rPr>
          <w:rStyle w:val="apple-converted-space"/>
        </w:rPr>
        <w:t> </w:t>
      </w:r>
      <w:r w:rsidRPr="00EF744A">
        <w:t>-</w:t>
      </w:r>
      <w:r w:rsidRPr="00EF744A">
        <w:rPr>
          <w:rStyle w:val="apple-converted-space"/>
        </w:rPr>
        <w:t> </w:t>
      </w:r>
      <w:hyperlink r:id="rId60" w:anchor="000014" w:history="1">
        <w:r w:rsidRPr="00EF744A">
          <w:rPr>
            <w:rStyle w:val="a3"/>
            <w:color w:val="auto"/>
          </w:rPr>
          <w:t>6.1 настоящей статьи</w:t>
        </w:r>
      </w:hyperlink>
      <w:r w:rsidRPr="00EF744A">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4727DD" w:rsidRPr="00EF744A" w:rsidRDefault="004727DD" w:rsidP="00AF56F3">
      <w:pPr>
        <w:pStyle w:val="pboth"/>
        <w:shd w:val="clear" w:color="auto" w:fill="FFFFFF"/>
        <w:spacing w:before="0" w:beforeAutospacing="0" w:line="360" w:lineRule="atLeast"/>
        <w:jc w:val="both"/>
      </w:pPr>
      <w:bookmarkStart w:id="28" w:name="000102"/>
      <w:bookmarkStart w:id="29" w:name="000098"/>
      <w:bookmarkStart w:id="30" w:name="000017"/>
      <w:bookmarkStart w:id="31" w:name="100151"/>
      <w:bookmarkEnd w:id="28"/>
      <w:bookmarkEnd w:id="29"/>
      <w:bookmarkEnd w:id="30"/>
      <w:bookmarkEnd w:id="31"/>
      <w:r w:rsidRPr="00EF744A">
        <w:t xml:space="preserve">10. </w:t>
      </w:r>
      <w:proofErr w:type="gramStart"/>
      <w:r w:rsidRPr="00C52238">
        <w:t>До 1 июля 2010 года,</w:t>
      </w:r>
      <w:r w:rsidRPr="00EF744A">
        <w:t xml:space="preserve"> организации, указанные в</w:t>
      </w:r>
      <w:r w:rsidRPr="00EF744A">
        <w:rPr>
          <w:rStyle w:val="apple-converted-space"/>
        </w:rPr>
        <w:t> </w:t>
      </w:r>
      <w:hyperlink r:id="rId61" w:anchor="100150" w:history="1">
        <w:r w:rsidRPr="00EF744A">
          <w:rPr>
            <w:rStyle w:val="a3"/>
            <w:color w:val="auto"/>
          </w:rPr>
          <w:t>части 9 настоящей статьи</w:t>
        </w:r>
      </w:hyperlink>
      <w:r w:rsidRPr="00EF744A">
        <w:t>, обязаны предоставить собственникам жилых домов, указанных в</w:t>
      </w:r>
      <w:r w:rsidRPr="00EF744A">
        <w:rPr>
          <w:rStyle w:val="apple-converted-space"/>
        </w:rPr>
        <w:t> </w:t>
      </w:r>
      <w:hyperlink r:id="rId62" w:anchor="100146" w:history="1">
        <w:r w:rsidRPr="00EF744A">
          <w:rPr>
            <w:rStyle w:val="a3"/>
            <w:color w:val="auto"/>
          </w:rPr>
          <w:t>части 5 настоящей статьи</w:t>
        </w:r>
      </w:hyperlink>
      <w:r w:rsidRPr="00EF744A">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w:t>
      </w:r>
      <w:r w:rsidRPr="00EF744A">
        <w:rPr>
          <w:rStyle w:val="apple-converted-space"/>
        </w:rPr>
        <w:t> </w:t>
      </w:r>
      <w:hyperlink r:id="rId63" w:anchor="100147" w:history="1">
        <w:r w:rsidRPr="00EF744A">
          <w:rPr>
            <w:rStyle w:val="a3"/>
            <w:color w:val="auto"/>
          </w:rPr>
          <w:t>части 6 настоящей статьи</w:t>
        </w:r>
      </w:hyperlink>
      <w:r w:rsidRPr="00EF744A">
        <w:t xml:space="preserve">, предложения об оснащении объектов, указанных </w:t>
      </w:r>
      <w:r w:rsidRPr="00EF744A">
        <w:lastRenderedPageBreak/>
        <w:t>в</w:t>
      </w:r>
      <w:r w:rsidRPr="00EF744A">
        <w:rPr>
          <w:rStyle w:val="apple-converted-space"/>
        </w:rPr>
        <w:t> </w:t>
      </w:r>
      <w:hyperlink r:id="rId64" w:anchor="100146" w:history="1">
        <w:r w:rsidRPr="00EF744A">
          <w:rPr>
            <w:rStyle w:val="a3"/>
            <w:color w:val="auto"/>
          </w:rPr>
          <w:t>частях 5</w:t>
        </w:r>
      </w:hyperlink>
      <w:r w:rsidRPr="00EF744A">
        <w:rPr>
          <w:rStyle w:val="apple-converted-space"/>
        </w:rPr>
        <w:t> </w:t>
      </w:r>
      <w:r w:rsidRPr="00EF744A">
        <w:t>и</w:t>
      </w:r>
      <w:r w:rsidRPr="00EF744A">
        <w:rPr>
          <w:rStyle w:val="apple-converted-space"/>
        </w:rPr>
        <w:t> </w:t>
      </w:r>
      <w:hyperlink r:id="rId65" w:anchor="100147" w:history="1">
        <w:r w:rsidRPr="00EF744A">
          <w:rPr>
            <w:rStyle w:val="a3"/>
            <w:color w:val="auto"/>
          </w:rPr>
          <w:t>6 настоящей статьи</w:t>
        </w:r>
      </w:hyperlink>
      <w:r w:rsidRPr="00EF744A">
        <w:t>, приборами учета используемых энергетических</w:t>
      </w:r>
      <w:proofErr w:type="gramEnd"/>
      <w:r w:rsidRPr="00EF744A">
        <w:t xml:space="preserve">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EF744A">
        <w:t>,</w:t>
      </w:r>
      <w:proofErr w:type="gramEnd"/>
      <w:r w:rsidRPr="00EF744A">
        <w:t xml:space="preserve"> если продажу энергетических ресурсов для объектов, указанных в</w:t>
      </w:r>
      <w:r w:rsidRPr="00EF744A">
        <w:rPr>
          <w:rStyle w:val="apple-converted-space"/>
        </w:rPr>
        <w:t> </w:t>
      </w:r>
      <w:hyperlink r:id="rId66" w:anchor="100146" w:history="1">
        <w:r w:rsidRPr="00EF744A">
          <w:rPr>
            <w:rStyle w:val="a3"/>
            <w:color w:val="auto"/>
          </w:rPr>
          <w:t>частях 5</w:t>
        </w:r>
      </w:hyperlink>
      <w:r w:rsidRPr="00EF744A">
        <w:rPr>
          <w:rStyle w:val="apple-converted-space"/>
        </w:rPr>
        <w:t> </w:t>
      </w:r>
      <w:r w:rsidRPr="00EF744A">
        <w:t>и</w:t>
      </w:r>
      <w:r w:rsidRPr="00EF744A">
        <w:rPr>
          <w:rStyle w:val="apple-converted-space"/>
        </w:rPr>
        <w:t> </w:t>
      </w:r>
      <w:hyperlink r:id="rId67" w:anchor="100147" w:history="1">
        <w:r w:rsidRPr="00EF744A">
          <w:rPr>
            <w:rStyle w:val="a3"/>
            <w:color w:val="auto"/>
          </w:rPr>
          <w:t>6 настоящей статьи</w:t>
        </w:r>
      </w:hyperlink>
      <w:r w:rsidRPr="00EF744A">
        <w:t>, осуществляет на основании публичного договора отличная от указанных в</w:t>
      </w:r>
      <w:r w:rsidR="00FB21BD" w:rsidRPr="00EF744A">
        <w:t xml:space="preserve"> </w:t>
      </w:r>
      <w:hyperlink r:id="rId68" w:anchor="100150" w:history="1">
        <w:r w:rsidRPr="00EF744A">
          <w:rPr>
            <w:rStyle w:val="a3"/>
            <w:color w:val="auto"/>
          </w:rPr>
          <w:t>части 9 настоящей статьи</w:t>
        </w:r>
      </w:hyperlink>
      <w:r w:rsidRPr="00EF744A">
        <w:rPr>
          <w:rStyle w:val="apple-converted-space"/>
        </w:rPr>
        <w:t> </w:t>
      </w:r>
      <w:r w:rsidRPr="00EF744A">
        <w:t>организаци</w:t>
      </w:r>
      <w:r w:rsidR="0049381B">
        <w:t xml:space="preserve">я, не позднее 1 июля 2010 года </w:t>
      </w:r>
      <w:r w:rsidRPr="00EF744A">
        <w:t xml:space="preserve"> она обязана предоставить собственникам жилых домов, указанных в</w:t>
      </w:r>
      <w:r w:rsidRPr="00EF744A">
        <w:rPr>
          <w:rStyle w:val="apple-converted-space"/>
        </w:rPr>
        <w:t> </w:t>
      </w:r>
      <w:hyperlink r:id="rId69" w:anchor="100146" w:history="1">
        <w:r w:rsidRPr="00EF744A">
          <w:rPr>
            <w:rStyle w:val="a3"/>
            <w:color w:val="auto"/>
          </w:rPr>
          <w:t>части 5 настоящей статьи</w:t>
        </w:r>
      </w:hyperlink>
      <w:r w:rsidRPr="00EF744A">
        <w:t xml:space="preserve">, собственникам помещений в многоквартирных домах, лицам, ответственным за содержание многоквартирных домов, лицам, </w:t>
      </w:r>
      <w:proofErr w:type="gramStart"/>
      <w:r w:rsidRPr="00EF744A">
        <w:t>представляющим интересы собственников, указанных в</w:t>
      </w:r>
      <w:r w:rsidRPr="00EF744A">
        <w:rPr>
          <w:rStyle w:val="apple-converted-space"/>
        </w:rPr>
        <w:t> </w:t>
      </w:r>
      <w:hyperlink r:id="rId70" w:anchor="100147" w:history="1">
        <w:r w:rsidRPr="00EF744A">
          <w:rPr>
            <w:rStyle w:val="a3"/>
            <w:color w:val="auto"/>
          </w:rPr>
          <w:t>части 6 настоящей статьи</w:t>
        </w:r>
      </w:hyperlink>
      <w:r w:rsidRPr="00EF744A">
        <w:t>, полученную из общедоступных источников информацию о возможных исполнителях услуг по оснащению объектов, указанных в</w:t>
      </w:r>
      <w:r w:rsidRPr="00EF744A">
        <w:rPr>
          <w:rStyle w:val="apple-converted-space"/>
        </w:rPr>
        <w:t> </w:t>
      </w:r>
      <w:hyperlink r:id="rId71" w:anchor="100146" w:history="1">
        <w:r w:rsidRPr="00EF744A">
          <w:rPr>
            <w:rStyle w:val="a3"/>
            <w:color w:val="auto"/>
          </w:rPr>
          <w:t>частях 5</w:t>
        </w:r>
      </w:hyperlink>
      <w:r w:rsidRPr="00EF744A">
        <w:rPr>
          <w:rStyle w:val="apple-converted-space"/>
        </w:rPr>
        <w:t> </w:t>
      </w:r>
      <w:r w:rsidRPr="00EF744A">
        <w:t>и</w:t>
      </w:r>
      <w:r w:rsidRPr="00EF744A">
        <w:rPr>
          <w:rStyle w:val="apple-converted-space"/>
        </w:rPr>
        <w:t> </w:t>
      </w:r>
      <w:hyperlink r:id="rId72" w:anchor="100147" w:history="1">
        <w:r w:rsidRPr="00EF744A">
          <w:rPr>
            <w:rStyle w:val="a3"/>
            <w:color w:val="auto"/>
          </w:rPr>
          <w:t>6 настоящей статьи</w:t>
        </w:r>
      </w:hyperlink>
      <w:r w:rsidRPr="00EF744A">
        <w:t>, приборами учета используемых энергетических ресурсов.</w:t>
      </w:r>
      <w:proofErr w:type="gramEnd"/>
      <w:r w:rsidRPr="00EF744A">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r w:rsidR="005F17F4" w:rsidRPr="00EF744A">
        <w:t>предложениях,</w:t>
      </w:r>
      <w:r w:rsidRPr="00EF744A">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w:t>
      </w:r>
      <w:r w:rsidR="0049381B">
        <w:t>аря 2013 года,</w:t>
      </w:r>
      <w:r w:rsidRPr="00EF744A">
        <w:t xml:space="preserve"> лицам, указанным в</w:t>
      </w:r>
      <w:r w:rsidRPr="00EF744A">
        <w:rPr>
          <w:rStyle w:val="apple-converted-space"/>
        </w:rPr>
        <w:t> </w:t>
      </w:r>
      <w:hyperlink r:id="rId73" w:anchor="000012" w:history="1">
        <w:r w:rsidRPr="00EF744A">
          <w:rPr>
            <w:rStyle w:val="a3"/>
            <w:color w:val="auto"/>
          </w:rPr>
          <w:t>частях 5.1</w:t>
        </w:r>
      </w:hyperlink>
      <w:r w:rsidRPr="00EF744A">
        <w:rPr>
          <w:rStyle w:val="apple-converted-space"/>
        </w:rPr>
        <w:t> </w:t>
      </w:r>
      <w:r w:rsidRPr="00EF744A">
        <w:t>и</w:t>
      </w:r>
      <w:r w:rsidRPr="00EF744A">
        <w:rPr>
          <w:rStyle w:val="apple-converted-space"/>
        </w:rPr>
        <w:t> </w:t>
      </w:r>
      <w:hyperlink r:id="rId74" w:anchor="000014" w:history="1">
        <w:r w:rsidRPr="00EF744A">
          <w:rPr>
            <w:rStyle w:val="a3"/>
            <w:color w:val="auto"/>
          </w:rPr>
          <w:t>6.1</w:t>
        </w:r>
      </w:hyperlink>
      <w:r w:rsidRPr="00EF744A">
        <w:t xml:space="preserve">настоящей статьи, предложения об оснащении таких объектов приборами учета природного газа. </w:t>
      </w:r>
    </w:p>
    <w:p w:rsidR="004727DD" w:rsidRPr="00EF744A" w:rsidRDefault="004727DD" w:rsidP="00AF56F3">
      <w:pPr>
        <w:pStyle w:val="pboth"/>
        <w:shd w:val="clear" w:color="auto" w:fill="FFFFFF"/>
        <w:spacing w:before="0" w:beforeAutospacing="0" w:line="360" w:lineRule="atLeast"/>
        <w:jc w:val="both"/>
      </w:pPr>
      <w:bookmarkStart w:id="32" w:name="100152"/>
      <w:bookmarkEnd w:id="32"/>
      <w:r w:rsidRPr="00EF744A">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4727DD" w:rsidRPr="00EF744A" w:rsidRDefault="004727DD" w:rsidP="00AF56F3">
      <w:pPr>
        <w:pStyle w:val="pboth"/>
        <w:shd w:val="clear" w:color="auto" w:fill="FFFFFF"/>
        <w:spacing w:before="0" w:beforeAutospacing="0" w:line="360" w:lineRule="atLeast"/>
        <w:jc w:val="both"/>
      </w:pPr>
      <w:bookmarkStart w:id="33" w:name="000111"/>
      <w:bookmarkStart w:id="34" w:name="000151"/>
      <w:bookmarkStart w:id="35" w:name="000103"/>
      <w:bookmarkStart w:id="36" w:name="000099"/>
      <w:bookmarkStart w:id="37" w:name="000090"/>
      <w:bookmarkStart w:id="38" w:name="000018"/>
      <w:bookmarkStart w:id="39" w:name="100153"/>
      <w:bookmarkStart w:id="40" w:name="000148"/>
      <w:bookmarkEnd w:id="33"/>
      <w:bookmarkEnd w:id="34"/>
      <w:bookmarkEnd w:id="35"/>
      <w:bookmarkEnd w:id="36"/>
      <w:bookmarkEnd w:id="37"/>
      <w:bookmarkEnd w:id="38"/>
      <w:bookmarkEnd w:id="39"/>
      <w:bookmarkEnd w:id="40"/>
      <w:r w:rsidRPr="00EF744A">
        <w:t xml:space="preserve">12. </w:t>
      </w:r>
      <w:proofErr w:type="gramStart"/>
      <w:r w:rsidRPr="00C52238">
        <w:t>До 1 января 2012 года</w:t>
      </w:r>
      <w:r w:rsidR="0049381B" w:rsidRPr="00C52238">
        <w:t>,</w:t>
      </w:r>
      <w:r w:rsidRPr="00EF744A">
        <w:t xml:space="preserve"> (в отношении объектов, предусмотренных</w:t>
      </w:r>
      <w:r w:rsidRPr="00EF744A">
        <w:rPr>
          <w:rStyle w:val="apple-converted-space"/>
        </w:rPr>
        <w:t> </w:t>
      </w:r>
      <w:hyperlink r:id="rId75" w:anchor="100144" w:history="1">
        <w:r w:rsidRPr="00EF744A">
          <w:rPr>
            <w:rStyle w:val="a3"/>
            <w:color w:val="auto"/>
          </w:rPr>
          <w:t>частями 3</w:t>
        </w:r>
      </w:hyperlink>
      <w:r w:rsidRPr="00EF744A">
        <w:rPr>
          <w:rStyle w:val="apple-converted-space"/>
        </w:rPr>
        <w:t> </w:t>
      </w:r>
      <w:r w:rsidRPr="00EF744A">
        <w:t>и</w:t>
      </w:r>
      <w:r w:rsidRPr="00EF744A">
        <w:rPr>
          <w:rStyle w:val="apple-converted-space"/>
        </w:rPr>
        <w:t> </w:t>
      </w:r>
      <w:hyperlink r:id="rId76" w:anchor="100145" w:history="1">
        <w:r w:rsidRPr="00EF744A">
          <w:rPr>
            <w:rStyle w:val="a3"/>
            <w:color w:val="auto"/>
          </w:rPr>
          <w:t>4</w:t>
        </w:r>
      </w:hyperlink>
      <w:r w:rsidRPr="00EF744A">
        <w:rPr>
          <w:rStyle w:val="apple-converted-space"/>
        </w:rPr>
        <w:t> </w:t>
      </w:r>
      <w:r w:rsidRPr="00EF744A">
        <w:t xml:space="preserve">настоящей статьи), </w:t>
      </w:r>
      <w:r w:rsidRPr="00C52238">
        <w:t>до</w:t>
      </w:r>
      <w:r w:rsidR="0049381B" w:rsidRPr="00C52238">
        <w:t xml:space="preserve"> 1 июля 2013 года,</w:t>
      </w:r>
      <w:r w:rsidRPr="00EF744A">
        <w:t xml:space="preserve"> (в отношении объектов, предусмотренных</w:t>
      </w:r>
      <w:r w:rsidRPr="00EF744A">
        <w:rPr>
          <w:rStyle w:val="apple-converted-space"/>
        </w:rPr>
        <w:t> </w:t>
      </w:r>
      <w:hyperlink r:id="rId77" w:anchor="100146" w:history="1">
        <w:r w:rsidRPr="00EF744A">
          <w:rPr>
            <w:rStyle w:val="a3"/>
            <w:color w:val="auto"/>
          </w:rPr>
          <w:t>частями 5</w:t>
        </w:r>
      </w:hyperlink>
      <w:r w:rsidRPr="00EF744A">
        <w:rPr>
          <w:rStyle w:val="apple-converted-space"/>
        </w:rPr>
        <w:t> </w:t>
      </w:r>
      <w:r w:rsidRPr="00EF744A">
        <w:t>и</w:t>
      </w:r>
      <w:r w:rsidRPr="00EF744A">
        <w:rPr>
          <w:rStyle w:val="apple-converted-space"/>
        </w:rPr>
        <w:t> </w:t>
      </w:r>
      <w:hyperlink r:id="rId78" w:anchor="100147" w:history="1">
        <w:r w:rsidRPr="00EF744A">
          <w:rPr>
            <w:rStyle w:val="a3"/>
            <w:color w:val="auto"/>
          </w:rPr>
          <w:t>6</w:t>
        </w:r>
      </w:hyperlink>
      <w:r w:rsidRPr="00EF744A">
        <w:rPr>
          <w:rStyle w:val="apple-converted-space"/>
        </w:rPr>
        <w:t> </w:t>
      </w:r>
      <w:r w:rsidRPr="00EF744A">
        <w:t>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sidRPr="00EF744A">
        <w:t>общедомовыми</w:t>
      </w:r>
      <w:proofErr w:type="spellEnd"/>
      <w:r w:rsidRPr="00EF744A">
        <w:t>) приборами учета используемых воды, тепловой энергии, электрической энергии, а также</w:t>
      </w:r>
      <w:proofErr w:type="gramEnd"/>
      <w:r w:rsidRPr="00EF744A">
        <w:t xml:space="preserve"> индивидуальными и общими (для коммунальных квартир) приборами учета используемых воды, электрической энергии), </w:t>
      </w:r>
      <w:r w:rsidRPr="00C52238">
        <w:t>до 1 января 2021 года</w:t>
      </w:r>
      <w:r w:rsidRPr="00EF744A">
        <w:t xml:space="preserve"> (в отношении объектов, предусмотренных</w:t>
      </w:r>
      <w:r w:rsidR="00FB21BD" w:rsidRPr="00EF744A">
        <w:t xml:space="preserve"> </w:t>
      </w:r>
      <w:proofErr w:type="gramStart"/>
      <w:r w:rsidRPr="00EF744A">
        <w:lastRenderedPageBreak/>
        <w:t>предусмотренных</w:t>
      </w:r>
      <w:proofErr w:type="gramEnd"/>
      <w:r w:rsidR="00FB21BD" w:rsidRPr="00EF744A">
        <w:t xml:space="preserve"> </w:t>
      </w:r>
      <w:hyperlink r:id="rId79" w:anchor="000012" w:history="1">
        <w:r w:rsidRPr="00EF744A">
          <w:rPr>
            <w:rStyle w:val="a3"/>
            <w:color w:val="auto"/>
          </w:rPr>
          <w:t>частями 5.1</w:t>
        </w:r>
      </w:hyperlink>
      <w:r w:rsidRPr="00EF744A">
        <w:rPr>
          <w:rStyle w:val="apple-converted-space"/>
        </w:rPr>
        <w:t> </w:t>
      </w:r>
      <w:r w:rsidRPr="00EF744A">
        <w:t>и</w:t>
      </w:r>
      <w:r w:rsidRPr="00EF744A">
        <w:rPr>
          <w:rStyle w:val="apple-converted-space"/>
        </w:rPr>
        <w:t> </w:t>
      </w:r>
      <w:hyperlink r:id="rId80" w:anchor="000014" w:history="1">
        <w:r w:rsidRPr="00EF744A">
          <w:rPr>
            <w:rStyle w:val="a3"/>
            <w:color w:val="auto"/>
          </w:rPr>
          <w:t>6.1</w:t>
        </w:r>
      </w:hyperlink>
      <w:r w:rsidRPr="00EF744A">
        <w:rPr>
          <w:rStyle w:val="apple-converted-space"/>
        </w:rPr>
        <w:t> </w:t>
      </w:r>
      <w:r w:rsidRPr="00EF744A">
        <w:t>настоящей статьи, в части оснащения их приборами учета используемого природного газа) организации, указанные в</w:t>
      </w:r>
      <w:r w:rsidRPr="00EF744A">
        <w:rPr>
          <w:rStyle w:val="apple-converted-space"/>
        </w:rPr>
        <w:t> </w:t>
      </w:r>
      <w:hyperlink r:id="rId81" w:anchor="100150" w:history="1">
        <w:r w:rsidRPr="00EF744A">
          <w:rPr>
            <w:rStyle w:val="a3"/>
            <w:color w:val="auto"/>
          </w:rPr>
          <w:t>части 9</w:t>
        </w:r>
      </w:hyperlink>
      <w:r w:rsidRPr="00EF744A">
        <w:rPr>
          <w:rStyle w:val="apple-converted-space"/>
        </w:rPr>
        <w:t> </w:t>
      </w:r>
      <w:r w:rsidRPr="00EF744A">
        <w:t>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w:t>
      </w:r>
      <w:r w:rsidR="00FB21BD" w:rsidRPr="00EF744A">
        <w:t xml:space="preserve"> </w:t>
      </w:r>
      <w:hyperlink r:id="rId82" w:anchor="100144" w:history="1">
        <w:r w:rsidRPr="00EF744A">
          <w:rPr>
            <w:rStyle w:val="a3"/>
            <w:color w:val="auto"/>
          </w:rPr>
          <w:t>частей 3</w:t>
        </w:r>
      </w:hyperlink>
      <w:r w:rsidRPr="00EF744A">
        <w:rPr>
          <w:rStyle w:val="apple-converted-space"/>
        </w:rPr>
        <w:t> </w:t>
      </w:r>
      <w:r w:rsidRPr="00EF744A">
        <w:t>-</w:t>
      </w:r>
      <w:r w:rsidRPr="00EF744A">
        <w:rPr>
          <w:rStyle w:val="apple-converted-space"/>
        </w:rPr>
        <w:t> </w:t>
      </w:r>
      <w:hyperlink r:id="rId83" w:anchor="000014" w:history="1">
        <w:r w:rsidRPr="00EF744A">
          <w:rPr>
            <w:rStyle w:val="a3"/>
            <w:color w:val="auto"/>
          </w:rPr>
          <w:t>6.1</w:t>
        </w:r>
      </w:hyperlink>
      <w:r w:rsidRPr="00EF744A">
        <w:rPr>
          <w:rStyle w:val="apple-converted-space"/>
        </w:rPr>
        <w:t> </w:t>
      </w:r>
      <w:r w:rsidRPr="00EF744A">
        <w:t>и</w:t>
      </w:r>
      <w:r w:rsidRPr="00EF744A">
        <w:rPr>
          <w:rStyle w:val="apple-converted-space"/>
        </w:rPr>
        <w:t> </w:t>
      </w:r>
      <w:hyperlink r:id="rId84" w:anchor="100149" w:history="1">
        <w:r w:rsidRPr="00EF744A">
          <w:rPr>
            <w:rStyle w:val="a3"/>
            <w:color w:val="auto"/>
          </w:rPr>
          <w:t>8</w:t>
        </w:r>
      </w:hyperlink>
      <w:r w:rsidRPr="00EF744A">
        <w:rPr>
          <w:rStyle w:val="apple-converted-space"/>
        </w:rPr>
        <w:t> </w:t>
      </w:r>
      <w:r w:rsidRPr="00EF744A">
        <w:t>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w:t>
      </w:r>
      <w:r w:rsidRPr="00EF744A">
        <w:rPr>
          <w:rStyle w:val="apple-converted-space"/>
        </w:rPr>
        <w:t> </w:t>
      </w:r>
      <w:hyperlink r:id="rId85" w:anchor="100146" w:history="1">
        <w:r w:rsidRPr="00EF744A">
          <w:rPr>
            <w:rStyle w:val="a3"/>
            <w:color w:val="auto"/>
          </w:rPr>
          <w:t>частями 5</w:t>
        </w:r>
      </w:hyperlink>
      <w:r w:rsidRPr="00EF744A">
        <w:t>-</w:t>
      </w:r>
      <w:r w:rsidRPr="00EF744A">
        <w:rPr>
          <w:rStyle w:val="apple-converted-space"/>
        </w:rPr>
        <w:t> </w:t>
      </w:r>
      <w:hyperlink r:id="rId86" w:anchor="000014" w:history="1">
        <w:r w:rsidRPr="00EF744A">
          <w:rPr>
            <w:rStyle w:val="a3"/>
            <w:color w:val="auto"/>
          </w:rPr>
          <w:t>6.1</w:t>
        </w:r>
      </w:hyperlink>
      <w:r w:rsidRPr="00EF744A">
        <w:rPr>
          <w:rStyle w:val="apple-converted-space"/>
        </w:rPr>
        <w:t> </w:t>
      </w:r>
      <w:r w:rsidRPr="00EF744A">
        <w:t>и</w:t>
      </w:r>
      <w:r w:rsidRPr="00EF744A">
        <w:rPr>
          <w:rStyle w:val="apple-converted-space"/>
        </w:rPr>
        <w:t> </w:t>
      </w:r>
      <w:hyperlink r:id="rId87" w:anchor="100149" w:history="1">
        <w:r w:rsidRPr="00EF744A">
          <w:rPr>
            <w:rStyle w:val="a3"/>
            <w:color w:val="auto"/>
          </w:rPr>
          <w:t>8</w:t>
        </w:r>
      </w:hyperlink>
      <w:r w:rsidRPr="00EF744A">
        <w:rPr>
          <w:rStyle w:val="apple-converted-space"/>
        </w:rPr>
        <w:t> </w:t>
      </w:r>
      <w:r w:rsidRPr="00EF744A">
        <w:t xml:space="preserve">настоящей статьи, если это потребовало от указанных организаций совершения </w:t>
      </w:r>
      <w:proofErr w:type="gramStart"/>
      <w:r w:rsidRPr="00EF744A">
        <w:t>действий</w:t>
      </w:r>
      <w:proofErr w:type="gramEnd"/>
      <w:r w:rsidRPr="00EF744A">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w:t>
      </w:r>
      <w:proofErr w:type="gramStart"/>
      <w:r w:rsidRPr="00EF744A">
        <w:t>После 1 января 2012</w:t>
      </w:r>
      <w:r w:rsidR="00641951">
        <w:t xml:space="preserve"> года, </w:t>
      </w:r>
      <w:r w:rsidRPr="00EF744A">
        <w:t xml:space="preserve"> (в отношении объектов, указанных в</w:t>
      </w:r>
      <w:r w:rsidR="00FB21BD" w:rsidRPr="00EF744A">
        <w:t xml:space="preserve"> </w:t>
      </w:r>
      <w:hyperlink r:id="rId88" w:anchor="100144" w:history="1">
        <w:r w:rsidRPr="00EF744A">
          <w:rPr>
            <w:rStyle w:val="a3"/>
            <w:color w:val="auto"/>
          </w:rPr>
          <w:t>частях 3</w:t>
        </w:r>
      </w:hyperlink>
      <w:r w:rsidRPr="00EF744A">
        <w:rPr>
          <w:rStyle w:val="apple-converted-space"/>
        </w:rPr>
        <w:t> </w:t>
      </w:r>
      <w:r w:rsidRPr="00EF744A">
        <w:t>и</w:t>
      </w:r>
      <w:r w:rsidRPr="00EF744A">
        <w:rPr>
          <w:rStyle w:val="apple-converted-space"/>
        </w:rPr>
        <w:t> </w:t>
      </w:r>
      <w:hyperlink r:id="rId89" w:anchor="100145" w:history="1">
        <w:r w:rsidRPr="00EF744A">
          <w:rPr>
            <w:rStyle w:val="a3"/>
            <w:color w:val="auto"/>
          </w:rPr>
          <w:t>4</w:t>
        </w:r>
      </w:hyperlink>
      <w:r w:rsidRPr="00EF744A">
        <w:rPr>
          <w:rStyle w:val="apple-converted-space"/>
        </w:rPr>
        <w:t> </w:t>
      </w:r>
      <w:r w:rsidRPr="00EF744A">
        <w:t>настоящей статьи, и введенных в эксплуатацию после дня вступления в силу настоящего Федерального закона аналогичных объектов), после 1 июля 2013</w:t>
      </w:r>
      <w:r w:rsidR="00641951">
        <w:t xml:space="preserve"> года, </w:t>
      </w:r>
      <w:r w:rsidRPr="00EF744A">
        <w:t xml:space="preserve"> (в отношении предусмотренных</w:t>
      </w:r>
      <w:r w:rsidRPr="00EF744A">
        <w:rPr>
          <w:rStyle w:val="apple-converted-space"/>
        </w:rPr>
        <w:t> </w:t>
      </w:r>
      <w:hyperlink r:id="rId90" w:anchor="100146" w:history="1">
        <w:r w:rsidRPr="00EF744A">
          <w:rPr>
            <w:rStyle w:val="a3"/>
            <w:color w:val="auto"/>
          </w:rPr>
          <w:t>частями 5</w:t>
        </w:r>
      </w:hyperlink>
      <w:r w:rsidR="00641951">
        <w:t xml:space="preserve"> </w:t>
      </w:r>
      <w:r w:rsidRPr="00EF744A">
        <w:t>и</w:t>
      </w:r>
      <w:r w:rsidRPr="00EF744A">
        <w:rPr>
          <w:rStyle w:val="apple-converted-space"/>
        </w:rPr>
        <w:t> </w:t>
      </w:r>
      <w:hyperlink r:id="rId91" w:anchor="100147" w:history="1">
        <w:r w:rsidRPr="00EF744A">
          <w:rPr>
            <w:rStyle w:val="a3"/>
            <w:color w:val="auto"/>
          </w:rPr>
          <w:t>6</w:t>
        </w:r>
      </w:hyperlink>
      <w:r w:rsidRPr="00EF744A">
        <w:rPr>
          <w:rStyle w:val="apple-converted-space"/>
        </w:rPr>
        <w:t> </w:t>
      </w:r>
      <w:r w:rsidRPr="00EF744A">
        <w:t>настоящей статьи объектов и введенных в эксплуатацию после дня вступления в силу настоящего Федерального закона аналогичных объектов в</w:t>
      </w:r>
      <w:proofErr w:type="gramEnd"/>
      <w:r w:rsidRPr="00EF744A">
        <w:t xml:space="preserve"> </w:t>
      </w:r>
      <w:proofErr w:type="gramStart"/>
      <w:r w:rsidRPr="00EF744A">
        <w:t>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w:t>
      </w:r>
      <w:proofErr w:type="spellStart"/>
      <w:r w:rsidRPr="00EF744A">
        <w:t>общедомовыми</w:t>
      </w:r>
      <w:proofErr w:type="spellEnd"/>
      <w:r w:rsidRPr="00EF744A">
        <w:t xml:space="preserve">)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w:t>
      </w:r>
      <w:r w:rsidRPr="00C52238">
        <w:t>после 1 января 2021 год</w:t>
      </w:r>
      <w:r w:rsidR="00641951" w:rsidRPr="00C52238">
        <w:t>а</w:t>
      </w:r>
      <w:r w:rsidRPr="00EF744A">
        <w:t xml:space="preserve"> (в отношении предусмотренных</w:t>
      </w:r>
      <w:r w:rsidRPr="00EF744A">
        <w:rPr>
          <w:rStyle w:val="apple-converted-space"/>
        </w:rPr>
        <w:t> </w:t>
      </w:r>
      <w:hyperlink r:id="rId92" w:anchor="000012" w:history="1">
        <w:r w:rsidR="00641951">
          <w:rPr>
            <w:rStyle w:val="a3"/>
            <w:color w:val="auto"/>
          </w:rPr>
          <w:t xml:space="preserve">частями </w:t>
        </w:r>
        <w:r w:rsidRPr="00EF744A">
          <w:rPr>
            <w:rStyle w:val="a3"/>
            <w:color w:val="auto"/>
          </w:rPr>
          <w:t>5.1</w:t>
        </w:r>
      </w:hyperlink>
      <w:r w:rsidRPr="00EF744A">
        <w:rPr>
          <w:rStyle w:val="apple-converted-space"/>
        </w:rPr>
        <w:t> </w:t>
      </w:r>
      <w:r w:rsidRPr="00EF744A">
        <w:t>и</w:t>
      </w:r>
      <w:r w:rsidRPr="00EF744A">
        <w:rPr>
          <w:rStyle w:val="apple-converted-space"/>
        </w:rPr>
        <w:t> </w:t>
      </w:r>
      <w:hyperlink r:id="rId93" w:anchor="000014" w:history="1">
        <w:r w:rsidRPr="00EF744A">
          <w:rPr>
            <w:rStyle w:val="a3"/>
            <w:color w:val="auto"/>
          </w:rPr>
          <w:t>6.1</w:t>
        </w:r>
      </w:hyperlink>
      <w:r w:rsidRPr="00EF744A">
        <w:rPr>
          <w:rStyle w:val="apple-converted-space"/>
        </w:rPr>
        <w:t> </w:t>
      </w:r>
      <w:r w:rsidRPr="00EF744A">
        <w:t xml:space="preserve">настоящей статьи объектов и введенных в </w:t>
      </w:r>
      <w:r w:rsidRPr="00EF744A">
        <w:lastRenderedPageBreak/>
        <w:t>эксплуатацию</w:t>
      </w:r>
      <w:proofErr w:type="gramEnd"/>
      <w:r w:rsidRPr="00EF744A">
        <w:t xml:space="preserve"> </w:t>
      </w:r>
      <w:proofErr w:type="gramStart"/>
      <w:r w:rsidRPr="00EF744A">
        <w:t>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w:t>
      </w:r>
      <w:proofErr w:type="gramEnd"/>
      <w:r w:rsidRPr="00EF744A">
        <w:t xml:space="preserve">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w:t>
      </w:r>
      <w:r w:rsidR="009F0E8F" w:rsidRPr="00EF744A">
        <w:t>их приборов учета и неустранения</w:t>
      </w:r>
      <w:r w:rsidRPr="00EF744A">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4727DD" w:rsidRPr="00EF744A" w:rsidRDefault="004727DD" w:rsidP="00AF56F3">
      <w:pPr>
        <w:pStyle w:val="pboth"/>
        <w:shd w:val="clear" w:color="auto" w:fill="FFFFFF"/>
        <w:spacing w:before="0" w:beforeAutospacing="0" w:line="360" w:lineRule="atLeast"/>
        <w:jc w:val="both"/>
      </w:pPr>
      <w:bookmarkStart w:id="41" w:name="000149"/>
      <w:bookmarkEnd w:id="41"/>
      <w:r w:rsidRPr="00EF744A">
        <w:t xml:space="preserve">13. В части организации учета используемой электрической </w:t>
      </w:r>
      <w:proofErr w:type="gramStart"/>
      <w:r w:rsidRPr="00EF744A">
        <w:t>энергии</w:t>
      </w:r>
      <w:proofErr w:type="gramEnd"/>
      <w:r w:rsidRPr="00EF744A">
        <w:t xml:space="preserve">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w:t>
      </w:r>
      <w:r w:rsidRPr="00EF744A">
        <w:rPr>
          <w:rStyle w:val="apple-converted-space"/>
        </w:rPr>
        <w:t> </w:t>
      </w:r>
      <w:hyperlink r:id="rId94" w:history="1">
        <w:r w:rsidRPr="00EF744A">
          <w:rPr>
            <w:rStyle w:val="a3"/>
            <w:color w:val="auto"/>
          </w:rPr>
          <w:t>законом</w:t>
        </w:r>
      </w:hyperlink>
      <w:r w:rsidRPr="00EF744A">
        <w:rPr>
          <w:rStyle w:val="apple-converted-space"/>
        </w:rPr>
        <w:t> </w:t>
      </w:r>
      <w:r w:rsidRPr="00EF744A">
        <w:t>от 26 марта 2003 года N 35-ФЗ "Об электроэнергетике".</w:t>
      </w:r>
    </w:p>
    <w:p w:rsidR="003C4AE5" w:rsidRPr="00EF744A" w:rsidRDefault="003C4AE5" w:rsidP="00AF56F3">
      <w:pPr>
        <w:jc w:val="both"/>
        <w:rPr>
          <w:rFonts w:ascii="Times New Roman" w:hAnsi="Times New Roman" w:cs="Times New Roman"/>
        </w:rPr>
      </w:pPr>
    </w:p>
    <w:sectPr w:rsidR="003C4AE5" w:rsidRPr="00EF744A" w:rsidSect="00E72D7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7DD"/>
    <w:rsid w:val="001F52E1"/>
    <w:rsid w:val="0023474C"/>
    <w:rsid w:val="002E4907"/>
    <w:rsid w:val="003C4AE5"/>
    <w:rsid w:val="004727DD"/>
    <w:rsid w:val="0049381B"/>
    <w:rsid w:val="005F17F4"/>
    <w:rsid w:val="00616AFB"/>
    <w:rsid w:val="00641951"/>
    <w:rsid w:val="00734D01"/>
    <w:rsid w:val="0087786D"/>
    <w:rsid w:val="00894FFC"/>
    <w:rsid w:val="009F0E8F"/>
    <w:rsid w:val="00AF56F3"/>
    <w:rsid w:val="00C52238"/>
    <w:rsid w:val="00DD705A"/>
    <w:rsid w:val="00E72D7C"/>
    <w:rsid w:val="00E764E3"/>
    <w:rsid w:val="00EF744A"/>
    <w:rsid w:val="00F1368A"/>
    <w:rsid w:val="00FB2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472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27DD"/>
  </w:style>
  <w:style w:type="character" w:styleId="a3">
    <w:name w:val="Hyperlink"/>
    <w:basedOn w:val="a0"/>
    <w:uiPriority w:val="99"/>
    <w:semiHidden/>
    <w:unhideWhenUsed/>
    <w:rsid w:val="004727DD"/>
    <w:rPr>
      <w:color w:val="0000FF"/>
      <w:u w:val="single"/>
    </w:rPr>
  </w:style>
  <w:style w:type="paragraph" w:styleId="a4">
    <w:name w:val="Balloon Text"/>
    <w:basedOn w:val="a"/>
    <w:link w:val="a5"/>
    <w:uiPriority w:val="99"/>
    <w:semiHidden/>
    <w:unhideWhenUsed/>
    <w:rsid w:val="00DD70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70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7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21131" TargetMode="External"/><Relationship Id="rId18" Type="http://schemas.openxmlformats.org/officeDocument/2006/relationships/hyperlink" Target="https://normativ.kontur.ru/document?moduleid=1&amp;documentid=217004" TargetMode="External"/><Relationship Id="rId26" Type="http://schemas.openxmlformats.org/officeDocument/2006/relationships/hyperlink" Target="https://normativ.kontur.ru/document?moduleid=1&amp;documentid=288883" TargetMode="External"/><Relationship Id="rId39" Type="http://schemas.openxmlformats.org/officeDocument/2006/relationships/hyperlink" Target="https://normativ.kontur.ru/document?moduleid=1&amp;documentid=340402" TargetMode="External"/><Relationship Id="rId21" Type="http://schemas.openxmlformats.org/officeDocument/2006/relationships/hyperlink" Target="https://normativ.kontur.ru/document?moduleid=1&amp;documentid=223747" TargetMode="External"/><Relationship Id="rId34" Type="http://schemas.openxmlformats.org/officeDocument/2006/relationships/hyperlink" Target="https://normativ.kontur.ru/document?moduleid=1&amp;documentid=311690" TargetMode="External"/><Relationship Id="rId42" Type="http://schemas.openxmlformats.org/officeDocument/2006/relationships/hyperlink" Target="https://normativ.kontur.ru/document?moduleid=1&amp;documentid=427548" TargetMode="External"/><Relationship Id="rId47" Type="http://schemas.openxmlformats.org/officeDocument/2006/relationships/hyperlink" Target="https://legalacts.ru/doc/FZ-ob-jenergosberezhenii-i-o-povyshenii-jenergeticheskoj-jeffektivnosti-i-o-vnesenii-izmenenij-v-otdelnye-zakonodatelnye-akty-Rossijskoj-Federacii/" TargetMode="External"/><Relationship Id="rId50" Type="http://schemas.openxmlformats.org/officeDocument/2006/relationships/hyperlink" Target="https://legalacts.ru/doc/FZ-ob-jenergosberezhenii-i-o-povyshenii-jenergeticheskoj-jeffektivnosti-i-o-vnesenii-izmenenij-v-otdelnye-zakonodatelnye-akty-Rossijskoj-Federacii/" TargetMode="External"/><Relationship Id="rId55" Type="http://schemas.openxmlformats.org/officeDocument/2006/relationships/hyperlink" Target="https://legalacts.ru/doc/FZ-ob-jenergosberezhenii-i-o-povyshenii-jenergeticheskoj-jeffektivnosti-i-o-vnesenii-izmenenij-v-otdelnye-zakonodatelnye-akty-Rossijskoj-Federacii/" TargetMode="External"/><Relationship Id="rId63" Type="http://schemas.openxmlformats.org/officeDocument/2006/relationships/hyperlink" Target="https://legalacts.ru/doc/FZ-ob-jenergosberezhenii-i-o-povyshenii-jenergeticheskoj-jeffektivnosti-i-o-vnesenii-izmenenij-v-otdelnye-zakonodatelnye-akty-Rossijskoj-Federacii/" TargetMode="External"/><Relationship Id="rId68" Type="http://schemas.openxmlformats.org/officeDocument/2006/relationships/hyperlink" Target="https://legalacts.ru/doc/FZ-ob-jenergosberezhenii-i-o-povyshenii-jenergeticheskoj-jeffektivnosti-i-o-vnesenii-izmenenij-v-otdelnye-zakonodatelnye-akty-Rossijskoj-Federacii/" TargetMode="External"/><Relationship Id="rId76" Type="http://schemas.openxmlformats.org/officeDocument/2006/relationships/hyperlink" Target="https://legalacts.ru/doc/FZ-ob-jenergosberezhenii-i-o-povyshenii-jenergeticheskoj-jeffektivnosti-i-o-vnesenii-izmenenij-v-otdelnye-zakonodatelnye-akty-Rossijskoj-Federacii/" TargetMode="External"/><Relationship Id="rId84" Type="http://schemas.openxmlformats.org/officeDocument/2006/relationships/hyperlink" Target="https://legalacts.ru/doc/FZ-ob-jenergosberezhenii-i-o-povyshenii-jenergeticheskoj-jeffektivnosti-i-o-vnesenii-izmenenij-v-otdelnye-zakonodatelnye-akty-Rossijskoj-Federacii/" TargetMode="External"/><Relationship Id="rId89" Type="http://schemas.openxmlformats.org/officeDocument/2006/relationships/hyperlink" Target="https://legalacts.ru/doc/FZ-ob-jenergosberezhenii-i-o-povyshenii-jenergeticheskoj-jeffektivnosti-i-o-vnesenii-izmenenij-v-otdelnye-zakonodatelnye-akty-Rossijskoj-Federacii/" TargetMode="External"/><Relationship Id="rId7" Type="http://schemas.openxmlformats.org/officeDocument/2006/relationships/hyperlink" Target="https://normativ.kontur.ru/document?moduleid=1&amp;documentid=182045" TargetMode="External"/><Relationship Id="rId71" Type="http://schemas.openxmlformats.org/officeDocument/2006/relationships/hyperlink" Target="https://legalacts.ru/doc/FZ-ob-jenergosberezhenii-i-o-povyshenii-jenergeticheskoj-jeffektivnosti-i-o-vnesenii-izmenenij-v-otdelnye-zakonodatelnye-akty-Rossijskoj-Federacii/" TargetMode="External"/><Relationship Id="rId92" Type="http://schemas.openxmlformats.org/officeDocument/2006/relationships/hyperlink" Target="https://legalacts.ru/doc/FZ-ob-jenergosberezhenii-i-o-povyshenii-jenergeticheskoj-jeffektivnosti-i-o-vnesenii-izmenenij-v-otdelnye-zakonodatelnye-akty-Rossijskoj-Federacii/"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16977" TargetMode="External"/><Relationship Id="rId29" Type="http://schemas.openxmlformats.org/officeDocument/2006/relationships/hyperlink" Target="https://normativ.kontur.ru/document?moduleid=1&amp;documentid=283371" TargetMode="External"/><Relationship Id="rId11" Type="http://schemas.openxmlformats.org/officeDocument/2006/relationships/hyperlink" Target="https://normativ.kontur.ru/document?moduleid=1&amp;documentid=351729" TargetMode="External"/><Relationship Id="rId24" Type="http://schemas.openxmlformats.org/officeDocument/2006/relationships/hyperlink" Target="https://normativ.kontur.ru/document?moduleid=1&amp;documentid=241104" TargetMode="External"/><Relationship Id="rId32" Type="http://schemas.openxmlformats.org/officeDocument/2006/relationships/hyperlink" Target="https://normativ.kontur.ru/document?moduleid=1&amp;documentid=386404" TargetMode="External"/><Relationship Id="rId37" Type="http://schemas.openxmlformats.org/officeDocument/2006/relationships/hyperlink" Target="https://normativ.kontur.ru/document?moduleid=1&amp;documentid=390621" TargetMode="External"/><Relationship Id="rId40" Type="http://schemas.openxmlformats.org/officeDocument/2006/relationships/hyperlink" Target="https://normativ.kontur.ru/document?moduleid=1&amp;documentid=393776" TargetMode="External"/><Relationship Id="rId45" Type="http://schemas.openxmlformats.org/officeDocument/2006/relationships/hyperlink" Target="https://legalacts.ru/doc/FZ-ob-jenergosberezhenii-i-o-povyshenii-jenergeticheskoj-jeffektivnosti-i-o-vnesenii-izmenenij-v-otdelnye-zakonodatelnye-akty-Rossijskoj-Federacii/" TargetMode="External"/><Relationship Id="rId53" Type="http://schemas.openxmlformats.org/officeDocument/2006/relationships/hyperlink" Target="https://legalacts.ru/doc/FZ-ob-jenergosberezhenii-i-o-povyshenii-jenergeticheskoj-jeffektivnosti-i-o-vnesenii-izmenenij-v-otdelnye-zakonodatelnye-akty-Rossijskoj-Federacii/" TargetMode="External"/><Relationship Id="rId58" Type="http://schemas.openxmlformats.org/officeDocument/2006/relationships/hyperlink" Target="https://legalacts.ru/doc/FZ-ob-jenergosberezhenii-i-o-povyshenii-jenergeticheskoj-jeffektivnosti-i-o-vnesenii-izmenenij-v-otdelnye-zakonodatelnye-akty-Rossijskoj-Federacii/" TargetMode="External"/><Relationship Id="rId66" Type="http://schemas.openxmlformats.org/officeDocument/2006/relationships/hyperlink" Target="https://legalacts.ru/doc/FZ-ob-jenergosberezhenii-i-o-povyshenii-jenergeticheskoj-jeffektivnosti-i-o-vnesenii-izmenenij-v-otdelnye-zakonodatelnye-akty-Rossijskoj-Federacii/" TargetMode="External"/><Relationship Id="rId74" Type="http://schemas.openxmlformats.org/officeDocument/2006/relationships/hyperlink" Target="https://legalacts.ru/doc/FZ-ob-jenergosberezhenii-i-o-povyshenii-jenergeticheskoj-jeffektivnosti-i-o-vnesenii-izmenenij-v-otdelnye-zakonodatelnye-akty-Rossijskoj-Federacii/" TargetMode="External"/><Relationship Id="rId79" Type="http://schemas.openxmlformats.org/officeDocument/2006/relationships/hyperlink" Target="https://legalacts.ru/doc/FZ-ob-jenergosberezhenii-i-o-povyshenii-jenergeticheskoj-jeffektivnosti-i-o-vnesenii-izmenenij-v-otdelnye-zakonodatelnye-akty-Rossijskoj-Federacii/" TargetMode="External"/><Relationship Id="rId87" Type="http://schemas.openxmlformats.org/officeDocument/2006/relationships/hyperlink" Target="https://legalacts.ru/doc/FZ-ob-jenergosberezhenii-i-o-povyshenii-jenergeticheskoj-jeffektivnosti-i-o-vnesenii-izmenenij-v-otdelnye-zakonodatelnye-akty-Rossijskoj-Federacii/" TargetMode="External"/><Relationship Id="rId5" Type="http://schemas.openxmlformats.org/officeDocument/2006/relationships/hyperlink" Target="https://normativ.kontur.ru/document?moduleid=1&amp;documentid=304182" TargetMode="External"/><Relationship Id="rId61" Type="http://schemas.openxmlformats.org/officeDocument/2006/relationships/hyperlink" Target="https://legalacts.ru/doc/FZ-ob-jenergosberezhenii-i-o-povyshenii-jenergeticheskoj-jeffektivnosti-i-o-vnesenii-izmenenij-v-otdelnye-zakonodatelnye-akty-Rossijskoj-Federacii/" TargetMode="External"/><Relationship Id="rId82" Type="http://schemas.openxmlformats.org/officeDocument/2006/relationships/hyperlink" Target="https://legalacts.ru/doc/FZ-ob-jenergosberezhenii-i-o-povyshenii-jenergeticheskoj-jeffektivnosti-i-o-vnesenii-izmenenij-v-otdelnye-zakonodatelnye-akty-Rossijskoj-Federacii/" TargetMode="External"/><Relationship Id="rId90" Type="http://schemas.openxmlformats.org/officeDocument/2006/relationships/hyperlink" Target="https://legalacts.ru/doc/FZ-ob-jenergosberezhenii-i-o-povyshenii-jenergeticheskoj-jeffektivnosti-i-o-vnesenii-izmenenij-v-otdelnye-zakonodatelnye-akty-Rossijskoj-Federacii/" TargetMode="External"/><Relationship Id="rId95" Type="http://schemas.openxmlformats.org/officeDocument/2006/relationships/fontTable" Target="fontTable.xml"/><Relationship Id="rId19" Type="http://schemas.openxmlformats.org/officeDocument/2006/relationships/hyperlink" Target="https://normativ.kontur.ru/document?moduleid=1&amp;documentid=304702" TargetMode="External"/><Relationship Id="rId14" Type="http://schemas.openxmlformats.org/officeDocument/2006/relationships/hyperlink" Target="https://normativ.kontur.ru/document?moduleid=1&amp;documentid=304181" TargetMode="External"/><Relationship Id="rId22" Type="http://schemas.openxmlformats.org/officeDocument/2006/relationships/hyperlink" Target="https://normativ.kontur.ru/document?moduleid=1&amp;documentid=223711" TargetMode="External"/><Relationship Id="rId27" Type="http://schemas.openxmlformats.org/officeDocument/2006/relationships/hyperlink" Target="https://normativ.kontur.ru/document?moduleid=1&amp;documentid=244123" TargetMode="External"/><Relationship Id="rId30" Type="http://schemas.openxmlformats.org/officeDocument/2006/relationships/hyperlink" Target="https://normativ.kontur.ru/document?moduleid=1&amp;documentid=276137" TargetMode="External"/><Relationship Id="rId35" Type="http://schemas.openxmlformats.org/officeDocument/2006/relationships/hyperlink" Target="https://normativ.kontur.ru/document?moduleid=1&amp;documentid=317097" TargetMode="External"/><Relationship Id="rId43" Type="http://schemas.openxmlformats.org/officeDocument/2006/relationships/image" Target="media/image1.jpeg"/><Relationship Id="rId48" Type="http://schemas.openxmlformats.org/officeDocument/2006/relationships/hyperlink" Target="https://legalacts.ru/doc/FZ-ob-jenergosberezhenii-i-o-povyshenii-jenergeticheskoj-jeffektivnosti-i-o-vnesenii-izmenenij-v-otdelnye-zakonodatelnye-akty-Rossijskoj-Federacii/" TargetMode="External"/><Relationship Id="rId56" Type="http://schemas.openxmlformats.org/officeDocument/2006/relationships/hyperlink" Target="https://legalacts.ru/doc/FZ-ob-jenergosberezhenii-i-o-povyshenii-jenergeticheskoj-jeffektivnosti-i-o-vnesenii-izmenenij-v-otdelnye-zakonodatelnye-akty-Rossijskoj-Federacii/" TargetMode="External"/><Relationship Id="rId64" Type="http://schemas.openxmlformats.org/officeDocument/2006/relationships/hyperlink" Target="https://legalacts.ru/doc/FZ-ob-jenergosberezhenii-i-o-povyshenii-jenergeticheskoj-jeffektivnosti-i-o-vnesenii-izmenenij-v-otdelnye-zakonodatelnye-akty-Rossijskoj-Federacii/" TargetMode="External"/><Relationship Id="rId69" Type="http://schemas.openxmlformats.org/officeDocument/2006/relationships/hyperlink" Target="https://legalacts.ru/doc/FZ-ob-jenergosberezhenii-i-o-povyshenii-jenergeticheskoj-jeffektivnosti-i-o-vnesenii-izmenenij-v-otdelnye-zakonodatelnye-akty-Rossijskoj-Federacii/" TargetMode="External"/><Relationship Id="rId77" Type="http://schemas.openxmlformats.org/officeDocument/2006/relationships/hyperlink" Target="https://legalacts.ru/doc/FZ-ob-jenergosberezhenii-i-o-povyshenii-jenergeticheskoj-jeffektivnosti-i-o-vnesenii-izmenenij-v-otdelnye-zakonodatelnye-akty-Rossijskoj-Federacii/" TargetMode="External"/><Relationship Id="rId8" Type="http://schemas.openxmlformats.org/officeDocument/2006/relationships/hyperlink" Target="https://normativ.kontur.ru/document?moduleid=1&amp;documentid=220775" TargetMode="External"/><Relationship Id="rId51" Type="http://schemas.openxmlformats.org/officeDocument/2006/relationships/hyperlink" Target="https://legalacts.ru/doc/FZ-ob-jenergosberezhenii-i-o-povyshenii-jenergeticheskoj-jeffektivnosti-i-o-vnesenii-izmenenij-v-otdelnye-zakonodatelnye-akty-Rossijskoj-Federacii/" TargetMode="External"/><Relationship Id="rId72" Type="http://schemas.openxmlformats.org/officeDocument/2006/relationships/hyperlink" Target="https://legalacts.ru/doc/FZ-ob-jenergosberezhenii-i-o-povyshenii-jenergeticheskoj-jeffektivnosti-i-o-vnesenii-izmenenij-v-otdelnye-zakonodatelnye-akty-Rossijskoj-Federacii/" TargetMode="External"/><Relationship Id="rId80" Type="http://schemas.openxmlformats.org/officeDocument/2006/relationships/hyperlink" Target="https://legalacts.ru/doc/FZ-ob-jenergosberezhenii-i-o-povyshenii-jenergeticheskoj-jeffektivnosti-i-o-vnesenii-izmenenij-v-otdelnye-zakonodatelnye-akty-Rossijskoj-Federacii/" TargetMode="External"/><Relationship Id="rId85" Type="http://schemas.openxmlformats.org/officeDocument/2006/relationships/hyperlink" Target="https://legalacts.ru/doc/FZ-ob-jenergosberezhenii-i-o-povyshenii-jenergeticheskoj-jeffektivnosti-i-o-vnesenii-izmenenij-v-otdelnye-zakonodatelnye-akty-Rossijskoj-Federacii/" TargetMode="External"/><Relationship Id="rId93" Type="http://schemas.openxmlformats.org/officeDocument/2006/relationships/hyperlink" Target="https://legalacts.ru/doc/FZ-ob-jenergosberezhenii-i-o-povyshenii-jenergeticheskoj-jeffektivnosti-i-o-vnesenii-izmenenij-v-otdelnye-zakonodatelnye-akty-Rossijskoj-Federacii/"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04000" TargetMode="External"/><Relationship Id="rId17" Type="http://schemas.openxmlformats.org/officeDocument/2006/relationships/hyperlink" Target="https://normativ.kontur.ru/document?moduleid=1&amp;documentid=390382" TargetMode="External"/><Relationship Id="rId25" Type="http://schemas.openxmlformats.org/officeDocument/2006/relationships/hyperlink" Target="https://normativ.kontur.ru/document?moduleid=1&amp;documentid=273501" TargetMode="External"/><Relationship Id="rId33" Type="http://schemas.openxmlformats.org/officeDocument/2006/relationships/hyperlink" Target="https://normativ.kontur.ru/document?moduleid=1&amp;documentid=298188" TargetMode="External"/><Relationship Id="rId38" Type="http://schemas.openxmlformats.org/officeDocument/2006/relationships/hyperlink" Target="https://normativ.kontur.ru/document?moduleid=1&amp;documentid=327481" TargetMode="External"/><Relationship Id="rId46" Type="http://schemas.openxmlformats.org/officeDocument/2006/relationships/hyperlink" Target="https://legalacts.ru/doc/FZ-ob-jenergosberezhenii-i-o-povyshenii-jenergeticheskoj-jeffektivnosti-i-o-vnesenii-izmenenij-v-otdelnye-zakonodatelnye-akty-Rossijskoj-Federacii/" TargetMode="External"/><Relationship Id="rId59" Type="http://schemas.openxmlformats.org/officeDocument/2006/relationships/hyperlink" Target="https://legalacts.ru/doc/FZ-ob-jenergosberezhenii-i-o-povyshenii-jenergeticheskoj-jeffektivnosti-i-o-vnesenii-izmenenij-v-otdelnye-zakonodatelnye-akty-Rossijskoj-Federacii/" TargetMode="External"/><Relationship Id="rId67" Type="http://schemas.openxmlformats.org/officeDocument/2006/relationships/hyperlink" Target="https://legalacts.ru/doc/FZ-ob-jenergosberezhenii-i-o-povyshenii-jenergeticheskoj-jeffektivnosti-i-o-vnesenii-izmenenij-v-otdelnye-zakonodatelnye-akty-Rossijskoj-Federacii/" TargetMode="External"/><Relationship Id="rId20" Type="http://schemas.openxmlformats.org/officeDocument/2006/relationships/hyperlink" Target="https://normativ.kontur.ru/document?moduleid=1&amp;documentid=227737" TargetMode="External"/><Relationship Id="rId41" Type="http://schemas.openxmlformats.org/officeDocument/2006/relationships/hyperlink" Target="https://normativ.kontur.ru/document?moduleid=1&amp;documentid=410172" TargetMode="External"/><Relationship Id="rId54" Type="http://schemas.openxmlformats.org/officeDocument/2006/relationships/hyperlink" Target="https://legalacts.ru/doc/FZ-ob-jenergosberezhenii-i-o-povyshenii-jenergeticheskoj-jeffektivnosti-i-o-vnesenii-izmenenij-v-otdelnye-zakonodatelnye-akty-Rossijskoj-Federacii/" TargetMode="External"/><Relationship Id="rId62" Type="http://schemas.openxmlformats.org/officeDocument/2006/relationships/hyperlink" Target="https://legalacts.ru/doc/FZ-ob-jenergosberezhenii-i-o-povyshenii-jenergeticheskoj-jeffektivnosti-i-o-vnesenii-izmenenij-v-otdelnye-zakonodatelnye-akty-Rossijskoj-Federacii/" TargetMode="External"/><Relationship Id="rId70" Type="http://schemas.openxmlformats.org/officeDocument/2006/relationships/hyperlink" Target="https://legalacts.ru/doc/FZ-ob-jenergosberezhenii-i-o-povyshenii-jenergeticheskoj-jeffektivnosti-i-o-vnesenii-izmenenij-v-otdelnye-zakonodatelnye-akty-Rossijskoj-Federacii/" TargetMode="External"/><Relationship Id="rId75" Type="http://schemas.openxmlformats.org/officeDocument/2006/relationships/hyperlink" Target="https://legalacts.ru/doc/FZ-ob-jenergosberezhenii-i-o-povyshenii-jenergeticheskoj-jeffektivnosti-i-o-vnesenii-izmenenij-v-otdelnye-zakonodatelnye-akty-Rossijskoj-Federacii/" TargetMode="External"/><Relationship Id="rId83" Type="http://schemas.openxmlformats.org/officeDocument/2006/relationships/hyperlink" Target="https://legalacts.ru/doc/FZ-ob-jenergosberezhenii-i-o-povyshenii-jenergeticheskoj-jeffektivnosti-i-o-vnesenii-izmenenij-v-otdelnye-zakonodatelnye-akty-Rossijskoj-Federacii/" TargetMode="External"/><Relationship Id="rId88" Type="http://schemas.openxmlformats.org/officeDocument/2006/relationships/hyperlink" Target="https://legalacts.ru/doc/FZ-ob-jenergosberezhenii-i-o-povyshenii-jenergeticheskoj-jeffektivnosti-i-o-vnesenii-izmenenij-v-otdelnye-zakonodatelnye-akty-Rossijskoj-Federacii/" TargetMode="External"/><Relationship Id="rId91" Type="http://schemas.openxmlformats.org/officeDocument/2006/relationships/hyperlink" Target="https://legalacts.ru/doc/FZ-ob-jenergosberezhenii-i-o-povyshenii-jenergeticheskoj-jeffektivnosti-i-o-vnesenii-izmenenij-v-otdelnye-zakonodatelnye-akty-Rossijskoj-Federaci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304183" TargetMode="External"/><Relationship Id="rId15" Type="http://schemas.openxmlformats.org/officeDocument/2006/relationships/hyperlink" Target="https://normativ.kontur.ru/document?moduleid=1&amp;documentid=200997" TargetMode="External"/><Relationship Id="rId23" Type="http://schemas.openxmlformats.org/officeDocument/2006/relationships/hyperlink" Target="https://normativ.kontur.ru/document?moduleid=1&amp;documentid=304707" TargetMode="External"/><Relationship Id="rId28" Type="http://schemas.openxmlformats.org/officeDocument/2006/relationships/hyperlink" Target="https://normativ.kontur.ru/document?moduleid=1&amp;documentid=266755" TargetMode="External"/><Relationship Id="rId36" Type="http://schemas.openxmlformats.org/officeDocument/2006/relationships/hyperlink" Target="https://normativ.kontur.ru/document?moduleid=1&amp;documentid=317796" TargetMode="External"/><Relationship Id="rId49" Type="http://schemas.openxmlformats.org/officeDocument/2006/relationships/hyperlink" Target="https://legalacts.ru/doc/FZ-ob-jenergosberezhenii-i-o-povyshenii-jenergeticheskoj-jeffektivnosti-i-o-vnesenii-izmenenij-v-otdelnye-zakonodatelnye-akty-Rossijskoj-Federacii/" TargetMode="External"/><Relationship Id="rId57" Type="http://schemas.openxmlformats.org/officeDocument/2006/relationships/hyperlink" Target="https://legalacts.ru/doc/FZ-ob-jenergosberezhenii-i-o-povyshenii-jenergeticheskoj-jeffektivnosti-i-o-vnesenii-izmenenij-v-otdelnye-zakonodatelnye-akty-Rossijskoj-Federacii/" TargetMode="External"/><Relationship Id="rId10" Type="http://schemas.openxmlformats.org/officeDocument/2006/relationships/hyperlink" Target="https://normativ.kontur.ru/document?moduleid=1&amp;documentid=202130" TargetMode="External"/><Relationship Id="rId31" Type="http://schemas.openxmlformats.org/officeDocument/2006/relationships/hyperlink" Target="https://normativ.kontur.ru/document?moduleid=1&amp;documentid=297789" TargetMode="External"/><Relationship Id="rId44" Type="http://schemas.openxmlformats.org/officeDocument/2006/relationships/hyperlink" Target="https://legalacts.ru/doc/FZ-ob-jenergosberezhenii-i-o-povyshenii-jenergeticheskoj-jeffektivnosti-i-o-vnesenii-izmenenij-v-otdelnye-zakonodatelnye-akty-Rossijskoj-Federacii/" TargetMode="External"/><Relationship Id="rId52" Type="http://schemas.openxmlformats.org/officeDocument/2006/relationships/hyperlink" Target="https://legalacts.ru/doc/FZ-ob-jenergosberezhenii-i-o-povyshenii-jenergeticheskoj-jeffektivnosti-i-o-vnesenii-izmenenij-v-otdelnye-zakonodatelnye-akty-Rossijskoj-Federacii/" TargetMode="External"/><Relationship Id="rId60" Type="http://schemas.openxmlformats.org/officeDocument/2006/relationships/hyperlink" Target="https://legalacts.ru/doc/FZ-ob-jenergosberezhenii-i-o-povyshenii-jenergeticheskoj-jeffektivnosti-i-o-vnesenii-izmenenij-v-otdelnye-zakonodatelnye-akty-Rossijskoj-Federacii/" TargetMode="External"/><Relationship Id="rId65" Type="http://schemas.openxmlformats.org/officeDocument/2006/relationships/hyperlink" Target="https://legalacts.ru/doc/FZ-ob-jenergosberezhenii-i-o-povyshenii-jenergeticheskoj-jeffektivnosti-i-o-vnesenii-izmenenij-v-otdelnye-zakonodatelnye-akty-Rossijskoj-Federacii/" TargetMode="External"/><Relationship Id="rId73" Type="http://schemas.openxmlformats.org/officeDocument/2006/relationships/hyperlink" Target="https://legalacts.ru/doc/FZ-ob-jenergosberezhenii-i-o-povyshenii-jenergeticheskoj-jeffektivnosti-i-o-vnesenii-izmenenij-v-otdelnye-zakonodatelnye-akty-Rossijskoj-Federacii/" TargetMode="External"/><Relationship Id="rId78" Type="http://schemas.openxmlformats.org/officeDocument/2006/relationships/hyperlink" Target="https://legalacts.ru/doc/FZ-ob-jenergosberezhenii-i-o-povyshenii-jenergeticheskoj-jeffektivnosti-i-o-vnesenii-izmenenij-v-otdelnye-zakonodatelnye-akty-Rossijskoj-Federacii/" TargetMode="External"/><Relationship Id="rId81" Type="http://schemas.openxmlformats.org/officeDocument/2006/relationships/hyperlink" Target="https://legalacts.ru/doc/FZ-ob-jenergosberezhenii-i-o-povyshenii-jenergeticheskoj-jeffektivnosti-i-o-vnesenii-izmenenij-v-otdelnye-zakonodatelnye-akty-Rossijskoj-Federacii/" TargetMode="External"/><Relationship Id="rId86" Type="http://schemas.openxmlformats.org/officeDocument/2006/relationships/hyperlink" Target="https://legalacts.ru/doc/FZ-ob-jenergosberezhenii-i-o-povyshenii-jenergeticheskoj-jeffektivnosti-i-o-vnesenii-izmenenij-v-otdelnye-zakonodatelnye-akty-Rossijskoj-Federacii/" TargetMode="External"/><Relationship Id="rId94" Type="http://schemas.openxmlformats.org/officeDocument/2006/relationships/hyperlink" Target="https://legalacts.ru/doc/federalnyi-zakon-ot-26032003-n-35-fz-ob/" TargetMode="External"/><Relationship Id="rId4" Type="http://schemas.openxmlformats.org/officeDocument/2006/relationships/hyperlink" Target="https://normativ.kontur.ru/document?moduleid=1&amp;documentid=384717" TargetMode="External"/><Relationship Id="rId9" Type="http://schemas.openxmlformats.org/officeDocument/2006/relationships/hyperlink" Target="https://normativ.kontur.ru/document?moduleid=1&amp;documentid=304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12</cp:revision>
  <dcterms:created xsi:type="dcterms:W3CDTF">2023-03-03T07:05:00Z</dcterms:created>
  <dcterms:modified xsi:type="dcterms:W3CDTF">2023-08-07T07:05:00Z</dcterms:modified>
</cp:coreProperties>
</file>