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E2" w:rsidRPr="00FB27E2" w:rsidRDefault="008C791C" w:rsidP="00FB27E2">
      <w:pPr>
        <w:spacing w:after="0" w:line="360" w:lineRule="auto"/>
        <w:jc w:val="center"/>
        <w:rPr>
          <w:rFonts w:ascii="Verdana" w:eastAsia="Times New Roman" w:hAnsi="Verdana" w:cs="Times New Roman"/>
          <w:b/>
          <w:bCs/>
          <w:sz w:val="21"/>
          <w:szCs w:val="21"/>
        </w:rPr>
      </w:pPr>
      <w:r>
        <w:rPr>
          <w:rFonts w:ascii="Verdana" w:eastAsia="Times New Roman" w:hAnsi="Verdana" w:cs="Times New Roman"/>
          <w:b/>
          <w:bCs/>
          <w:sz w:val="21"/>
          <w:szCs w:val="21"/>
        </w:rPr>
        <w:t>Р</w:t>
      </w:r>
      <w:r w:rsidR="00FB27E2" w:rsidRPr="00FB27E2">
        <w:rPr>
          <w:rFonts w:ascii="Verdana" w:eastAsia="Times New Roman" w:hAnsi="Verdana" w:cs="Times New Roman"/>
          <w:b/>
          <w:bCs/>
          <w:sz w:val="21"/>
          <w:szCs w:val="21"/>
        </w:rPr>
        <w:t>ОССИЙСКАЯ ФЕДЕРАЦИЯ</w:t>
      </w:r>
    </w:p>
    <w:p w:rsidR="00FB27E2" w:rsidRPr="00FB27E2" w:rsidRDefault="00FB27E2" w:rsidP="00FB27E2">
      <w:pPr>
        <w:spacing w:after="0" w:line="360" w:lineRule="auto"/>
        <w:jc w:val="center"/>
        <w:rPr>
          <w:rFonts w:ascii="Verdana" w:eastAsia="Times New Roman" w:hAnsi="Verdana" w:cs="Times New Roman"/>
          <w:b/>
          <w:bCs/>
          <w:sz w:val="21"/>
          <w:szCs w:val="21"/>
        </w:rPr>
      </w:pPr>
      <w:r w:rsidRPr="00FB27E2">
        <w:rPr>
          <w:rFonts w:ascii="Verdana" w:eastAsia="Times New Roman" w:hAnsi="Verdana" w:cs="Times New Roman"/>
          <w:b/>
          <w:bCs/>
          <w:sz w:val="21"/>
          <w:szCs w:val="21"/>
        </w:rPr>
        <w:t> </w:t>
      </w:r>
    </w:p>
    <w:p w:rsidR="00FB27E2" w:rsidRPr="00FB27E2" w:rsidRDefault="00FB27E2" w:rsidP="00FB27E2">
      <w:pPr>
        <w:spacing w:after="0" w:line="360" w:lineRule="auto"/>
        <w:jc w:val="center"/>
        <w:rPr>
          <w:rFonts w:ascii="Verdana" w:eastAsia="Times New Roman" w:hAnsi="Verdana" w:cs="Times New Roman"/>
          <w:b/>
          <w:bCs/>
          <w:sz w:val="21"/>
          <w:szCs w:val="21"/>
        </w:rPr>
      </w:pPr>
      <w:r w:rsidRPr="00FB27E2">
        <w:rPr>
          <w:rFonts w:ascii="Verdana" w:eastAsia="Times New Roman" w:hAnsi="Verdana" w:cs="Times New Roman"/>
          <w:b/>
          <w:bCs/>
          <w:sz w:val="21"/>
          <w:szCs w:val="21"/>
        </w:rPr>
        <w:t>ФЕДЕРАЛЬНЫЙ ЗАКОН</w:t>
      </w:r>
    </w:p>
    <w:p w:rsidR="00FB27E2" w:rsidRPr="00FB27E2" w:rsidRDefault="00FB27E2" w:rsidP="00FB27E2">
      <w:pPr>
        <w:spacing w:after="0" w:line="360" w:lineRule="auto"/>
        <w:jc w:val="center"/>
        <w:rPr>
          <w:rFonts w:ascii="Verdana" w:eastAsia="Times New Roman" w:hAnsi="Verdana" w:cs="Times New Roman"/>
          <w:b/>
          <w:bCs/>
          <w:sz w:val="21"/>
          <w:szCs w:val="21"/>
        </w:rPr>
      </w:pPr>
      <w:r w:rsidRPr="00FB27E2">
        <w:rPr>
          <w:rFonts w:ascii="Verdana" w:eastAsia="Times New Roman" w:hAnsi="Verdana" w:cs="Times New Roman"/>
          <w:b/>
          <w:bCs/>
          <w:sz w:val="21"/>
          <w:szCs w:val="21"/>
        </w:rPr>
        <w:t> </w:t>
      </w:r>
    </w:p>
    <w:p w:rsidR="00FB27E2" w:rsidRPr="00FB27E2" w:rsidRDefault="00FB27E2" w:rsidP="00FB27E2">
      <w:pPr>
        <w:spacing w:after="0" w:line="360" w:lineRule="auto"/>
        <w:jc w:val="center"/>
        <w:rPr>
          <w:rFonts w:ascii="Verdana" w:eastAsia="Times New Roman" w:hAnsi="Verdana" w:cs="Times New Roman"/>
          <w:b/>
          <w:bCs/>
          <w:sz w:val="21"/>
          <w:szCs w:val="21"/>
        </w:rPr>
      </w:pPr>
      <w:r w:rsidRPr="00FB27E2">
        <w:rPr>
          <w:rFonts w:ascii="Verdana" w:eastAsia="Times New Roman" w:hAnsi="Verdana" w:cs="Times New Roman"/>
          <w:b/>
          <w:bCs/>
          <w:sz w:val="21"/>
          <w:szCs w:val="21"/>
        </w:rPr>
        <w:t>О РАЗВИТИИ МАЛОГО И СРЕДНЕГО ПРЕДПРИНИМАТЕЛЬСТВА</w:t>
      </w:r>
    </w:p>
    <w:p w:rsidR="00FB27E2" w:rsidRPr="00FB27E2" w:rsidRDefault="00FB27E2" w:rsidP="00FB27E2">
      <w:pPr>
        <w:spacing w:after="0" w:line="360" w:lineRule="auto"/>
        <w:jc w:val="center"/>
        <w:rPr>
          <w:rFonts w:ascii="Verdana" w:eastAsia="Times New Roman" w:hAnsi="Verdana" w:cs="Times New Roman"/>
          <w:b/>
          <w:bCs/>
          <w:sz w:val="21"/>
          <w:szCs w:val="21"/>
        </w:rPr>
      </w:pPr>
      <w:r w:rsidRPr="00FB27E2">
        <w:rPr>
          <w:rFonts w:ascii="Verdana" w:eastAsia="Times New Roman" w:hAnsi="Verdana" w:cs="Times New Roman"/>
          <w:b/>
          <w:bCs/>
          <w:sz w:val="21"/>
          <w:szCs w:val="21"/>
        </w:rPr>
        <w:t>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Принят</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Государственной Думой</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6 июля 2007 года</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Одобрен</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Советом Федерации</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11 июля 2007 года</w:t>
      </w:r>
    </w:p>
    <w:tbl>
      <w:tblPr>
        <w:tblW w:w="5000" w:type="pct"/>
        <w:jc w:val="center"/>
        <w:tblCellSpacing w:w="15" w:type="dxa"/>
        <w:tblCellMar>
          <w:top w:w="15" w:type="dxa"/>
          <w:left w:w="15" w:type="dxa"/>
          <w:bottom w:w="15" w:type="dxa"/>
          <w:right w:w="15" w:type="dxa"/>
        </w:tblCellMar>
        <w:tblLook w:val="04A0"/>
      </w:tblPr>
      <w:tblGrid>
        <w:gridCol w:w="9445"/>
      </w:tblGrid>
      <w:tr w:rsidR="00FB27E2" w:rsidRPr="00FB27E2" w:rsidTr="00FB27E2">
        <w:trPr>
          <w:tblCellSpacing w:w="15" w:type="dxa"/>
          <w:jc w:val="center"/>
        </w:trPr>
        <w:tc>
          <w:tcPr>
            <w:tcW w:w="0" w:type="auto"/>
            <w:vAlign w:val="center"/>
            <w:hideMark/>
          </w:tcPr>
          <w:p w:rsidR="00FB27E2" w:rsidRPr="00FB27E2" w:rsidRDefault="00FB27E2" w:rsidP="00FB27E2">
            <w:pPr>
              <w:spacing w:after="0" w:line="240" w:lineRule="auto"/>
              <w:jc w:val="center"/>
              <w:rPr>
                <w:rFonts w:ascii="Verdana" w:eastAsia="Times New Roman" w:hAnsi="Verdana" w:cs="Times New Roman"/>
                <w:sz w:val="21"/>
                <w:szCs w:val="21"/>
              </w:rPr>
            </w:pPr>
            <w:r w:rsidRPr="00FB27E2">
              <w:rPr>
                <w:rFonts w:ascii="Verdana" w:eastAsia="Times New Roman" w:hAnsi="Verdana" w:cs="Times New Roman"/>
                <w:sz w:val="21"/>
                <w:szCs w:val="21"/>
              </w:rPr>
              <w:t>Список изменяющих документов</w:t>
            </w:r>
          </w:p>
        </w:tc>
      </w:tr>
    </w:tbl>
    <w:p w:rsidR="00FB27E2" w:rsidRPr="00FB27E2" w:rsidRDefault="00FB27E2" w:rsidP="00FB27E2">
      <w:pPr>
        <w:spacing w:after="0"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(в ред. Федеральных законов от 18.10.2007 N 230-ФЗ,</w:t>
      </w:r>
    </w:p>
    <w:p w:rsidR="00FB27E2" w:rsidRPr="00FB27E2" w:rsidRDefault="00FB27E2" w:rsidP="00FB27E2">
      <w:pPr>
        <w:spacing w:after="0"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от 22.07.2008 N 159-ФЗ, от 23.07.2008 N 160-ФЗ, от 02.08.2009 N 217-ФЗ,</w:t>
      </w:r>
    </w:p>
    <w:p w:rsidR="00FB27E2" w:rsidRPr="00FB27E2" w:rsidRDefault="00FB27E2" w:rsidP="00FB27E2">
      <w:pPr>
        <w:spacing w:after="0"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от 27.12.2009 N 365-ФЗ, от 05.07.2010 N 153-ФЗ, от 01.07.2011 N 169-ФЗ,</w:t>
      </w:r>
    </w:p>
    <w:p w:rsidR="00FB27E2" w:rsidRPr="00FB27E2" w:rsidRDefault="00FB27E2" w:rsidP="00FB27E2">
      <w:pPr>
        <w:spacing w:after="0"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от 06.12.2011 N 401-ФЗ, от 02.07.2013 N 144-ФЗ, от 02.07.2013 N 185-ФЗ,</w:t>
      </w:r>
    </w:p>
    <w:p w:rsidR="00FB27E2" w:rsidRPr="00FB27E2" w:rsidRDefault="00FB27E2" w:rsidP="00FB27E2">
      <w:pPr>
        <w:spacing w:after="0"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от 23.07.2013 N 238-ФЗ, от 28.12.2013 N 396-ФЗ, от 29.06.2015 N 156-ФЗ,</w:t>
      </w:r>
    </w:p>
    <w:p w:rsidR="00FB27E2" w:rsidRPr="00FB27E2" w:rsidRDefault="00FB27E2" w:rsidP="00FB27E2">
      <w:pPr>
        <w:spacing w:after="0"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от 29.12.2015 N 408-ФЗ, от 23.06.2016 N 222-ФЗ, от 03.07.2016 N 265-ФЗ,</w:t>
      </w:r>
    </w:p>
    <w:p w:rsidR="00FB27E2" w:rsidRPr="00FB27E2" w:rsidRDefault="00FB27E2" w:rsidP="00FB27E2">
      <w:pPr>
        <w:spacing w:after="192" w:line="240" w:lineRule="auto"/>
        <w:jc w:val="center"/>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от 26.07.2017 N 207-ФЗ,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 Предмет регулирования настоящего Федерального закона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 Нормативное правовое регулирование развития малого и среднего предпринимательства 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3. Основные понятия, используемые в настоящем Федеральном законе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Для целей настоящего Федерального закона используются следующие основные понятия: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- 4) утратили силу. - Федеральный закон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29.06.2015 N 156-ФЗ,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6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4. Категории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w:t>
      </w:r>
      <w:r w:rsidRPr="00FB27E2">
        <w:rPr>
          <w:rFonts w:ascii="Verdana" w:eastAsia="Times New Roman" w:hAnsi="Verdana" w:cs="Times New Roman"/>
          <w:sz w:val="21"/>
          <w:szCs w:val="21"/>
        </w:rPr>
        <w:lastRenderedPageBreak/>
        <w:t>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29.12.2015 N 408-ФЗ, от 23.06.2016 N 222-ФЗ)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23.06.2016 N 222-ФЗ)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для хозяйственных обществ, хозяйственных партнерств должно быть выполнено хотя бы одно из следующих требований:</w:t>
      </w:r>
    </w:p>
    <w:p w:rsidR="00FB27E2" w:rsidRPr="00FB27E2" w:rsidRDefault="00FB27E2" w:rsidP="00FB27E2">
      <w:pPr>
        <w:spacing w:after="0"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КонсультантПлюс: примечание.</w:t>
      </w:r>
    </w:p>
    <w:p w:rsidR="00FB27E2" w:rsidRPr="00FB27E2" w:rsidRDefault="00FB27E2" w:rsidP="00FB27E2">
      <w:pPr>
        <w:spacing w:after="96"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О применении подпункта "а" пункта 1 части 1.1 статьи 4 см. Федеральный закон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(пп. "е"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23.06.2016 N 222-ФЗ)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а) до ста человек для малых предприятий (среди малых предприятий выделяются микропредприятия - до пятнадцати человек);</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(пп. "а" в ред. Федерального закона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(пп. "б" в ред. Федерального закона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2.1 введен Федеральным законом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23.06.2016 N 222-ФЗ)</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 введена Федеральным законом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Утратил силу. - Федеральный закон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w:t>
      </w:r>
      <w:r w:rsidRPr="00FB27E2">
        <w:rPr>
          <w:rFonts w:ascii="Verdana" w:eastAsia="Times New Roman" w:hAnsi="Verdana" w:cs="Times New Roman"/>
          <w:sz w:val="21"/>
          <w:szCs w:val="21"/>
        </w:rPr>
        <w:lastRenderedPageBreak/>
        <w:t>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29.12.2015 N 408-ФЗ, от 23.06.2016 N 222-ФЗ)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29.06.2015 N 156-ФЗ, от 29.12.2015 N 408-ФЗ, от 03.07.2016 N 265-ФЗ,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4.1 введена Федеральным законом от 29.12.2015 N 408-ФЗ; в ред. Федерального закона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w:t>
      </w:r>
      <w:r w:rsidRPr="00FB27E2">
        <w:rPr>
          <w:rFonts w:ascii="Verdana" w:eastAsia="Times New Roman" w:hAnsi="Verdana" w:cs="Times New Roman"/>
          <w:sz w:val="21"/>
          <w:szCs w:val="21"/>
        </w:rPr>
        <w:lastRenderedPageBreak/>
        <w:t>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5 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6 - 8. Утратили силу с 1 января 2016 года. - Федеральный закон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4.1. Единый реестр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(введена Федеральным законом от 29.12.2015 N 408-ФЗ)</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наименование юридического лица или фамилия, имя и (при наличии) отчество индивидуального предпринимателя;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идентификационный номер налогоплательщика;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место нахождения юридического лица или место жительства индивидуального предпринимателя;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категория субъекта малого или среднего предпринимательства (микропредприятие, малое предприятие или среднее предприятие);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w:t>
      </w:r>
      <w:r w:rsidRPr="00FB27E2">
        <w:rPr>
          <w:rFonts w:ascii="Verdana" w:eastAsia="Times New Roman" w:hAnsi="Verdana" w:cs="Times New Roman"/>
          <w:sz w:val="21"/>
          <w:szCs w:val="21"/>
        </w:rPr>
        <w:lastRenderedPageBreak/>
        <w:t>лицензиях, полученных соответственно юридическим лицом, индивидуальным предпринимателем;</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12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указанные в пунктах 1 - 5, 7 и 8 части 3 настоящей статьи сведения о юридических лицах и об индивидуальных предпринимателях, отвечающих </w:t>
      </w:r>
      <w:r w:rsidRPr="00FB27E2">
        <w:rPr>
          <w:rFonts w:ascii="Verdana" w:eastAsia="Times New Roman" w:hAnsi="Verdana" w:cs="Times New Roman"/>
          <w:sz w:val="21"/>
          <w:szCs w:val="21"/>
        </w:rPr>
        <w:lastRenderedPageBreak/>
        <w:t>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2, 2.1 и 3 части 1.1 статьи 4 настоящего Федерального закона;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w:t>
      </w:r>
      <w:r w:rsidRPr="00FB27E2">
        <w:rPr>
          <w:rFonts w:ascii="Verdana" w:eastAsia="Times New Roman" w:hAnsi="Verdana" w:cs="Times New Roman"/>
          <w:sz w:val="21"/>
          <w:szCs w:val="21"/>
        </w:rPr>
        <w:lastRenderedPageBreak/>
        <w:t>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статьей 4 настоящего Федерального закона;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управляющей компанией,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FB27E2">
        <w:rPr>
          <w:rFonts w:ascii="Verdana" w:eastAsia="Times New Roman" w:hAnsi="Verdana" w:cs="Times New Roman"/>
          <w:sz w:val="21"/>
          <w:szCs w:val="21"/>
        </w:rPr>
        <w:lastRenderedPageBreak/>
        <w:t>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1.1 статьи 4 настоящего Федерального закона, но не превысила предельное значение, установленное в соответствии с пунктом 2.1 части 1.1 статьи 4 настоящего Федерального закона.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5 введен Федеральным законом от 26.07.2017 N 207-ФЗ)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6.1 введена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w:t>
      </w:r>
      <w:r w:rsidRPr="00FB27E2">
        <w:rPr>
          <w:rFonts w:ascii="Verdana" w:eastAsia="Times New Roman" w:hAnsi="Verdana" w:cs="Times New Roman"/>
          <w:sz w:val="21"/>
          <w:szCs w:val="21"/>
        </w:rPr>
        <w:lastRenderedPageBreak/>
        <w:t>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5. Федеральные статистические наблюдения за деятельностью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Сплошные статистические наблюдения за деятельностью субъектов малого и среднего предпринимательства проводятся один раз в пять лет.</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lastRenderedPageBreak/>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Основными целями государственной политики в области развития малого и среднего предпринимательства в Российской Федерации являются: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развитие субъектов малого и среднего предпринимательства в целях формирования конкурентной среды в экономике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обеспечение благоприятных условий для развития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обеспечение конкурентоспособности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увеличение количества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обеспечение занятости населения и развитие самозанятости;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w:t>
      </w:r>
      <w:r w:rsidRPr="00FB27E2">
        <w:rPr>
          <w:rFonts w:ascii="Verdana" w:eastAsia="Times New Roman" w:hAnsi="Verdana" w:cs="Times New Roman"/>
          <w:sz w:val="21"/>
          <w:szCs w:val="21"/>
        </w:rPr>
        <w:lastRenderedPageBreak/>
        <w:t>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7. Особенности нормативно-правового регулирования развития малого и среднего предпринимательства 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2 в ред. Федерального закона от 02.07.2013 N 144-ФЗ)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упрощенный порядок составления субъектами малого и среднего предпринимательства статистической отчетности;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28.12.2013 N 396-ФЗ,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8) меры по развитию инфраструктуры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иные направленные на обеспечение реализации целей и принципов настоящего Федерального закона меры.</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8. Реестры субъектов малого и среднего предпринимательства - получателей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 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наименование юридического лица или фамилия, имя и (при наличии) отчество индивидуального предпринимателя;</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2 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утратил силу с 1 января 2016 года. - Федеральный закон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вид, форма и размер предоставленной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срок оказания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идентификационный номер налогоплательщика;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дата принятия решения о предоставлении или прекращении оказания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w:t>
      </w:r>
      <w:r w:rsidRPr="00FB27E2">
        <w:rPr>
          <w:rFonts w:ascii="Verdana" w:eastAsia="Times New Roman" w:hAnsi="Verdana" w:cs="Times New Roman"/>
          <w:sz w:val="21"/>
          <w:szCs w:val="21"/>
        </w:rPr>
        <w:lastRenderedPageBreak/>
        <w:t>тридцати дней со дня принятия решения об оказании поддержки или решения о прекращении оказания поддержки.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23.07.2008 N 160-ФЗ)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формирование и осуществление государственной политики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определение принципов, приоритетных направлений, форм и видов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разработка и реализация государственных программ (подпрограмм)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3 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пропаганда и популяризация предпринимательской деятельности за счет средств федерального бюджета;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10) поддержка государственных программ (подпрограмм) субъектов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10 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18.10.2007 N 230-ФЗ)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15 введен Федеральным законом от 18.10.2007 N 230-ФЗ)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16) формирование инфраструктуры поддержки субъектов малого и среднего предпринимательства и обеспечение ее деятельности.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16 введен Федеральным законом от 22.07.2008 N 159-ФЗ)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1) участие в осуществлении государственной политики в области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18.10.2007 N 230-ФЗ)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18.10.2007 N 230-ФЗ, от 02.07.2013 N 144-ФЗ,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содействие развитию межрегионального сотрудничества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пропаганда и популяризация предпринимательской деятельности за счет средств бюджетов субъектов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поддержка муниципальных программ (подпрограмм);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w:t>
      </w:r>
      <w:r w:rsidRPr="00FB27E2">
        <w:rPr>
          <w:rFonts w:ascii="Verdana" w:eastAsia="Times New Roman" w:hAnsi="Verdana" w:cs="Times New Roman"/>
          <w:sz w:val="21"/>
          <w:szCs w:val="21"/>
        </w:rPr>
        <w:lastRenderedPageBreak/>
        <w:t>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13 введен Федеральным законом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14 введен Федеральным законом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11. Полномочия органов местного самоуправления по вопросам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13. Координационные или совещательные органы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КонсультантПлюс: примечание.</w:t>
      </w:r>
    </w:p>
    <w:p w:rsidR="00FB27E2" w:rsidRPr="00FB27E2" w:rsidRDefault="00FB27E2" w:rsidP="00FB27E2">
      <w:pPr>
        <w:spacing w:after="96"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Координационные или совещательные органы в области развития малого и среднего предпринимательства создаются в целях:</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пятая введена Федеральным законом от 22.07.2008 N 159-ФЗ)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Основными принципами поддержки субъектов малого и среднего предпринимательства являются: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заявительный порядок обращения субъектов малого и среднего предпринимательства за оказанием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3) равный доступ субъектов малого и среднего предпринимательства, соответствующих условиям, установленным нормативными правовыми актами </w:t>
      </w:r>
      <w:r w:rsidRPr="00FB27E2">
        <w:rPr>
          <w:rFonts w:ascii="Verdana" w:eastAsia="Times New Roman" w:hAnsi="Verdana" w:cs="Times New Roman"/>
          <w:sz w:val="21"/>
          <w:szCs w:val="21"/>
        </w:rP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3 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оказание поддержки с соблюдением требований, установленных Федеральным законом от 26 июля 2006 года N 135-ФЗ "О защите конкуренции";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открытость процедур оказания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01.07.2011 N 169-ФЗ, от 29.06.2015 N 156-ФЗ,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Поддержка не может оказываться в отношении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являющихся участниками соглашений о разделе продукции;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осуществляющих предпринимательскую деятельность в сфере игорного бизнеса;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w:t>
      </w:r>
      <w:r w:rsidRPr="00FB27E2">
        <w:rPr>
          <w:rFonts w:ascii="Verdana" w:eastAsia="Times New Roman" w:hAnsi="Verdana" w:cs="Times New Roman"/>
          <w:sz w:val="21"/>
          <w:szCs w:val="21"/>
        </w:rPr>
        <w:lastRenderedPageBreak/>
        <w:t>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В оказании поддержки должно быть отказано в случае, если: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 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не выполнены условия оказания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15. Инфраструктура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w:t>
      </w:r>
      <w:r w:rsidRPr="00FB27E2">
        <w:rPr>
          <w:rFonts w:ascii="Verdana" w:eastAsia="Times New Roman" w:hAnsi="Verdana" w:cs="Times New Roman"/>
          <w:sz w:val="21"/>
          <w:szCs w:val="21"/>
        </w:rPr>
        <w:lastRenderedPageBreak/>
        <w:t>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28.12.2013 N 396-ФЗ,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05.07.2010 N 153-ФЗ, от 02.07.2013 N 144-ФЗ, от 29.06.2015 N 156-ФЗ,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t>
      </w:r>
      <w:r w:rsidRPr="00FB27E2">
        <w:rPr>
          <w:rFonts w:ascii="Verdana" w:eastAsia="Times New Roman" w:hAnsi="Verdana" w:cs="Times New Roman"/>
          <w:sz w:val="21"/>
          <w:szCs w:val="21"/>
        </w:rPr>
        <w:lastRenderedPageBreak/>
        <w:t>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02.07.2013 N 144-ФЗ, от 29.06.2015 N 156-ФЗ,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15.1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02.07.2013 N 144-ФЗ, от 29.06.2015 N 156-ФЗ,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15.1. Реестры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(введена Федеральным законом от 03.07.2016 N 265-ФЗ)</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rsidRPr="00FB27E2">
        <w:rPr>
          <w:rFonts w:ascii="Verdana" w:eastAsia="Times New Roman" w:hAnsi="Verdana" w:cs="Times New Roman"/>
          <w:sz w:val="21"/>
          <w:szCs w:val="21"/>
        </w:rPr>
        <w:lastRenderedPageBreak/>
        <w:t>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КонсультантПлюс: примечание.</w:t>
      </w:r>
    </w:p>
    <w:p w:rsidR="00FB27E2" w:rsidRPr="00FB27E2" w:rsidRDefault="00FB27E2" w:rsidP="00FB27E2">
      <w:pPr>
        <w:spacing w:after="96"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Положения пункта 2 части 2 статьи 15.1 (в ред. Федерального закона от 03.07.2016 N 265-ФЗ) применяются с 1 декабря 2017 года.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15.2. Требования к фондам содействия кредитованию и к их деятельности</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(введена Федеральным законом от 03.07.2016 N 265-ФЗ)</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w:t>
      </w:r>
      <w:r w:rsidRPr="00FB27E2">
        <w:rPr>
          <w:rFonts w:ascii="Verdana" w:eastAsia="Times New Roman" w:hAnsi="Verdana" w:cs="Times New Roman"/>
          <w:sz w:val="21"/>
          <w:szCs w:val="21"/>
        </w:rPr>
        <w:lastRenderedPageBreak/>
        <w:t>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требования к аудиторским организациям и порядку их отбора;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порядок определения размера поручительств и (или) независимых гарантий, планируемых к выдаче (предоставлению) в следующем финансовом году;</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w:t>
      </w:r>
      <w:r w:rsidRPr="00FB27E2">
        <w:rPr>
          <w:rFonts w:ascii="Verdana" w:eastAsia="Times New Roman" w:hAnsi="Verdana" w:cs="Times New Roman"/>
          <w:sz w:val="21"/>
          <w:szCs w:val="21"/>
        </w:rPr>
        <w:lastRenderedPageBreak/>
        <w:t>среднего предпринимательства и (или)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порядок расчета вознаграждения за предоставление региональными гарантийными организациями поручительств и (или) независимых гарантий;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формы отчетов о деятельности региональных гарантийных организаций и порядок предоставления указанных отчетов;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иные требования, связанные с деятельностью региональных гарантийных организаций.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lastRenderedPageBreak/>
        <w:t>Статья 15.3. Требования к региональной гарантийной организации</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(введена Федеральным законом от 03.07.2016 N 265-ФЗ)</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16. Формы, условия и порядок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w:t>
      </w:r>
      <w:r w:rsidRPr="00FB27E2">
        <w:rPr>
          <w:rFonts w:ascii="Verdana" w:eastAsia="Times New Roman" w:hAnsi="Verdana" w:cs="Times New Roman"/>
          <w:sz w:val="21"/>
          <w:szCs w:val="21"/>
        </w:rPr>
        <w:lastRenderedPageBreak/>
        <w:t>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27.12.2009 N 365-ФЗ)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 введена Федеральным законом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5 введена Федеральным законом от 29.06.2015 N 156-ФЗ; в ред. Федеральных законов от 29.12.2015 N 408-ФЗ,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w:t>
      </w:r>
      <w:r w:rsidRPr="00FB27E2">
        <w:rPr>
          <w:rFonts w:ascii="Verdana" w:eastAsia="Times New Roman" w:hAnsi="Verdana" w:cs="Times New Roman"/>
          <w:sz w:val="21"/>
          <w:szCs w:val="21"/>
        </w:rPr>
        <w:lastRenderedPageBreak/>
        <w:t>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6 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17. Финансовая поддержка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02.07.2013 N 144-ФЗ,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18. Имущественная поддержка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w:t>
      </w:r>
      <w:r w:rsidRPr="00FB27E2">
        <w:rPr>
          <w:rFonts w:ascii="Verdana" w:eastAsia="Times New Roman" w:hAnsi="Verdana" w:cs="Times New Roman"/>
          <w:sz w:val="21"/>
          <w:szCs w:val="21"/>
        </w:rPr>
        <w:lastRenderedPageBreak/>
        <w:t>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02.07.2013 N 144-ФЗ,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02.07.2013 N 144-ФЗ)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w:t>
      </w:r>
      <w:r w:rsidRPr="00FB27E2">
        <w:rPr>
          <w:rFonts w:ascii="Verdana" w:eastAsia="Times New Roman" w:hAnsi="Verdana" w:cs="Times New Roman"/>
          <w:sz w:val="21"/>
          <w:szCs w:val="21"/>
        </w:rPr>
        <w:lastRenderedPageBreak/>
        <w:t>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Федеральных законов от 22.07.2008 N 159-ФЗ, от 02.07.2013 N 144-ФЗ, от 23.07.2013 N 238-ФЗ, от 29.06.2015 N 156-ФЗ,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4.1 введена Федеральным законом от 22.07.2008 N 159-ФЗ, в ред. Федеральных законов от 02.07.2013 N 144-ФЗ,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4.2 в ред. Федерального закона от 02.07.2013 N 144-ФЗ)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4.3 введена Федеральным законом от 06.12.2011 N 401-ФЗ)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4.4 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4.5 введена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19. Информационная поддержка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rsidRPr="00FB27E2">
        <w:rPr>
          <w:rFonts w:ascii="Verdana" w:eastAsia="Times New Roman" w:hAnsi="Verdana" w:cs="Times New Roman"/>
          <w:sz w:val="21"/>
          <w:szCs w:val="21"/>
        </w:rPr>
        <w:lastRenderedPageBreak/>
        <w:t>сетей и обеспечения их функционирования в целях поддержки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23.07.2013 N 238-ФЗ)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 в ред. Федерального закона от 29.06.2015 N 156-ФЗ)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 количестве субъектов малого и среднего предпринимательства и об их классификации по видам экономической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о финансово-экономическом состоянии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о государственном и муниципальном имуществе, включенном в перечни, указанные в части 4 статьи 18 настоящего Федерального закона;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29.06.2015 N 156-ФЗ)</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2 в ред. Федерального закона от 23.07.2013 N 238-ФЗ)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w:t>
      </w:r>
      <w:r w:rsidRPr="00FB27E2">
        <w:rPr>
          <w:rFonts w:ascii="Verdana" w:eastAsia="Times New Roman" w:hAnsi="Verdana" w:cs="Times New Roman"/>
          <w:sz w:val="21"/>
          <w:szCs w:val="21"/>
        </w:rPr>
        <w:lastRenderedPageBreak/>
        <w:t>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23.07.2013 N 238-ФЗ)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4 введена Федеральным законом от 23.07.2013 N 238-ФЗ)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20. Консультационная поддержка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21. Поддержка субъектов малого и среднего предпринимательства в сфере образования</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02.07.2013 N 185-ФЗ)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учебно-методической и научно-методической помощи субъектам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22. Поддержка субъектов малого и среднего предпринимательства в области инноваций и промышленного производства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w:t>
      </w:r>
      <w:r w:rsidRPr="00FB27E2">
        <w:rPr>
          <w:rFonts w:ascii="Verdana" w:eastAsia="Times New Roman" w:hAnsi="Verdana" w:cs="Times New Roman"/>
          <w:sz w:val="21"/>
          <w:szCs w:val="21"/>
        </w:rPr>
        <w:lastRenderedPageBreak/>
        <w:t>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создания акционерных инвестиционных фондов и закрытых паевых инвестиционных фондов.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23. Поддержка субъектов малого и среднего предпринимательства в области ремесленной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24. Поддержка субъектов малого и среднего предпринимательства, осуществляющих внешнеэкономическую деятельность</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сотрудничества с международными организациями и иностранными государствами в области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w:t>
      </w:r>
      <w:r w:rsidRPr="00FB27E2">
        <w:rPr>
          <w:rFonts w:ascii="Verdana" w:eastAsia="Times New Roman" w:hAnsi="Verdana" w:cs="Times New Roman"/>
          <w:sz w:val="21"/>
          <w:szCs w:val="21"/>
        </w:rPr>
        <w:lastRenderedPageBreak/>
        <w:t>создания благоприятных условий для российских участников внешнеэкономической деятельности;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25. Поддержка субъектов малого и среднего предпринимательства, осуществляющих сельскохозяйственную деятельность</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КонсультантПлюс: примечание.</w:t>
      </w:r>
    </w:p>
    <w:p w:rsidR="00FB27E2" w:rsidRPr="00FB27E2" w:rsidRDefault="00FB27E2" w:rsidP="00FB27E2">
      <w:pPr>
        <w:spacing w:after="96"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В соответствии с пунктом 1 статьи 7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закона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25.1. Корпорация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(введена Федеральным законом от 29.06.2015 N 156-ФЗ)</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Основными задачами корпорации развития малого и среднего предпринимательства являются: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3 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Утратил силу с 1 января 2016 года. - Федеральный закон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B27E2" w:rsidRPr="00FB27E2" w:rsidRDefault="00FB27E2" w:rsidP="00FB27E2">
      <w:pPr>
        <w:spacing w:after="0"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КонсультантПлюс: примечание.</w:t>
      </w:r>
    </w:p>
    <w:p w:rsidR="00FB27E2" w:rsidRPr="00FB27E2" w:rsidRDefault="00FB27E2" w:rsidP="00FB27E2">
      <w:pPr>
        <w:spacing w:after="96" w:line="240" w:lineRule="auto"/>
        <w:rPr>
          <w:rFonts w:ascii="Verdana" w:eastAsia="Times New Roman" w:hAnsi="Verdana" w:cs="Times New Roman"/>
          <w:color w:val="392C69"/>
          <w:sz w:val="21"/>
          <w:szCs w:val="21"/>
        </w:rPr>
      </w:pPr>
      <w:r w:rsidRPr="00FB27E2">
        <w:rPr>
          <w:rFonts w:ascii="Verdana" w:eastAsia="Times New Roman" w:hAnsi="Verdana" w:cs="Times New Roman"/>
          <w:color w:val="392C69"/>
          <w:sz w:val="21"/>
          <w:szCs w:val="21"/>
        </w:rPr>
        <w:t>С 1 июля 2018 года Федеральным законом от 31.12.2017 N 505-ФЗ в пункт 6 части 4 статьи 25.1 вносятся изменения. См. текст в будущей редакции.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8 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w:t>
      </w:r>
      <w:r w:rsidRPr="00FB27E2">
        <w:rPr>
          <w:rFonts w:ascii="Verdana" w:eastAsia="Times New Roman" w:hAnsi="Verdana" w:cs="Times New Roman"/>
          <w:sz w:val="21"/>
          <w:szCs w:val="21"/>
        </w:rPr>
        <w:lastRenderedPageBreak/>
        <w:t>(исполнителей,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8.1 введен Федеральным законом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8.2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15.2 настоящего Федерального закона требований;</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12.1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15.2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12.2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12.3) осуществляет ведение единого реестра организаций инфраструктуры поддержки субъектов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(п. 12.3 введен Федеральным законом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14) организует разработку информационно-аналитических систем для решения задач, предусмотренных частью 2 настоящей статьи;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16) осуществляет иные функции для решения задач, предусмотренных частью 2 настоящей статьи, другими федеральными законами, решениями или </w:t>
      </w:r>
      <w:r w:rsidRPr="00FB27E2">
        <w:rPr>
          <w:rFonts w:ascii="Verdana" w:eastAsia="Times New Roman" w:hAnsi="Verdana" w:cs="Times New Roman"/>
          <w:sz w:val="21"/>
          <w:szCs w:val="21"/>
        </w:rPr>
        <w:lastRenderedPageBreak/>
        <w:t>поручениями Президента Российской Федерации, решениями Правительства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w:t>
      </w:r>
      <w:r w:rsidRPr="00FB27E2">
        <w:rPr>
          <w:rFonts w:ascii="Verdana" w:eastAsia="Times New Roman" w:hAnsi="Verdana" w:cs="Times New Roman"/>
          <w:sz w:val="21"/>
          <w:szCs w:val="21"/>
        </w:rPr>
        <w:lastRenderedPageBreak/>
        <w:t>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03.07.2016 N 265-ФЗ)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долговые обязательства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депозиты в кредитных организациях, соответствующих требованиям, установленным Правительством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11.1 в ред. Федерального закона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11.2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11.3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11.4. Корпорация развития малого и среднего предпринимательства обязана соблюдать следующие нормативы:</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норматив достаточности собственных средств (капитала);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норматив соотношения собственных средств (капитала) и принятых обязательств;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максимальный размер риска на одного контрагента или группу связанных контрагентов;</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совокупная величина риска по инсайдерам корпорации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11.4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11.5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11.6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11.7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lastRenderedPageBreak/>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25.2. Особенности управления корпорацией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(введена Федеральным законом от 29.06.2015 N 156-ФЗ)</w:t>
      </w:r>
    </w:p>
    <w:p w:rsidR="00FB27E2" w:rsidRPr="00FB27E2" w:rsidRDefault="00FB27E2" w:rsidP="00FB27E2">
      <w:pPr>
        <w:spacing w:after="0" w:line="312" w:lineRule="auto"/>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xml:space="preserve">6. Корпорация развития малого и среднего предпринимательства разрабатывает ежегодную программу деятельности, программу деятельности на </w:t>
      </w:r>
      <w:r w:rsidRPr="00FB27E2">
        <w:rPr>
          <w:rFonts w:ascii="Verdana" w:eastAsia="Times New Roman" w:hAnsi="Verdana" w:cs="Times New Roman"/>
          <w:sz w:val="21"/>
          <w:szCs w:val="21"/>
        </w:rPr>
        <w:lastRenderedPageBreak/>
        <w:t>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(часть 6.1 введена Федеральным законом от 27.11.2017 N 356-ФЗ)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FB27E2" w:rsidRPr="00FB27E2" w:rsidRDefault="00FB27E2" w:rsidP="00FB27E2">
      <w:pPr>
        <w:spacing w:after="0" w:line="312" w:lineRule="auto"/>
        <w:jc w:val="both"/>
        <w:rPr>
          <w:rFonts w:ascii="Verdana" w:eastAsia="Times New Roman" w:hAnsi="Verdana" w:cs="Times New Roman"/>
          <w:color w:val="828282"/>
          <w:sz w:val="21"/>
          <w:szCs w:val="21"/>
        </w:rPr>
      </w:pPr>
      <w:r w:rsidRPr="00FB27E2">
        <w:rPr>
          <w:rFonts w:ascii="Verdana" w:eastAsia="Times New Roman" w:hAnsi="Verdana" w:cs="Times New Roman"/>
          <w:color w:val="828282"/>
          <w:sz w:val="21"/>
          <w:szCs w:val="21"/>
        </w:rPr>
        <w:t>(в ред. Федерального закона от 29.12.2015 N 408-ФЗ)</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Признать утратившими силу:</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Arial" w:eastAsia="Times New Roman" w:hAnsi="Arial" w:cs="Arial"/>
          <w:b/>
          <w:bCs/>
          <w:sz w:val="21"/>
          <w:szCs w:val="21"/>
        </w:rPr>
        <w:lastRenderedPageBreak/>
        <w:t>Статья 27. Заключительные положения и вступление в силу настоящего Федерального закона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2. Часть 2 статьи 4 и часть 2 статьи 5 настоящего Федерального закона вступают в силу с 1 января 2010 года.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FB27E2" w:rsidRPr="00FB27E2" w:rsidRDefault="00FB27E2" w:rsidP="00FB27E2">
      <w:pPr>
        <w:spacing w:after="0" w:line="312" w:lineRule="auto"/>
        <w:ind w:firstLine="540"/>
        <w:jc w:val="both"/>
        <w:rPr>
          <w:rFonts w:ascii="Verdana" w:eastAsia="Times New Roman" w:hAnsi="Verdana" w:cs="Times New Roman"/>
          <w:sz w:val="21"/>
          <w:szCs w:val="21"/>
        </w:rPr>
      </w:pPr>
      <w:r w:rsidRPr="00FB27E2">
        <w:rPr>
          <w:rFonts w:ascii="Verdana" w:eastAsia="Times New Roman" w:hAnsi="Verdana" w:cs="Times New Roman"/>
          <w:sz w:val="21"/>
          <w:szCs w:val="21"/>
        </w:rPr>
        <w:t> </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Президент</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Российской Федерации</w:t>
      </w:r>
    </w:p>
    <w:p w:rsidR="00FB27E2" w:rsidRPr="00FB27E2" w:rsidRDefault="00FB27E2" w:rsidP="00FB27E2">
      <w:pPr>
        <w:spacing w:after="0" w:line="360" w:lineRule="auto"/>
        <w:jc w:val="right"/>
        <w:rPr>
          <w:rFonts w:ascii="Verdana" w:eastAsia="Times New Roman" w:hAnsi="Verdana" w:cs="Times New Roman"/>
          <w:sz w:val="21"/>
          <w:szCs w:val="21"/>
        </w:rPr>
      </w:pPr>
      <w:r w:rsidRPr="00FB27E2">
        <w:rPr>
          <w:rFonts w:ascii="Verdana" w:eastAsia="Times New Roman" w:hAnsi="Verdana" w:cs="Times New Roman"/>
          <w:sz w:val="21"/>
          <w:szCs w:val="21"/>
        </w:rPr>
        <w:t>В.ПУТИН</w:t>
      </w:r>
    </w:p>
    <w:p w:rsidR="00FB27E2" w:rsidRPr="00FB27E2" w:rsidRDefault="00FB27E2" w:rsidP="00FB27E2">
      <w:pPr>
        <w:spacing w:after="0" w:line="240" w:lineRule="auto"/>
        <w:rPr>
          <w:rFonts w:ascii="Verdana" w:eastAsia="Times New Roman" w:hAnsi="Verdana" w:cs="Times New Roman"/>
          <w:sz w:val="21"/>
          <w:szCs w:val="21"/>
        </w:rPr>
      </w:pPr>
      <w:r w:rsidRPr="00FB27E2">
        <w:rPr>
          <w:rFonts w:ascii="Verdana" w:eastAsia="Times New Roman" w:hAnsi="Verdana" w:cs="Times New Roman"/>
          <w:sz w:val="21"/>
          <w:szCs w:val="21"/>
        </w:rPr>
        <w:t>Москва, Кремль</w:t>
      </w:r>
    </w:p>
    <w:p w:rsidR="00FB27E2" w:rsidRPr="00FB27E2" w:rsidRDefault="00FB27E2" w:rsidP="00FB27E2">
      <w:pPr>
        <w:spacing w:after="0" w:line="240" w:lineRule="auto"/>
        <w:rPr>
          <w:rFonts w:ascii="Verdana" w:eastAsia="Times New Roman" w:hAnsi="Verdana" w:cs="Times New Roman"/>
          <w:sz w:val="21"/>
          <w:szCs w:val="21"/>
        </w:rPr>
      </w:pPr>
      <w:r w:rsidRPr="00FB27E2">
        <w:rPr>
          <w:rFonts w:ascii="Verdana" w:eastAsia="Times New Roman" w:hAnsi="Verdana" w:cs="Times New Roman"/>
          <w:sz w:val="21"/>
          <w:szCs w:val="21"/>
        </w:rPr>
        <w:t>24 июля 2007 года</w:t>
      </w:r>
    </w:p>
    <w:p w:rsidR="00FB27E2" w:rsidRPr="00FB27E2" w:rsidRDefault="00FB27E2" w:rsidP="00FB27E2">
      <w:pPr>
        <w:spacing w:after="0" w:line="240" w:lineRule="auto"/>
        <w:rPr>
          <w:rFonts w:ascii="Verdana" w:eastAsia="Times New Roman" w:hAnsi="Verdana" w:cs="Times New Roman"/>
          <w:sz w:val="21"/>
          <w:szCs w:val="21"/>
        </w:rPr>
      </w:pPr>
      <w:r w:rsidRPr="00FB27E2">
        <w:rPr>
          <w:rFonts w:ascii="Verdana" w:eastAsia="Times New Roman" w:hAnsi="Verdana" w:cs="Times New Roman"/>
          <w:sz w:val="21"/>
          <w:szCs w:val="21"/>
        </w:rPr>
        <w:t>N 209-ФЗ</w:t>
      </w:r>
    </w:p>
    <w:p w:rsidR="00FB27E2" w:rsidRPr="00FB27E2" w:rsidRDefault="00FB27E2" w:rsidP="00FB27E2">
      <w:pPr>
        <w:spacing w:after="0" w:line="240" w:lineRule="auto"/>
        <w:rPr>
          <w:rFonts w:ascii="Verdana" w:eastAsia="Times New Roman" w:hAnsi="Verdana" w:cs="Times New Roman"/>
          <w:sz w:val="21"/>
          <w:szCs w:val="21"/>
        </w:rPr>
      </w:pPr>
      <w:r w:rsidRPr="00FB27E2">
        <w:rPr>
          <w:rFonts w:ascii="Verdana" w:eastAsia="Times New Roman" w:hAnsi="Verdana" w:cs="Times New Roman"/>
          <w:sz w:val="21"/>
          <w:szCs w:val="21"/>
        </w:rPr>
        <w:t> </w:t>
      </w:r>
    </w:p>
    <w:p w:rsidR="00D61919" w:rsidRDefault="00D61919"/>
    <w:sectPr w:rsidR="00D61919" w:rsidSect="000F1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27E2"/>
    <w:rsid w:val="000F186D"/>
    <w:rsid w:val="008C791C"/>
    <w:rsid w:val="00D61919"/>
    <w:rsid w:val="00FB2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8973027">
      <w:bodyDiv w:val="1"/>
      <w:marLeft w:val="0"/>
      <w:marRight w:val="0"/>
      <w:marTop w:val="0"/>
      <w:marBottom w:val="0"/>
      <w:divBdr>
        <w:top w:val="none" w:sz="0" w:space="0" w:color="auto"/>
        <w:left w:val="none" w:sz="0" w:space="0" w:color="auto"/>
        <w:bottom w:val="none" w:sz="0" w:space="0" w:color="auto"/>
        <w:right w:val="none" w:sz="0" w:space="0" w:color="auto"/>
      </w:divBdr>
      <w:divsChild>
        <w:div w:id="583346819">
          <w:marLeft w:val="0"/>
          <w:marRight w:val="0"/>
          <w:marTop w:val="120"/>
          <w:marBottom w:val="192"/>
          <w:divBdr>
            <w:top w:val="none" w:sz="0" w:space="0" w:color="auto"/>
            <w:left w:val="none" w:sz="0" w:space="0" w:color="auto"/>
            <w:bottom w:val="none" w:sz="0" w:space="0" w:color="auto"/>
            <w:right w:val="none" w:sz="0" w:space="0" w:color="auto"/>
          </w:divBdr>
          <w:divsChild>
            <w:div w:id="2110352669">
              <w:marLeft w:val="0"/>
              <w:marRight w:val="0"/>
              <w:marTop w:val="0"/>
              <w:marBottom w:val="0"/>
              <w:divBdr>
                <w:top w:val="none" w:sz="0" w:space="0" w:color="auto"/>
                <w:left w:val="none" w:sz="0" w:space="0" w:color="auto"/>
                <w:bottom w:val="none" w:sz="0" w:space="0" w:color="auto"/>
                <w:right w:val="none" w:sz="0" w:space="0" w:color="auto"/>
              </w:divBdr>
              <w:divsChild>
                <w:div w:id="11270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1788">
          <w:marLeft w:val="0"/>
          <w:marRight w:val="0"/>
          <w:marTop w:val="0"/>
          <w:marBottom w:val="0"/>
          <w:divBdr>
            <w:top w:val="none" w:sz="0" w:space="0" w:color="auto"/>
            <w:left w:val="none" w:sz="0" w:space="0" w:color="auto"/>
            <w:bottom w:val="none" w:sz="0" w:space="0" w:color="auto"/>
            <w:right w:val="none" w:sz="0" w:space="0" w:color="auto"/>
          </w:divBdr>
        </w:div>
        <w:div w:id="1505894931">
          <w:marLeft w:val="0"/>
          <w:marRight w:val="0"/>
          <w:marTop w:val="0"/>
          <w:marBottom w:val="0"/>
          <w:divBdr>
            <w:top w:val="none" w:sz="0" w:space="0" w:color="auto"/>
            <w:left w:val="none" w:sz="0" w:space="0" w:color="auto"/>
            <w:bottom w:val="none" w:sz="0" w:space="0" w:color="auto"/>
            <w:right w:val="none" w:sz="0" w:space="0" w:color="auto"/>
          </w:divBdr>
        </w:div>
        <w:div w:id="1164472620">
          <w:marLeft w:val="0"/>
          <w:marRight w:val="0"/>
          <w:marTop w:val="0"/>
          <w:marBottom w:val="0"/>
          <w:divBdr>
            <w:top w:val="none" w:sz="0" w:space="0" w:color="auto"/>
            <w:left w:val="none" w:sz="0" w:space="0" w:color="auto"/>
            <w:bottom w:val="none" w:sz="0" w:space="0" w:color="auto"/>
            <w:right w:val="none" w:sz="0" w:space="0" w:color="auto"/>
          </w:divBdr>
        </w:div>
        <w:div w:id="1370767112">
          <w:marLeft w:val="0"/>
          <w:marRight w:val="0"/>
          <w:marTop w:val="0"/>
          <w:marBottom w:val="0"/>
          <w:divBdr>
            <w:top w:val="none" w:sz="0" w:space="0" w:color="auto"/>
            <w:left w:val="none" w:sz="0" w:space="0" w:color="auto"/>
            <w:bottom w:val="none" w:sz="0" w:space="0" w:color="auto"/>
            <w:right w:val="none" w:sz="0" w:space="0" w:color="auto"/>
          </w:divBdr>
        </w:div>
        <w:div w:id="1009334038">
          <w:marLeft w:val="0"/>
          <w:marRight w:val="0"/>
          <w:marTop w:val="120"/>
          <w:marBottom w:val="96"/>
          <w:divBdr>
            <w:top w:val="none" w:sz="0" w:space="0" w:color="auto"/>
            <w:left w:val="none" w:sz="0" w:space="0" w:color="auto"/>
            <w:bottom w:val="none" w:sz="0" w:space="0" w:color="auto"/>
            <w:right w:val="none" w:sz="0" w:space="0" w:color="auto"/>
          </w:divBdr>
          <w:divsChild>
            <w:div w:id="1088618802">
              <w:marLeft w:val="0"/>
              <w:marRight w:val="0"/>
              <w:marTop w:val="0"/>
              <w:marBottom w:val="0"/>
              <w:divBdr>
                <w:top w:val="none" w:sz="0" w:space="0" w:color="auto"/>
                <w:left w:val="none" w:sz="0" w:space="0" w:color="auto"/>
                <w:bottom w:val="none" w:sz="0" w:space="0" w:color="auto"/>
                <w:right w:val="none" w:sz="0" w:space="0" w:color="auto"/>
              </w:divBdr>
            </w:div>
            <w:div w:id="1895509484">
              <w:marLeft w:val="0"/>
              <w:marRight w:val="0"/>
              <w:marTop w:val="0"/>
              <w:marBottom w:val="0"/>
              <w:divBdr>
                <w:top w:val="none" w:sz="0" w:space="0" w:color="auto"/>
                <w:left w:val="none" w:sz="0" w:space="0" w:color="auto"/>
                <w:bottom w:val="none" w:sz="0" w:space="0" w:color="auto"/>
                <w:right w:val="none" w:sz="0" w:space="0" w:color="auto"/>
              </w:divBdr>
            </w:div>
          </w:divsChild>
        </w:div>
        <w:div w:id="1826315454">
          <w:marLeft w:val="0"/>
          <w:marRight w:val="0"/>
          <w:marTop w:val="0"/>
          <w:marBottom w:val="0"/>
          <w:divBdr>
            <w:top w:val="none" w:sz="0" w:space="0" w:color="auto"/>
            <w:left w:val="none" w:sz="0" w:space="0" w:color="auto"/>
            <w:bottom w:val="none" w:sz="0" w:space="0" w:color="auto"/>
            <w:right w:val="none" w:sz="0" w:space="0" w:color="auto"/>
          </w:divBdr>
        </w:div>
        <w:div w:id="2124419489">
          <w:marLeft w:val="0"/>
          <w:marRight w:val="0"/>
          <w:marTop w:val="0"/>
          <w:marBottom w:val="0"/>
          <w:divBdr>
            <w:top w:val="none" w:sz="0" w:space="0" w:color="auto"/>
            <w:left w:val="none" w:sz="0" w:space="0" w:color="auto"/>
            <w:bottom w:val="none" w:sz="0" w:space="0" w:color="auto"/>
            <w:right w:val="none" w:sz="0" w:space="0" w:color="auto"/>
          </w:divBdr>
        </w:div>
        <w:div w:id="1436746921">
          <w:marLeft w:val="0"/>
          <w:marRight w:val="0"/>
          <w:marTop w:val="0"/>
          <w:marBottom w:val="0"/>
          <w:divBdr>
            <w:top w:val="none" w:sz="0" w:space="0" w:color="auto"/>
            <w:left w:val="none" w:sz="0" w:space="0" w:color="auto"/>
            <w:bottom w:val="none" w:sz="0" w:space="0" w:color="auto"/>
            <w:right w:val="none" w:sz="0" w:space="0" w:color="auto"/>
          </w:divBdr>
        </w:div>
        <w:div w:id="1633366044">
          <w:marLeft w:val="0"/>
          <w:marRight w:val="0"/>
          <w:marTop w:val="0"/>
          <w:marBottom w:val="0"/>
          <w:divBdr>
            <w:top w:val="none" w:sz="0" w:space="0" w:color="auto"/>
            <w:left w:val="none" w:sz="0" w:space="0" w:color="auto"/>
            <w:bottom w:val="none" w:sz="0" w:space="0" w:color="auto"/>
            <w:right w:val="none" w:sz="0" w:space="0" w:color="auto"/>
          </w:divBdr>
        </w:div>
        <w:div w:id="1047070858">
          <w:marLeft w:val="0"/>
          <w:marRight w:val="0"/>
          <w:marTop w:val="0"/>
          <w:marBottom w:val="0"/>
          <w:divBdr>
            <w:top w:val="none" w:sz="0" w:space="0" w:color="auto"/>
            <w:left w:val="none" w:sz="0" w:space="0" w:color="auto"/>
            <w:bottom w:val="none" w:sz="0" w:space="0" w:color="auto"/>
            <w:right w:val="none" w:sz="0" w:space="0" w:color="auto"/>
          </w:divBdr>
        </w:div>
        <w:div w:id="799569023">
          <w:marLeft w:val="0"/>
          <w:marRight w:val="0"/>
          <w:marTop w:val="0"/>
          <w:marBottom w:val="0"/>
          <w:divBdr>
            <w:top w:val="none" w:sz="0" w:space="0" w:color="auto"/>
            <w:left w:val="none" w:sz="0" w:space="0" w:color="auto"/>
            <w:bottom w:val="none" w:sz="0" w:space="0" w:color="auto"/>
            <w:right w:val="none" w:sz="0" w:space="0" w:color="auto"/>
          </w:divBdr>
        </w:div>
        <w:div w:id="1248080797">
          <w:marLeft w:val="0"/>
          <w:marRight w:val="0"/>
          <w:marTop w:val="0"/>
          <w:marBottom w:val="0"/>
          <w:divBdr>
            <w:top w:val="none" w:sz="0" w:space="0" w:color="auto"/>
            <w:left w:val="none" w:sz="0" w:space="0" w:color="auto"/>
            <w:bottom w:val="none" w:sz="0" w:space="0" w:color="auto"/>
            <w:right w:val="none" w:sz="0" w:space="0" w:color="auto"/>
          </w:divBdr>
        </w:div>
        <w:div w:id="803161579">
          <w:marLeft w:val="0"/>
          <w:marRight w:val="0"/>
          <w:marTop w:val="0"/>
          <w:marBottom w:val="0"/>
          <w:divBdr>
            <w:top w:val="none" w:sz="0" w:space="0" w:color="auto"/>
            <w:left w:val="none" w:sz="0" w:space="0" w:color="auto"/>
            <w:bottom w:val="none" w:sz="0" w:space="0" w:color="auto"/>
            <w:right w:val="none" w:sz="0" w:space="0" w:color="auto"/>
          </w:divBdr>
        </w:div>
        <w:div w:id="1774743856">
          <w:marLeft w:val="0"/>
          <w:marRight w:val="0"/>
          <w:marTop w:val="0"/>
          <w:marBottom w:val="0"/>
          <w:divBdr>
            <w:top w:val="none" w:sz="0" w:space="0" w:color="auto"/>
            <w:left w:val="none" w:sz="0" w:space="0" w:color="auto"/>
            <w:bottom w:val="none" w:sz="0" w:space="0" w:color="auto"/>
            <w:right w:val="none" w:sz="0" w:space="0" w:color="auto"/>
          </w:divBdr>
        </w:div>
        <w:div w:id="1840072890">
          <w:marLeft w:val="0"/>
          <w:marRight w:val="0"/>
          <w:marTop w:val="0"/>
          <w:marBottom w:val="0"/>
          <w:divBdr>
            <w:top w:val="none" w:sz="0" w:space="0" w:color="auto"/>
            <w:left w:val="none" w:sz="0" w:space="0" w:color="auto"/>
            <w:bottom w:val="none" w:sz="0" w:space="0" w:color="auto"/>
            <w:right w:val="none" w:sz="0" w:space="0" w:color="auto"/>
          </w:divBdr>
        </w:div>
        <w:div w:id="582640240">
          <w:marLeft w:val="0"/>
          <w:marRight w:val="0"/>
          <w:marTop w:val="0"/>
          <w:marBottom w:val="0"/>
          <w:divBdr>
            <w:top w:val="none" w:sz="0" w:space="0" w:color="auto"/>
            <w:left w:val="none" w:sz="0" w:space="0" w:color="auto"/>
            <w:bottom w:val="none" w:sz="0" w:space="0" w:color="auto"/>
            <w:right w:val="none" w:sz="0" w:space="0" w:color="auto"/>
          </w:divBdr>
        </w:div>
        <w:div w:id="2038307682">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
        <w:div w:id="761993165">
          <w:marLeft w:val="0"/>
          <w:marRight w:val="0"/>
          <w:marTop w:val="0"/>
          <w:marBottom w:val="0"/>
          <w:divBdr>
            <w:top w:val="none" w:sz="0" w:space="0" w:color="auto"/>
            <w:left w:val="none" w:sz="0" w:space="0" w:color="auto"/>
            <w:bottom w:val="none" w:sz="0" w:space="0" w:color="auto"/>
            <w:right w:val="none" w:sz="0" w:space="0" w:color="auto"/>
          </w:divBdr>
        </w:div>
        <w:div w:id="452865025">
          <w:marLeft w:val="0"/>
          <w:marRight w:val="0"/>
          <w:marTop w:val="0"/>
          <w:marBottom w:val="0"/>
          <w:divBdr>
            <w:top w:val="none" w:sz="0" w:space="0" w:color="auto"/>
            <w:left w:val="none" w:sz="0" w:space="0" w:color="auto"/>
            <w:bottom w:val="none" w:sz="0" w:space="0" w:color="auto"/>
            <w:right w:val="none" w:sz="0" w:space="0" w:color="auto"/>
          </w:divBdr>
        </w:div>
        <w:div w:id="1065035132">
          <w:marLeft w:val="0"/>
          <w:marRight w:val="0"/>
          <w:marTop w:val="0"/>
          <w:marBottom w:val="0"/>
          <w:divBdr>
            <w:top w:val="none" w:sz="0" w:space="0" w:color="auto"/>
            <w:left w:val="none" w:sz="0" w:space="0" w:color="auto"/>
            <w:bottom w:val="none" w:sz="0" w:space="0" w:color="auto"/>
            <w:right w:val="none" w:sz="0" w:space="0" w:color="auto"/>
          </w:divBdr>
        </w:div>
        <w:div w:id="480076636">
          <w:marLeft w:val="0"/>
          <w:marRight w:val="0"/>
          <w:marTop w:val="0"/>
          <w:marBottom w:val="0"/>
          <w:divBdr>
            <w:top w:val="none" w:sz="0" w:space="0" w:color="auto"/>
            <w:left w:val="none" w:sz="0" w:space="0" w:color="auto"/>
            <w:bottom w:val="none" w:sz="0" w:space="0" w:color="auto"/>
            <w:right w:val="none" w:sz="0" w:space="0" w:color="auto"/>
          </w:divBdr>
        </w:div>
        <w:div w:id="2000111512">
          <w:marLeft w:val="0"/>
          <w:marRight w:val="0"/>
          <w:marTop w:val="0"/>
          <w:marBottom w:val="0"/>
          <w:divBdr>
            <w:top w:val="none" w:sz="0" w:space="0" w:color="auto"/>
            <w:left w:val="none" w:sz="0" w:space="0" w:color="auto"/>
            <w:bottom w:val="none" w:sz="0" w:space="0" w:color="auto"/>
            <w:right w:val="none" w:sz="0" w:space="0" w:color="auto"/>
          </w:divBdr>
        </w:div>
        <w:div w:id="533808700">
          <w:marLeft w:val="0"/>
          <w:marRight w:val="0"/>
          <w:marTop w:val="0"/>
          <w:marBottom w:val="0"/>
          <w:divBdr>
            <w:top w:val="none" w:sz="0" w:space="0" w:color="auto"/>
            <w:left w:val="none" w:sz="0" w:space="0" w:color="auto"/>
            <w:bottom w:val="none" w:sz="0" w:space="0" w:color="auto"/>
            <w:right w:val="none" w:sz="0" w:space="0" w:color="auto"/>
          </w:divBdr>
        </w:div>
        <w:div w:id="75830579">
          <w:marLeft w:val="0"/>
          <w:marRight w:val="0"/>
          <w:marTop w:val="0"/>
          <w:marBottom w:val="0"/>
          <w:divBdr>
            <w:top w:val="none" w:sz="0" w:space="0" w:color="auto"/>
            <w:left w:val="none" w:sz="0" w:space="0" w:color="auto"/>
            <w:bottom w:val="none" w:sz="0" w:space="0" w:color="auto"/>
            <w:right w:val="none" w:sz="0" w:space="0" w:color="auto"/>
          </w:divBdr>
        </w:div>
        <w:div w:id="1609855132">
          <w:marLeft w:val="0"/>
          <w:marRight w:val="0"/>
          <w:marTop w:val="0"/>
          <w:marBottom w:val="0"/>
          <w:divBdr>
            <w:top w:val="none" w:sz="0" w:space="0" w:color="auto"/>
            <w:left w:val="none" w:sz="0" w:space="0" w:color="auto"/>
            <w:bottom w:val="none" w:sz="0" w:space="0" w:color="auto"/>
            <w:right w:val="none" w:sz="0" w:space="0" w:color="auto"/>
          </w:divBdr>
        </w:div>
        <w:div w:id="930701269">
          <w:marLeft w:val="0"/>
          <w:marRight w:val="0"/>
          <w:marTop w:val="0"/>
          <w:marBottom w:val="0"/>
          <w:divBdr>
            <w:top w:val="none" w:sz="0" w:space="0" w:color="auto"/>
            <w:left w:val="none" w:sz="0" w:space="0" w:color="auto"/>
            <w:bottom w:val="none" w:sz="0" w:space="0" w:color="auto"/>
            <w:right w:val="none" w:sz="0" w:space="0" w:color="auto"/>
          </w:divBdr>
        </w:div>
        <w:div w:id="336807380">
          <w:marLeft w:val="0"/>
          <w:marRight w:val="0"/>
          <w:marTop w:val="0"/>
          <w:marBottom w:val="0"/>
          <w:divBdr>
            <w:top w:val="none" w:sz="0" w:space="0" w:color="auto"/>
            <w:left w:val="none" w:sz="0" w:space="0" w:color="auto"/>
            <w:bottom w:val="none" w:sz="0" w:space="0" w:color="auto"/>
            <w:right w:val="none" w:sz="0" w:space="0" w:color="auto"/>
          </w:divBdr>
        </w:div>
        <w:div w:id="1913852173">
          <w:marLeft w:val="0"/>
          <w:marRight w:val="0"/>
          <w:marTop w:val="0"/>
          <w:marBottom w:val="0"/>
          <w:divBdr>
            <w:top w:val="none" w:sz="0" w:space="0" w:color="auto"/>
            <w:left w:val="none" w:sz="0" w:space="0" w:color="auto"/>
            <w:bottom w:val="none" w:sz="0" w:space="0" w:color="auto"/>
            <w:right w:val="none" w:sz="0" w:space="0" w:color="auto"/>
          </w:divBdr>
        </w:div>
        <w:div w:id="1071077456">
          <w:marLeft w:val="0"/>
          <w:marRight w:val="0"/>
          <w:marTop w:val="0"/>
          <w:marBottom w:val="0"/>
          <w:divBdr>
            <w:top w:val="none" w:sz="0" w:space="0" w:color="auto"/>
            <w:left w:val="none" w:sz="0" w:space="0" w:color="auto"/>
            <w:bottom w:val="none" w:sz="0" w:space="0" w:color="auto"/>
            <w:right w:val="none" w:sz="0" w:space="0" w:color="auto"/>
          </w:divBdr>
        </w:div>
        <w:div w:id="405611885">
          <w:marLeft w:val="0"/>
          <w:marRight w:val="0"/>
          <w:marTop w:val="0"/>
          <w:marBottom w:val="0"/>
          <w:divBdr>
            <w:top w:val="none" w:sz="0" w:space="0" w:color="auto"/>
            <w:left w:val="none" w:sz="0" w:space="0" w:color="auto"/>
            <w:bottom w:val="none" w:sz="0" w:space="0" w:color="auto"/>
            <w:right w:val="none" w:sz="0" w:space="0" w:color="auto"/>
          </w:divBdr>
        </w:div>
        <w:div w:id="1482188941">
          <w:marLeft w:val="0"/>
          <w:marRight w:val="0"/>
          <w:marTop w:val="0"/>
          <w:marBottom w:val="0"/>
          <w:divBdr>
            <w:top w:val="none" w:sz="0" w:space="0" w:color="auto"/>
            <w:left w:val="none" w:sz="0" w:space="0" w:color="auto"/>
            <w:bottom w:val="none" w:sz="0" w:space="0" w:color="auto"/>
            <w:right w:val="none" w:sz="0" w:space="0" w:color="auto"/>
          </w:divBdr>
        </w:div>
        <w:div w:id="390344992">
          <w:marLeft w:val="0"/>
          <w:marRight w:val="0"/>
          <w:marTop w:val="0"/>
          <w:marBottom w:val="0"/>
          <w:divBdr>
            <w:top w:val="none" w:sz="0" w:space="0" w:color="auto"/>
            <w:left w:val="none" w:sz="0" w:space="0" w:color="auto"/>
            <w:bottom w:val="none" w:sz="0" w:space="0" w:color="auto"/>
            <w:right w:val="none" w:sz="0" w:space="0" w:color="auto"/>
          </w:divBdr>
        </w:div>
        <w:div w:id="1096710286">
          <w:marLeft w:val="0"/>
          <w:marRight w:val="0"/>
          <w:marTop w:val="0"/>
          <w:marBottom w:val="0"/>
          <w:divBdr>
            <w:top w:val="none" w:sz="0" w:space="0" w:color="auto"/>
            <w:left w:val="none" w:sz="0" w:space="0" w:color="auto"/>
            <w:bottom w:val="none" w:sz="0" w:space="0" w:color="auto"/>
            <w:right w:val="none" w:sz="0" w:space="0" w:color="auto"/>
          </w:divBdr>
        </w:div>
        <w:div w:id="452942170">
          <w:marLeft w:val="0"/>
          <w:marRight w:val="0"/>
          <w:marTop w:val="0"/>
          <w:marBottom w:val="0"/>
          <w:divBdr>
            <w:top w:val="none" w:sz="0" w:space="0" w:color="auto"/>
            <w:left w:val="none" w:sz="0" w:space="0" w:color="auto"/>
            <w:bottom w:val="none" w:sz="0" w:space="0" w:color="auto"/>
            <w:right w:val="none" w:sz="0" w:space="0" w:color="auto"/>
          </w:divBdr>
        </w:div>
        <w:div w:id="1820073017">
          <w:marLeft w:val="0"/>
          <w:marRight w:val="0"/>
          <w:marTop w:val="0"/>
          <w:marBottom w:val="0"/>
          <w:divBdr>
            <w:top w:val="none" w:sz="0" w:space="0" w:color="auto"/>
            <w:left w:val="none" w:sz="0" w:space="0" w:color="auto"/>
            <w:bottom w:val="none" w:sz="0" w:space="0" w:color="auto"/>
            <w:right w:val="none" w:sz="0" w:space="0" w:color="auto"/>
          </w:divBdr>
        </w:div>
        <w:div w:id="1187862605">
          <w:marLeft w:val="0"/>
          <w:marRight w:val="0"/>
          <w:marTop w:val="0"/>
          <w:marBottom w:val="0"/>
          <w:divBdr>
            <w:top w:val="none" w:sz="0" w:space="0" w:color="auto"/>
            <w:left w:val="none" w:sz="0" w:space="0" w:color="auto"/>
            <w:bottom w:val="none" w:sz="0" w:space="0" w:color="auto"/>
            <w:right w:val="none" w:sz="0" w:space="0" w:color="auto"/>
          </w:divBdr>
        </w:div>
        <w:div w:id="650985224">
          <w:marLeft w:val="0"/>
          <w:marRight w:val="0"/>
          <w:marTop w:val="0"/>
          <w:marBottom w:val="0"/>
          <w:divBdr>
            <w:top w:val="none" w:sz="0" w:space="0" w:color="auto"/>
            <w:left w:val="none" w:sz="0" w:space="0" w:color="auto"/>
            <w:bottom w:val="none" w:sz="0" w:space="0" w:color="auto"/>
            <w:right w:val="none" w:sz="0" w:space="0" w:color="auto"/>
          </w:divBdr>
        </w:div>
        <w:div w:id="897936258">
          <w:marLeft w:val="0"/>
          <w:marRight w:val="0"/>
          <w:marTop w:val="0"/>
          <w:marBottom w:val="0"/>
          <w:divBdr>
            <w:top w:val="none" w:sz="0" w:space="0" w:color="auto"/>
            <w:left w:val="none" w:sz="0" w:space="0" w:color="auto"/>
            <w:bottom w:val="none" w:sz="0" w:space="0" w:color="auto"/>
            <w:right w:val="none" w:sz="0" w:space="0" w:color="auto"/>
          </w:divBdr>
        </w:div>
        <w:div w:id="1909151962">
          <w:marLeft w:val="0"/>
          <w:marRight w:val="0"/>
          <w:marTop w:val="0"/>
          <w:marBottom w:val="0"/>
          <w:divBdr>
            <w:top w:val="none" w:sz="0" w:space="0" w:color="auto"/>
            <w:left w:val="none" w:sz="0" w:space="0" w:color="auto"/>
            <w:bottom w:val="none" w:sz="0" w:space="0" w:color="auto"/>
            <w:right w:val="none" w:sz="0" w:space="0" w:color="auto"/>
          </w:divBdr>
        </w:div>
        <w:div w:id="1426613837">
          <w:marLeft w:val="0"/>
          <w:marRight w:val="0"/>
          <w:marTop w:val="0"/>
          <w:marBottom w:val="0"/>
          <w:divBdr>
            <w:top w:val="none" w:sz="0" w:space="0" w:color="auto"/>
            <w:left w:val="none" w:sz="0" w:space="0" w:color="auto"/>
            <w:bottom w:val="none" w:sz="0" w:space="0" w:color="auto"/>
            <w:right w:val="none" w:sz="0" w:space="0" w:color="auto"/>
          </w:divBdr>
        </w:div>
        <w:div w:id="786660538">
          <w:marLeft w:val="0"/>
          <w:marRight w:val="0"/>
          <w:marTop w:val="0"/>
          <w:marBottom w:val="0"/>
          <w:divBdr>
            <w:top w:val="none" w:sz="0" w:space="0" w:color="auto"/>
            <w:left w:val="none" w:sz="0" w:space="0" w:color="auto"/>
            <w:bottom w:val="none" w:sz="0" w:space="0" w:color="auto"/>
            <w:right w:val="none" w:sz="0" w:space="0" w:color="auto"/>
          </w:divBdr>
        </w:div>
        <w:div w:id="708139922">
          <w:marLeft w:val="0"/>
          <w:marRight w:val="0"/>
          <w:marTop w:val="0"/>
          <w:marBottom w:val="0"/>
          <w:divBdr>
            <w:top w:val="none" w:sz="0" w:space="0" w:color="auto"/>
            <w:left w:val="none" w:sz="0" w:space="0" w:color="auto"/>
            <w:bottom w:val="none" w:sz="0" w:space="0" w:color="auto"/>
            <w:right w:val="none" w:sz="0" w:space="0" w:color="auto"/>
          </w:divBdr>
        </w:div>
        <w:div w:id="314141019">
          <w:marLeft w:val="0"/>
          <w:marRight w:val="0"/>
          <w:marTop w:val="0"/>
          <w:marBottom w:val="0"/>
          <w:divBdr>
            <w:top w:val="none" w:sz="0" w:space="0" w:color="auto"/>
            <w:left w:val="none" w:sz="0" w:space="0" w:color="auto"/>
            <w:bottom w:val="none" w:sz="0" w:space="0" w:color="auto"/>
            <w:right w:val="none" w:sz="0" w:space="0" w:color="auto"/>
          </w:divBdr>
        </w:div>
        <w:div w:id="1933931513">
          <w:marLeft w:val="0"/>
          <w:marRight w:val="0"/>
          <w:marTop w:val="120"/>
          <w:marBottom w:val="96"/>
          <w:divBdr>
            <w:top w:val="none" w:sz="0" w:space="0" w:color="auto"/>
            <w:left w:val="none" w:sz="0" w:space="0" w:color="auto"/>
            <w:bottom w:val="none" w:sz="0" w:space="0" w:color="auto"/>
            <w:right w:val="none" w:sz="0" w:space="0" w:color="auto"/>
          </w:divBdr>
          <w:divsChild>
            <w:div w:id="2076969516">
              <w:marLeft w:val="0"/>
              <w:marRight w:val="0"/>
              <w:marTop w:val="0"/>
              <w:marBottom w:val="0"/>
              <w:divBdr>
                <w:top w:val="none" w:sz="0" w:space="0" w:color="auto"/>
                <w:left w:val="none" w:sz="0" w:space="0" w:color="auto"/>
                <w:bottom w:val="none" w:sz="0" w:space="0" w:color="auto"/>
                <w:right w:val="none" w:sz="0" w:space="0" w:color="auto"/>
              </w:divBdr>
            </w:div>
            <w:div w:id="865095208">
              <w:marLeft w:val="0"/>
              <w:marRight w:val="0"/>
              <w:marTop w:val="0"/>
              <w:marBottom w:val="0"/>
              <w:divBdr>
                <w:top w:val="none" w:sz="0" w:space="0" w:color="auto"/>
                <w:left w:val="none" w:sz="0" w:space="0" w:color="auto"/>
                <w:bottom w:val="none" w:sz="0" w:space="0" w:color="auto"/>
                <w:right w:val="none" w:sz="0" w:space="0" w:color="auto"/>
              </w:divBdr>
            </w:div>
          </w:divsChild>
        </w:div>
        <w:div w:id="1410618432">
          <w:marLeft w:val="0"/>
          <w:marRight w:val="0"/>
          <w:marTop w:val="0"/>
          <w:marBottom w:val="0"/>
          <w:divBdr>
            <w:top w:val="none" w:sz="0" w:space="0" w:color="auto"/>
            <w:left w:val="none" w:sz="0" w:space="0" w:color="auto"/>
            <w:bottom w:val="none" w:sz="0" w:space="0" w:color="auto"/>
            <w:right w:val="none" w:sz="0" w:space="0" w:color="auto"/>
          </w:divBdr>
        </w:div>
        <w:div w:id="899949174">
          <w:marLeft w:val="0"/>
          <w:marRight w:val="0"/>
          <w:marTop w:val="0"/>
          <w:marBottom w:val="0"/>
          <w:divBdr>
            <w:top w:val="none" w:sz="0" w:space="0" w:color="auto"/>
            <w:left w:val="none" w:sz="0" w:space="0" w:color="auto"/>
            <w:bottom w:val="none" w:sz="0" w:space="0" w:color="auto"/>
            <w:right w:val="none" w:sz="0" w:space="0" w:color="auto"/>
          </w:divBdr>
        </w:div>
        <w:div w:id="695279248">
          <w:marLeft w:val="0"/>
          <w:marRight w:val="0"/>
          <w:marTop w:val="0"/>
          <w:marBottom w:val="0"/>
          <w:divBdr>
            <w:top w:val="none" w:sz="0" w:space="0" w:color="auto"/>
            <w:left w:val="none" w:sz="0" w:space="0" w:color="auto"/>
            <w:bottom w:val="none" w:sz="0" w:space="0" w:color="auto"/>
            <w:right w:val="none" w:sz="0" w:space="0" w:color="auto"/>
          </w:divBdr>
        </w:div>
        <w:div w:id="226644993">
          <w:marLeft w:val="0"/>
          <w:marRight w:val="0"/>
          <w:marTop w:val="0"/>
          <w:marBottom w:val="0"/>
          <w:divBdr>
            <w:top w:val="none" w:sz="0" w:space="0" w:color="auto"/>
            <w:left w:val="none" w:sz="0" w:space="0" w:color="auto"/>
            <w:bottom w:val="none" w:sz="0" w:space="0" w:color="auto"/>
            <w:right w:val="none" w:sz="0" w:space="0" w:color="auto"/>
          </w:divBdr>
        </w:div>
        <w:div w:id="1165704568">
          <w:marLeft w:val="0"/>
          <w:marRight w:val="0"/>
          <w:marTop w:val="0"/>
          <w:marBottom w:val="0"/>
          <w:divBdr>
            <w:top w:val="none" w:sz="0" w:space="0" w:color="auto"/>
            <w:left w:val="none" w:sz="0" w:space="0" w:color="auto"/>
            <w:bottom w:val="none" w:sz="0" w:space="0" w:color="auto"/>
            <w:right w:val="none" w:sz="0" w:space="0" w:color="auto"/>
          </w:divBdr>
        </w:div>
        <w:div w:id="1121269469">
          <w:marLeft w:val="0"/>
          <w:marRight w:val="0"/>
          <w:marTop w:val="0"/>
          <w:marBottom w:val="0"/>
          <w:divBdr>
            <w:top w:val="none" w:sz="0" w:space="0" w:color="auto"/>
            <w:left w:val="none" w:sz="0" w:space="0" w:color="auto"/>
            <w:bottom w:val="none" w:sz="0" w:space="0" w:color="auto"/>
            <w:right w:val="none" w:sz="0" w:space="0" w:color="auto"/>
          </w:divBdr>
        </w:div>
        <w:div w:id="1385835534">
          <w:marLeft w:val="0"/>
          <w:marRight w:val="0"/>
          <w:marTop w:val="0"/>
          <w:marBottom w:val="0"/>
          <w:divBdr>
            <w:top w:val="none" w:sz="0" w:space="0" w:color="auto"/>
            <w:left w:val="none" w:sz="0" w:space="0" w:color="auto"/>
            <w:bottom w:val="none" w:sz="0" w:space="0" w:color="auto"/>
            <w:right w:val="none" w:sz="0" w:space="0" w:color="auto"/>
          </w:divBdr>
        </w:div>
        <w:div w:id="869996663">
          <w:marLeft w:val="0"/>
          <w:marRight w:val="0"/>
          <w:marTop w:val="0"/>
          <w:marBottom w:val="0"/>
          <w:divBdr>
            <w:top w:val="none" w:sz="0" w:space="0" w:color="auto"/>
            <w:left w:val="none" w:sz="0" w:space="0" w:color="auto"/>
            <w:bottom w:val="none" w:sz="0" w:space="0" w:color="auto"/>
            <w:right w:val="none" w:sz="0" w:space="0" w:color="auto"/>
          </w:divBdr>
        </w:div>
        <w:div w:id="310405551">
          <w:marLeft w:val="0"/>
          <w:marRight w:val="0"/>
          <w:marTop w:val="0"/>
          <w:marBottom w:val="0"/>
          <w:divBdr>
            <w:top w:val="none" w:sz="0" w:space="0" w:color="auto"/>
            <w:left w:val="none" w:sz="0" w:space="0" w:color="auto"/>
            <w:bottom w:val="none" w:sz="0" w:space="0" w:color="auto"/>
            <w:right w:val="none" w:sz="0" w:space="0" w:color="auto"/>
          </w:divBdr>
        </w:div>
        <w:div w:id="2131853083">
          <w:marLeft w:val="0"/>
          <w:marRight w:val="0"/>
          <w:marTop w:val="0"/>
          <w:marBottom w:val="0"/>
          <w:divBdr>
            <w:top w:val="none" w:sz="0" w:space="0" w:color="auto"/>
            <w:left w:val="none" w:sz="0" w:space="0" w:color="auto"/>
            <w:bottom w:val="none" w:sz="0" w:space="0" w:color="auto"/>
            <w:right w:val="none" w:sz="0" w:space="0" w:color="auto"/>
          </w:divBdr>
        </w:div>
        <w:div w:id="1269581374">
          <w:marLeft w:val="0"/>
          <w:marRight w:val="0"/>
          <w:marTop w:val="0"/>
          <w:marBottom w:val="0"/>
          <w:divBdr>
            <w:top w:val="none" w:sz="0" w:space="0" w:color="auto"/>
            <w:left w:val="none" w:sz="0" w:space="0" w:color="auto"/>
            <w:bottom w:val="none" w:sz="0" w:space="0" w:color="auto"/>
            <w:right w:val="none" w:sz="0" w:space="0" w:color="auto"/>
          </w:divBdr>
        </w:div>
        <w:div w:id="1276522446">
          <w:marLeft w:val="0"/>
          <w:marRight w:val="0"/>
          <w:marTop w:val="0"/>
          <w:marBottom w:val="0"/>
          <w:divBdr>
            <w:top w:val="none" w:sz="0" w:space="0" w:color="auto"/>
            <w:left w:val="none" w:sz="0" w:space="0" w:color="auto"/>
            <w:bottom w:val="none" w:sz="0" w:space="0" w:color="auto"/>
            <w:right w:val="none" w:sz="0" w:space="0" w:color="auto"/>
          </w:divBdr>
        </w:div>
        <w:div w:id="349382388">
          <w:marLeft w:val="0"/>
          <w:marRight w:val="0"/>
          <w:marTop w:val="0"/>
          <w:marBottom w:val="0"/>
          <w:divBdr>
            <w:top w:val="none" w:sz="0" w:space="0" w:color="auto"/>
            <w:left w:val="none" w:sz="0" w:space="0" w:color="auto"/>
            <w:bottom w:val="none" w:sz="0" w:space="0" w:color="auto"/>
            <w:right w:val="none" w:sz="0" w:space="0" w:color="auto"/>
          </w:divBdr>
        </w:div>
        <w:div w:id="790709308">
          <w:marLeft w:val="0"/>
          <w:marRight w:val="0"/>
          <w:marTop w:val="120"/>
          <w:marBottom w:val="96"/>
          <w:divBdr>
            <w:top w:val="none" w:sz="0" w:space="0" w:color="auto"/>
            <w:left w:val="none" w:sz="0" w:space="0" w:color="auto"/>
            <w:bottom w:val="none" w:sz="0" w:space="0" w:color="auto"/>
            <w:right w:val="none" w:sz="0" w:space="0" w:color="auto"/>
          </w:divBdr>
          <w:divsChild>
            <w:div w:id="2144229731">
              <w:marLeft w:val="0"/>
              <w:marRight w:val="0"/>
              <w:marTop w:val="0"/>
              <w:marBottom w:val="0"/>
              <w:divBdr>
                <w:top w:val="none" w:sz="0" w:space="0" w:color="auto"/>
                <w:left w:val="none" w:sz="0" w:space="0" w:color="auto"/>
                <w:bottom w:val="none" w:sz="0" w:space="0" w:color="auto"/>
                <w:right w:val="none" w:sz="0" w:space="0" w:color="auto"/>
              </w:divBdr>
            </w:div>
            <w:div w:id="1228222011">
              <w:marLeft w:val="0"/>
              <w:marRight w:val="0"/>
              <w:marTop w:val="0"/>
              <w:marBottom w:val="0"/>
              <w:divBdr>
                <w:top w:val="none" w:sz="0" w:space="0" w:color="auto"/>
                <w:left w:val="none" w:sz="0" w:space="0" w:color="auto"/>
                <w:bottom w:val="none" w:sz="0" w:space="0" w:color="auto"/>
                <w:right w:val="none" w:sz="0" w:space="0" w:color="auto"/>
              </w:divBdr>
            </w:div>
          </w:divsChild>
        </w:div>
        <w:div w:id="1171067851">
          <w:marLeft w:val="0"/>
          <w:marRight w:val="0"/>
          <w:marTop w:val="0"/>
          <w:marBottom w:val="0"/>
          <w:divBdr>
            <w:top w:val="none" w:sz="0" w:space="0" w:color="auto"/>
            <w:left w:val="none" w:sz="0" w:space="0" w:color="auto"/>
            <w:bottom w:val="none" w:sz="0" w:space="0" w:color="auto"/>
            <w:right w:val="none" w:sz="0" w:space="0" w:color="auto"/>
          </w:divBdr>
        </w:div>
        <w:div w:id="1637251478">
          <w:marLeft w:val="0"/>
          <w:marRight w:val="0"/>
          <w:marTop w:val="0"/>
          <w:marBottom w:val="0"/>
          <w:divBdr>
            <w:top w:val="none" w:sz="0" w:space="0" w:color="auto"/>
            <w:left w:val="none" w:sz="0" w:space="0" w:color="auto"/>
            <w:bottom w:val="none" w:sz="0" w:space="0" w:color="auto"/>
            <w:right w:val="none" w:sz="0" w:space="0" w:color="auto"/>
          </w:divBdr>
        </w:div>
        <w:div w:id="542139795">
          <w:marLeft w:val="0"/>
          <w:marRight w:val="0"/>
          <w:marTop w:val="0"/>
          <w:marBottom w:val="0"/>
          <w:divBdr>
            <w:top w:val="none" w:sz="0" w:space="0" w:color="auto"/>
            <w:left w:val="none" w:sz="0" w:space="0" w:color="auto"/>
            <w:bottom w:val="none" w:sz="0" w:space="0" w:color="auto"/>
            <w:right w:val="none" w:sz="0" w:space="0" w:color="auto"/>
          </w:divBdr>
        </w:div>
        <w:div w:id="1783568444">
          <w:marLeft w:val="0"/>
          <w:marRight w:val="0"/>
          <w:marTop w:val="0"/>
          <w:marBottom w:val="0"/>
          <w:divBdr>
            <w:top w:val="none" w:sz="0" w:space="0" w:color="auto"/>
            <w:left w:val="none" w:sz="0" w:space="0" w:color="auto"/>
            <w:bottom w:val="none" w:sz="0" w:space="0" w:color="auto"/>
            <w:right w:val="none" w:sz="0" w:space="0" w:color="auto"/>
          </w:divBdr>
        </w:div>
        <w:div w:id="904492988">
          <w:marLeft w:val="0"/>
          <w:marRight w:val="0"/>
          <w:marTop w:val="0"/>
          <w:marBottom w:val="0"/>
          <w:divBdr>
            <w:top w:val="none" w:sz="0" w:space="0" w:color="auto"/>
            <w:left w:val="none" w:sz="0" w:space="0" w:color="auto"/>
            <w:bottom w:val="none" w:sz="0" w:space="0" w:color="auto"/>
            <w:right w:val="none" w:sz="0" w:space="0" w:color="auto"/>
          </w:divBdr>
        </w:div>
        <w:div w:id="518936791">
          <w:marLeft w:val="0"/>
          <w:marRight w:val="0"/>
          <w:marTop w:val="0"/>
          <w:marBottom w:val="0"/>
          <w:divBdr>
            <w:top w:val="none" w:sz="0" w:space="0" w:color="auto"/>
            <w:left w:val="none" w:sz="0" w:space="0" w:color="auto"/>
            <w:bottom w:val="none" w:sz="0" w:space="0" w:color="auto"/>
            <w:right w:val="none" w:sz="0" w:space="0" w:color="auto"/>
          </w:divBdr>
        </w:div>
        <w:div w:id="1319655382">
          <w:marLeft w:val="0"/>
          <w:marRight w:val="0"/>
          <w:marTop w:val="0"/>
          <w:marBottom w:val="0"/>
          <w:divBdr>
            <w:top w:val="none" w:sz="0" w:space="0" w:color="auto"/>
            <w:left w:val="none" w:sz="0" w:space="0" w:color="auto"/>
            <w:bottom w:val="none" w:sz="0" w:space="0" w:color="auto"/>
            <w:right w:val="none" w:sz="0" w:space="0" w:color="auto"/>
          </w:divBdr>
        </w:div>
        <w:div w:id="1621255321">
          <w:marLeft w:val="0"/>
          <w:marRight w:val="0"/>
          <w:marTop w:val="0"/>
          <w:marBottom w:val="0"/>
          <w:divBdr>
            <w:top w:val="none" w:sz="0" w:space="0" w:color="auto"/>
            <w:left w:val="none" w:sz="0" w:space="0" w:color="auto"/>
            <w:bottom w:val="none" w:sz="0" w:space="0" w:color="auto"/>
            <w:right w:val="none" w:sz="0" w:space="0" w:color="auto"/>
          </w:divBdr>
        </w:div>
        <w:div w:id="1761684006">
          <w:marLeft w:val="0"/>
          <w:marRight w:val="0"/>
          <w:marTop w:val="0"/>
          <w:marBottom w:val="0"/>
          <w:divBdr>
            <w:top w:val="none" w:sz="0" w:space="0" w:color="auto"/>
            <w:left w:val="none" w:sz="0" w:space="0" w:color="auto"/>
            <w:bottom w:val="none" w:sz="0" w:space="0" w:color="auto"/>
            <w:right w:val="none" w:sz="0" w:space="0" w:color="auto"/>
          </w:divBdr>
        </w:div>
        <w:div w:id="225575698">
          <w:marLeft w:val="0"/>
          <w:marRight w:val="0"/>
          <w:marTop w:val="0"/>
          <w:marBottom w:val="0"/>
          <w:divBdr>
            <w:top w:val="none" w:sz="0" w:space="0" w:color="auto"/>
            <w:left w:val="none" w:sz="0" w:space="0" w:color="auto"/>
            <w:bottom w:val="none" w:sz="0" w:space="0" w:color="auto"/>
            <w:right w:val="none" w:sz="0" w:space="0" w:color="auto"/>
          </w:divBdr>
        </w:div>
        <w:div w:id="1636180115">
          <w:marLeft w:val="0"/>
          <w:marRight w:val="0"/>
          <w:marTop w:val="0"/>
          <w:marBottom w:val="0"/>
          <w:divBdr>
            <w:top w:val="none" w:sz="0" w:space="0" w:color="auto"/>
            <w:left w:val="none" w:sz="0" w:space="0" w:color="auto"/>
            <w:bottom w:val="none" w:sz="0" w:space="0" w:color="auto"/>
            <w:right w:val="none" w:sz="0" w:space="0" w:color="auto"/>
          </w:divBdr>
        </w:div>
        <w:div w:id="671953358">
          <w:marLeft w:val="0"/>
          <w:marRight w:val="0"/>
          <w:marTop w:val="0"/>
          <w:marBottom w:val="0"/>
          <w:divBdr>
            <w:top w:val="none" w:sz="0" w:space="0" w:color="auto"/>
            <w:left w:val="none" w:sz="0" w:space="0" w:color="auto"/>
            <w:bottom w:val="none" w:sz="0" w:space="0" w:color="auto"/>
            <w:right w:val="none" w:sz="0" w:space="0" w:color="auto"/>
          </w:divBdr>
        </w:div>
        <w:div w:id="1095325804">
          <w:marLeft w:val="0"/>
          <w:marRight w:val="0"/>
          <w:marTop w:val="0"/>
          <w:marBottom w:val="0"/>
          <w:divBdr>
            <w:top w:val="none" w:sz="0" w:space="0" w:color="auto"/>
            <w:left w:val="none" w:sz="0" w:space="0" w:color="auto"/>
            <w:bottom w:val="none" w:sz="0" w:space="0" w:color="auto"/>
            <w:right w:val="none" w:sz="0" w:space="0" w:color="auto"/>
          </w:divBdr>
        </w:div>
        <w:div w:id="975112319">
          <w:marLeft w:val="0"/>
          <w:marRight w:val="0"/>
          <w:marTop w:val="0"/>
          <w:marBottom w:val="0"/>
          <w:divBdr>
            <w:top w:val="none" w:sz="0" w:space="0" w:color="auto"/>
            <w:left w:val="none" w:sz="0" w:space="0" w:color="auto"/>
            <w:bottom w:val="none" w:sz="0" w:space="0" w:color="auto"/>
            <w:right w:val="none" w:sz="0" w:space="0" w:color="auto"/>
          </w:divBdr>
        </w:div>
        <w:div w:id="2016766403">
          <w:marLeft w:val="0"/>
          <w:marRight w:val="0"/>
          <w:marTop w:val="0"/>
          <w:marBottom w:val="0"/>
          <w:divBdr>
            <w:top w:val="none" w:sz="0" w:space="0" w:color="auto"/>
            <w:left w:val="none" w:sz="0" w:space="0" w:color="auto"/>
            <w:bottom w:val="none" w:sz="0" w:space="0" w:color="auto"/>
            <w:right w:val="none" w:sz="0" w:space="0" w:color="auto"/>
          </w:divBdr>
        </w:div>
        <w:div w:id="1931115095">
          <w:marLeft w:val="0"/>
          <w:marRight w:val="0"/>
          <w:marTop w:val="0"/>
          <w:marBottom w:val="0"/>
          <w:divBdr>
            <w:top w:val="none" w:sz="0" w:space="0" w:color="auto"/>
            <w:left w:val="none" w:sz="0" w:space="0" w:color="auto"/>
            <w:bottom w:val="none" w:sz="0" w:space="0" w:color="auto"/>
            <w:right w:val="none" w:sz="0" w:space="0" w:color="auto"/>
          </w:divBdr>
        </w:div>
        <w:div w:id="326134994">
          <w:marLeft w:val="0"/>
          <w:marRight w:val="0"/>
          <w:marTop w:val="0"/>
          <w:marBottom w:val="0"/>
          <w:divBdr>
            <w:top w:val="none" w:sz="0" w:space="0" w:color="auto"/>
            <w:left w:val="none" w:sz="0" w:space="0" w:color="auto"/>
            <w:bottom w:val="none" w:sz="0" w:space="0" w:color="auto"/>
            <w:right w:val="none" w:sz="0" w:space="0" w:color="auto"/>
          </w:divBdr>
        </w:div>
        <w:div w:id="1296521787">
          <w:marLeft w:val="0"/>
          <w:marRight w:val="0"/>
          <w:marTop w:val="0"/>
          <w:marBottom w:val="0"/>
          <w:divBdr>
            <w:top w:val="none" w:sz="0" w:space="0" w:color="auto"/>
            <w:left w:val="none" w:sz="0" w:space="0" w:color="auto"/>
            <w:bottom w:val="none" w:sz="0" w:space="0" w:color="auto"/>
            <w:right w:val="none" w:sz="0" w:space="0" w:color="auto"/>
          </w:divBdr>
        </w:div>
        <w:div w:id="944728020">
          <w:marLeft w:val="0"/>
          <w:marRight w:val="0"/>
          <w:marTop w:val="0"/>
          <w:marBottom w:val="0"/>
          <w:divBdr>
            <w:top w:val="none" w:sz="0" w:space="0" w:color="auto"/>
            <w:left w:val="none" w:sz="0" w:space="0" w:color="auto"/>
            <w:bottom w:val="none" w:sz="0" w:space="0" w:color="auto"/>
            <w:right w:val="none" w:sz="0" w:space="0" w:color="auto"/>
          </w:divBdr>
        </w:div>
        <w:div w:id="1554347776">
          <w:marLeft w:val="0"/>
          <w:marRight w:val="0"/>
          <w:marTop w:val="0"/>
          <w:marBottom w:val="0"/>
          <w:divBdr>
            <w:top w:val="none" w:sz="0" w:space="0" w:color="auto"/>
            <w:left w:val="none" w:sz="0" w:space="0" w:color="auto"/>
            <w:bottom w:val="none" w:sz="0" w:space="0" w:color="auto"/>
            <w:right w:val="none" w:sz="0" w:space="0" w:color="auto"/>
          </w:divBdr>
        </w:div>
        <w:div w:id="1816294568">
          <w:marLeft w:val="0"/>
          <w:marRight w:val="0"/>
          <w:marTop w:val="0"/>
          <w:marBottom w:val="0"/>
          <w:divBdr>
            <w:top w:val="none" w:sz="0" w:space="0" w:color="auto"/>
            <w:left w:val="none" w:sz="0" w:space="0" w:color="auto"/>
            <w:bottom w:val="none" w:sz="0" w:space="0" w:color="auto"/>
            <w:right w:val="none" w:sz="0" w:space="0" w:color="auto"/>
          </w:divBdr>
        </w:div>
        <w:div w:id="220751458">
          <w:marLeft w:val="0"/>
          <w:marRight w:val="0"/>
          <w:marTop w:val="0"/>
          <w:marBottom w:val="0"/>
          <w:divBdr>
            <w:top w:val="none" w:sz="0" w:space="0" w:color="auto"/>
            <w:left w:val="none" w:sz="0" w:space="0" w:color="auto"/>
            <w:bottom w:val="none" w:sz="0" w:space="0" w:color="auto"/>
            <w:right w:val="none" w:sz="0" w:space="0" w:color="auto"/>
          </w:divBdr>
        </w:div>
        <w:div w:id="1628852393">
          <w:marLeft w:val="0"/>
          <w:marRight w:val="0"/>
          <w:marTop w:val="0"/>
          <w:marBottom w:val="0"/>
          <w:divBdr>
            <w:top w:val="none" w:sz="0" w:space="0" w:color="auto"/>
            <w:left w:val="none" w:sz="0" w:space="0" w:color="auto"/>
            <w:bottom w:val="none" w:sz="0" w:space="0" w:color="auto"/>
            <w:right w:val="none" w:sz="0" w:space="0" w:color="auto"/>
          </w:divBdr>
        </w:div>
        <w:div w:id="820388138">
          <w:marLeft w:val="0"/>
          <w:marRight w:val="0"/>
          <w:marTop w:val="120"/>
          <w:marBottom w:val="96"/>
          <w:divBdr>
            <w:top w:val="none" w:sz="0" w:space="0" w:color="auto"/>
            <w:left w:val="none" w:sz="0" w:space="0" w:color="auto"/>
            <w:bottom w:val="none" w:sz="0" w:space="0" w:color="auto"/>
            <w:right w:val="none" w:sz="0" w:space="0" w:color="auto"/>
          </w:divBdr>
          <w:divsChild>
            <w:div w:id="1996910873">
              <w:marLeft w:val="0"/>
              <w:marRight w:val="0"/>
              <w:marTop w:val="0"/>
              <w:marBottom w:val="0"/>
              <w:divBdr>
                <w:top w:val="none" w:sz="0" w:space="0" w:color="auto"/>
                <w:left w:val="none" w:sz="0" w:space="0" w:color="auto"/>
                <w:bottom w:val="none" w:sz="0" w:space="0" w:color="auto"/>
                <w:right w:val="none" w:sz="0" w:space="0" w:color="auto"/>
              </w:divBdr>
            </w:div>
            <w:div w:id="1730497209">
              <w:marLeft w:val="0"/>
              <w:marRight w:val="0"/>
              <w:marTop w:val="0"/>
              <w:marBottom w:val="0"/>
              <w:divBdr>
                <w:top w:val="none" w:sz="0" w:space="0" w:color="auto"/>
                <w:left w:val="none" w:sz="0" w:space="0" w:color="auto"/>
                <w:bottom w:val="none" w:sz="0" w:space="0" w:color="auto"/>
                <w:right w:val="none" w:sz="0" w:space="0" w:color="auto"/>
              </w:divBdr>
            </w:div>
          </w:divsChild>
        </w:div>
        <w:div w:id="1298341696">
          <w:marLeft w:val="0"/>
          <w:marRight w:val="0"/>
          <w:marTop w:val="0"/>
          <w:marBottom w:val="0"/>
          <w:divBdr>
            <w:top w:val="none" w:sz="0" w:space="0" w:color="auto"/>
            <w:left w:val="none" w:sz="0" w:space="0" w:color="auto"/>
            <w:bottom w:val="none" w:sz="0" w:space="0" w:color="auto"/>
            <w:right w:val="none" w:sz="0" w:space="0" w:color="auto"/>
          </w:divBdr>
        </w:div>
        <w:div w:id="1568027244">
          <w:marLeft w:val="0"/>
          <w:marRight w:val="0"/>
          <w:marTop w:val="0"/>
          <w:marBottom w:val="0"/>
          <w:divBdr>
            <w:top w:val="none" w:sz="0" w:space="0" w:color="auto"/>
            <w:left w:val="none" w:sz="0" w:space="0" w:color="auto"/>
            <w:bottom w:val="none" w:sz="0" w:space="0" w:color="auto"/>
            <w:right w:val="none" w:sz="0" w:space="0" w:color="auto"/>
          </w:divBdr>
        </w:div>
        <w:div w:id="1170877425">
          <w:marLeft w:val="0"/>
          <w:marRight w:val="0"/>
          <w:marTop w:val="120"/>
          <w:marBottom w:val="96"/>
          <w:divBdr>
            <w:top w:val="none" w:sz="0" w:space="0" w:color="auto"/>
            <w:left w:val="none" w:sz="0" w:space="0" w:color="auto"/>
            <w:bottom w:val="none" w:sz="0" w:space="0" w:color="auto"/>
            <w:right w:val="none" w:sz="0" w:space="0" w:color="auto"/>
          </w:divBdr>
          <w:divsChild>
            <w:div w:id="1674139040">
              <w:marLeft w:val="0"/>
              <w:marRight w:val="0"/>
              <w:marTop w:val="0"/>
              <w:marBottom w:val="0"/>
              <w:divBdr>
                <w:top w:val="none" w:sz="0" w:space="0" w:color="auto"/>
                <w:left w:val="none" w:sz="0" w:space="0" w:color="auto"/>
                <w:bottom w:val="none" w:sz="0" w:space="0" w:color="auto"/>
                <w:right w:val="none" w:sz="0" w:space="0" w:color="auto"/>
              </w:divBdr>
            </w:div>
            <w:div w:id="1948807414">
              <w:marLeft w:val="0"/>
              <w:marRight w:val="0"/>
              <w:marTop w:val="0"/>
              <w:marBottom w:val="0"/>
              <w:divBdr>
                <w:top w:val="none" w:sz="0" w:space="0" w:color="auto"/>
                <w:left w:val="none" w:sz="0" w:space="0" w:color="auto"/>
                <w:bottom w:val="none" w:sz="0" w:space="0" w:color="auto"/>
                <w:right w:val="none" w:sz="0" w:space="0" w:color="auto"/>
              </w:divBdr>
            </w:div>
          </w:divsChild>
        </w:div>
        <w:div w:id="1451702442">
          <w:marLeft w:val="0"/>
          <w:marRight w:val="0"/>
          <w:marTop w:val="0"/>
          <w:marBottom w:val="0"/>
          <w:divBdr>
            <w:top w:val="none" w:sz="0" w:space="0" w:color="auto"/>
            <w:left w:val="none" w:sz="0" w:space="0" w:color="auto"/>
            <w:bottom w:val="none" w:sz="0" w:space="0" w:color="auto"/>
            <w:right w:val="none" w:sz="0" w:space="0" w:color="auto"/>
          </w:divBdr>
        </w:div>
        <w:div w:id="1498106117">
          <w:marLeft w:val="0"/>
          <w:marRight w:val="0"/>
          <w:marTop w:val="0"/>
          <w:marBottom w:val="0"/>
          <w:divBdr>
            <w:top w:val="none" w:sz="0" w:space="0" w:color="auto"/>
            <w:left w:val="none" w:sz="0" w:space="0" w:color="auto"/>
            <w:bottom w:val="none" w:sz="0" w:space="0" w:color="auto"/>
            <w:right w:val="none" w:sz="0" w:space="0" w:color="auto"/>
          </w:divBdr>
        </w:div>
        <w:div w:id="1649044766">
          <w:marLeft w:val="0"/>
          <w:marRight w:val="0"/>
          <w:marTop w:val="0"/>
          <w:marBottom w:val="0"/>
          <w:divBdr>
            <w:top w:val="none" w:sz="0" w:space="0" w:color="auto"/>
            <w:left w:val="none" w:sz="0" w:space="0" w:color="auto"/>
            <w:bottom w:val="none" w:sz="0" w:space="0" w:color="auto"/>
            <w:right w:val="none" w:sz="0" w:space="0" w:color="auto"/>
          </w:divBdr>
        </w:div>
        <w:div w:id="1097870365">
          <w:marLeft w:val="0"/>
          <w:marRight w:val="0"/>
          <w:marTop w:val="0"/>
          <w:marBottom w:val="0"/>
          <w:divBdr>
            <w:top w:val="none" w:sz="0" w:space="0" w:color="auto"/>
            <w:left w:val="none" w:sz="0" w:space="0" w:color="auto"/>
            <w:bottom w:val="none" w:sz="0" w:space="0" w:color="auto"/>
            <w:right w:val="none" w:sz="0" w:space="0" w:color="auto"/>
          </w:divBdr>
        </w:div>
        <w:div w:id="1917351701">
          <w:marLeft w:val="0"/>
          <w:marRight w:val="0"/>
          <w:marTop w:val="0"/>
          <w:marBottom w:val="0"/>
          <w:divBdr>
            <w:top w:val="none" w:sz="0" w:space="0" w:color="auto"/>
            <w:left w:val="none" w:sz="0" w:space="0" w:color="auto"/>
            <w:bottom w:val="none" w:sz="0" w:space="0" w:color="auto"/>
            <w:right w:val="none" w:sz="0" w:space="0" w:color="auto"/>
          </w:divBdr>
        </w:div>
        <w:div w:id="253826123">
          <w:marLeft w:val="0"/>
          <w:marRight w:val="0"/>
          <w:marTop w:val="0"/>
          <w:marBottom w:val="0"/>
          <w:divBdr>
            <w:top w:val="none" w:sz="0" w:space="0" w:color="auto"/>
            <w:left w:val="none" w:sz="0" w:space="0" w:color="auto"/>
            <w:bottom w:val="none" w:sz="0" w:space="0" w:color="auto"/>
            <w:right w:val="none" w:sz="0" w:space="0" w:color="auto"/>
          </w:divBdr>
        </w:div>
        <w:div w:id="2121025229">
          <w:marLeft w:val="0"/>
          <w:marRight w:val="0"/>
          <w:marTop w:val="0"/>
          <w:marBottom w:val="0"/>
          <w:divBdr>
            <w:top w:val="none" w:sz="0" w:space="0" w:color="auto"/>
            <w:left w:val="none" w:sz="0" w:space="0" w:color="auto"/>
            <w:bottom w:val="none" w:sz="0" w:space="0" w:color="auto"/>
            <w:right w:val="none" w:sz="0" w:space="0" w:color="auto"/>
          </w:divBdr>
        </w:div>
        <w:div w:id="1065376537">
          <w:marLeft w:val="0"/>
          <w:marRight w:val="0"/>
          <w:marTop w:val="0"/>
          <w:marBottom w:val="0"/>
          <w:divBdr>
            <w:top w:val="none" w:sz="0" w:space="0" w:color="auto"/>
            <w:left w:val="none" w:sz="0" w:space="0" w:color="auto"/>
            <w:bottom w:val="none" w:sz="0" w:space="0" w:color="auto"/>
            <w:right w:val="none" w:sz="0" w:space="0" w:color="auto"/>
          </w:divBdr>
        </w:div>
        <w:div w:id="2139757794">
          <w:marLeft w:val="0"/>
          <w:marRight w:val="0"/>
          <w:marTop w:val="0"/>
          <w:marBottom w:val="0"/>
          <w:divBdr>
            <w:top w:val="none" w:sz="0" w:space="0" w:color="auto"/>
            <w:left w:val="none" w:sz="0" w:space="0" w:color="auto"/>
            <w:bottom w:val="none" w:sz="0" w:space="0" w:color="auto"/>
            <w:right w:val="none" w:sz="0" w:space="0" w:color="auto"/>
          </w:divBdr>
        </w:div>
        <w:div w:id="534932420">
          <w:marLeft w:val="0"/>
          <w:marRight w:val="0"/>
          <w:marTop w:val="0"/>
          <w:marBottom w:val="0"/>
          <w:divBdr>
            <w:top w:val="none" w:sz="0" w:space="0" w:color="auto"/>
            <w:left w:val="none" w:sz="0" w:space="0" w:color="auto"/>
            <w:bottom w:val="none" w:sz="0" w:space="0" w:color="auto"/>
            <w:right w:val="none" w:sz="0" w:space="0" w:color="auto"/>
          </w:divBdr>
        </w:div>
        <w:div w:id="1715152572">
          <w:marLeft w:val="0"/>
          <w:marRight w:val="0"/>
          <w:marTop w:val="0"/>
          <w:marBottom w:val="0"/>
          <w:divBdr>
            <w:top w:val="none" w:sz="0" w:space="0" w:color="auto"/>
            <w:left w:val="none" w:sz="0" w:space="0" w:color="auto"/>
            <w:bottom w:val="none" w:sz="0" w:space="0" w:color="auto"/>
            <w:right w:val="none" w:sz="0" w:space="0" w:color="auto"/>
          </w:divBdr>
        </w:div>
        <w:div w:id="2110348215">
          <w:marLeft w:val="0"/>
          <w:marRight w:val="0"/>
          <w:marTop w:val="0"/>
          <w:marBottom w:val="0"/>
          <w:divBdr>
            <w:top w:val="none" w:sz="0" w:space="0" w:color="auto"/>
            <w:left w:val="none" w:sz="0" w:space="0" w:color="auto"/>
            <w:bottom w:val="none" w:sz="0" w:space="0" w:color="auto"/>
            <w:right w:val="none" w:sz="0" w:space="0" w:color="auto"/>
          </w:divBdr>
        </w:div>
        <w:div w:id="791830482">
          <w:marLeft w:val="0"/>
          <w:marRight w:val="0"/>
          <w:marTop w:val="0"/>
          <w:marBottom w:val="0"/>
          <w:divBdr>
            <w:top w:val="none" w:sz="0" w:space="0" w:color="auto"/>
            <w:left w:val="none" w:sz="0" w:space="0" w:color="auto"/>
            <w:bottom w:val="none" w:sz="0" w:space="0" w:color="auto"/>
            <w:right w:val="none" w:sz="0" w:space="0" w:color="auto"/>
          </w:divBdr>
        </w:div>
        <w:div w:id="604307964">
          <w:marLeft w:val="0"/>
          <w:marRight w:val="0"/>
          <w:marTop w:val="0"/>
          <w:marBottom w:val="0"/>
          <w:divBdr>
            <w:top w:val="none" w:sz="0" w:space="0" w:color="auto"/>
            <w:left w:val="none" w:sz="0" w:space="0" w:color="auto"/>
            <w:bottom w:val="none" w:sz="0" w:space="0" w:color="auto"/>
            <w:right w:val="none" w:sz="0" w:space="0" w:color="auto"/>
          </w:divBdr>
        </w:div>
        <w:div w:id="399597080">
          <w:marLeft w:val="0"/>
          <w:marRight w:val="0"/>
          <w:marTop w:val="0"/>
          <w:marBottom w:val="0"/>
          <w:divBdr>
            <w:top w:val="none" w:sz="0" w:space="0" w:color="auto"/>
            <w:left w:val="none" w:sz="0" w:space="0" w:color="auto"/>
            <w:bottom w:val="none" w:sz="0" w:space="0" w:color="auto"/>
            <w:right w:val="none" w:sz="0" w:space="0" w:color="auto"/>
          </w:divBdr>
        </w:div>
        <w:div w:id="1657218931">
          <w:marLeft w:val="0"/>
          <w:marRight w:val="0"/>
          <w:marTop w:val="0"/>
          <w:marBottom w:val="0"/>
          <w:divBdr>
            <w:top w:val="none" w:sz="0" w:space="0" w:color="auto"/>
            <w:left w:val="none" w:sz="0" w:space="0" w:color="auto"/>
            <w:bottom w:val="none" w:sz="0" w:space="0" w:color="auto"/>
            <w:right w:val="none" w:sz="0" w:space="0" w:color="auto"/>
          </w:divBdr>
        </w:div>
        <w:div w:id="2112553406">
          <w:marLeft w:val="0"/>
          <w:marRight w:val="0"/>
          <w:marTop w:val="0"/>
          <w:marBottom w:val="0"/>
          <w:divBdr>
            <w:top w:val="none" w:sz="0" w:space="0" w:color="auto"/>
            <w:left w:val="none" w:sz="0" w:space="0" w:color="auto"/>
            <w:bottom w:val="none" w:sz="0" w:space="0" w:color="auto"/>
            <w:right w:val="none" w:sz="0" w:space="0" w:color="auto"/>
          </w:divBdr>
        </w:div>
        <w:div w:id="1765375613">
          <w:marLeft w:val="0"/>
          <w:marRight w:val="0"/>
          <w:marTop w:val="0"/>
          <w:marBottom w:val="0"/>
          <w:divBdr>
            <w:top w:val="none" w:sz="0" w:space="0" w:color="auto"/>
            <w:left w:val="none" w:sz="0" w:space="0" w:color="auto"/>
            <w:bottom w:val="none" w:sz="0" w:space="0" w:color="auto"/>
            <w:right w:val="none" w:sz="0" w:space="0" w:color="auto"/>
          </w:divBdr>
        </w:div>
        <w:div w:id="983314155">
          <w:marLeft w:val="0"/>
          <w:marRight w:val="0"/>
          <w:marTop w:val="0"/>
          <w:marBottom w:val="0"/>
          <w:divBdr>
            <w:top w:val="none" w:sz="0" w:space="0" w:color="auto"/>
            <w:left w:val="none" w:sz="0" w:space="0" w:color="auto"/>
            <w:bottom w:val="none" w:sz="0" w:space="0" w:color="auto"/>
            <w:right w:val="none" w:sz="0" w:space="0" w:color="auto"/>
          </w:divBdr>
        </w:div>
        <w:div w:id="1975405697">
          <w:marLeft w:val="0"/>
          <w:marRight w:val="0"/>
          <w:marTop w:val="0"/>
          <w:marBottom w:val="0"/>
          <w:divBdr>
            <w:top w:val="none" w:sz="0" w:space="0" w:color="auto"/>
            <w:left w:val="none" w:sz="0" w:space="0" w:color="auto"/>
            <w:bottom w:val="none" w:sz="0" w:space="0" w:color="auto"/>
            <w:right w:val="none" w:sz="0" w:space="0" w:color="auto"/>
          </w:divBdr>
        </w:div>
        <w:div w:id="170032751">
          <w:marLeft w:val="0"/>
          <w:marRight w:val="0"/>
          <w:marTop w:val="0"/>
          <w:marBottom w:val="0"/>
          <w:divBdr>
            <w:top w:val="none" w:sz="0" w:space="0" w:color="auto"/>
            <w:left w:val="none" w:sz="0" w:space="0" w:color="auto"/>
            <w:bottom w:val="none" w:sz="0" w:space="0" w:color="auto"/>
            <w:right w:val="none" w:sz="0" w:space="0" w:color="auto"/>
          </w:divBdr>
        </w:div>
        <w:div w:id="423847536">
          <w:marLeft w:val="0"/>
          <w:marRight w:val="0"/>
          <w:marTop w:val="0"/>
          <w:marBottom w:val="0"/>
          <w:divBdr>
            <w:top w:val="none" w:sz="0" w:space="0" w:color="auto"/>
            <w:left w:val="none" w:sz="0" w:space="0" w:color="auto"/>
            <w:bottom w:val="none" w:sz="0" w:space="0" w:color="auto"/>
            <w:right w:val="none" w:sz="0" w:space="0" w:color="auto"/>
          </w:divBdr>
        </w:div>
        <w:div w:id="5061981">
          <w:marLeft w:val="0"/>
          <w:marRight w:val="0"/>
          <w:marTop w:val="0"/>
          <w:marBottom w:val="0"/>
          <w:divBdr>
            <w:top w:val="none" w:sz="0" w:space="0" w:color="auto"/>
            <w:left w:val="none" w:sz="0" w:space="0" w:color="auto"/>
            <w:bottom w:val="none" w:sz="0" w:space="0" w:color="auto"/>
            <w:right w:val="none" w:sz="0" w:space="0" w:color="auto"/>
          </w:divBdr>
        </w:div>
        <w:div w:id="633019977">
          <w:marLeft w:val="0"/>
          <w:marRight w:val="0"/>
          <w:marTop w:val="0"/>
          <w:marBottom w:val="0"/>
          <w:divBdr>
            <w:top w:val="none" w:sz="0" w:space="0" w:color="auto"/>
            <w:left w:val="none" w:sz="0" w:space="0" w:color="auto"/>
            <w:bottom w:val="none" w:sz="0" w:space="0" w:color="auto"/>
            <w:right w:val="none" w:sz="0" w:space="0" w:color="auto"/>
          </w:divBdr>
        </w:div>
        <w:div w:id="194376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19430</Words>
  <Characters>110755</Characters>
  <Application>Microsoft Office Word</Application>
  <DocSecurity>0</DocSecurity>
  <Lines>922</Lines>
  <Paragraphs>259</Paragraphs>
  <ScaleCrop>false</ScaleCrop>
  <Company/>
  <LinksUpToDate>false</LinksUpToDate>
  <CharactersWithSpaces>129926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Глава администрации</cp:lastModifiedBy>
  <cp:revision>3</cp:revision>
  <dcterms:created xsi:type="dcterms:W3CDTF">2018-06-28T06:23:00Z</dcterms:created>
  <dcterms:modified xsi:type="dcterms:W3CDTF">2018-06-28T06:32:00Z</dcterms:modified>
</cp:coreProperties>
</file>