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6D8" w:rsidRPr="00AF6A05" w:rsidRDefault="00CB6E11">
      <w:pPr>
        <w:ind w:firstLine="709"/>
        <w:jc w:val="both"/>
        <w:rPr>
          <w:b/>
        </w:rPr>
      </w:pPr>
      <w:r w:rsidRPr="00AF6A05">
        <w:rPr>
          <w:b/>
        </w:rPr>
        <w:t>«Прокуратур</w:t>
      </w:r>
      <w:r w:rsidR="00D6753E" w:rsidRPr="00AF6A05">
        <w:rPr>
          <w:b/>
        </w:rPr>
        <w:t>ой</w:t>
      </w:r>
      <w:r w:rsidRPr="00AF6A05">
        <w:rPr>
          <w:b/>
        </w:rPr>
        <w:t xml:space="preserve"> Калининского района выявлены нарушения законодательства о социальной защите инвалидов, осуществляющих трудовую деятельность».</w:t>
      </w:r>
    </w:p>
    <w:p w:rsidR="00B366D8" w:rsidRDefault="00CB6E11">
      <w:pPr>
        <w:ind w:firstLine="709"/>
        <w:jc w:val="both"/>
      </w:pPr>
      <w:r>
        <w:t>Прокуратурой Калининского рай</w:t>
      </w:r>
      <w:r>
        <w:rPr>
          <w:rStyle w:val="1"/>
        </w:rPr>
        <w:t>она проведена проверка исполнения требований трудового законодательства и законодательства о социальной защите лиц с ограниченными возможностями.</w:t>
      </w:r>
    </w:p>
    <w:p w:rsidR="00B366D8" w:rsidRDefault="00CB6E11">
      <w:pPr>
        <w:ind w:firstLine="709"/>
        <w:jc w:val="both"/>
      </w:pPr>
      <w:r>
        <w:rPr>
          <w:rStyle w:val="1"/>
        </w:rPr>
        <w:t xml:space="preserve">Установлено, что у ряда хозяйствующих субъектов численность работников составляет более 35 человек. Указанное в </w:t>
      </w:r>
      <w:r w:rsidR="00AF6A05">
        <w:rPr>
          <w:rStyle w:val="1"/>
        </w:rPr>
        <w:t>силу положений закона возлагает</w:t>
      </w:r>
      <w:r w:rsidR="00AF6A05">
        <w:rPr>
          <w:rStyle w:val="1"/>
        </w:rPr>
        <w:br/>
      </w:r>
      <w:r>
        <w:rPr>
          <w:rStyle w:val="1"/>
        </w:rPr>
        <w:t>на руководителей организаций обязанность обеспечивать выделение рабочих мест для инвалидов, принятие соответствующих локальных актов, закрепляющих предусмотренные законом гарантии для лиц данной категории. Однако необходимых мер по исполнению требований закона принято не было.</w:t>
      </w:r>
    </w:p>
    <w:p w:rsidR="00B366D8" w:rsidRDefault="00CB6E11">
      <w:pPr>
        <w:ind w:firstLine="709"/>
        <w:jc w:val="both"/>
      </w:pPr>
      <w:r>
        <w:rPr>
          <w:rStyle w:val="1"/>
        </w:rPr>
        <w:t>Кроме того, в деятельности 1 работодателя выявлены нарушения в части предоставления отпуска лицу, являющемуся инвалидом. При заключении трудового договора работнику предоставлено право на ежегодный отпуск продолжительностью 28 календарных дней, что является нарушением требований Федерального закона «О социальной защите инвалидов в Российской Федерации», в силу которых продолжительность отпуска не может составлять менее 30 дней.</w:t>
      </w:r>
    </w:p>
    <w:p w:rsidR="00B366D8" w:rsidRDefault="00CB6E11">
      <w:pPr>
        <w:ind w:firstLine="709"/>
        <w:jc w:val="both"/>
      </w:pPr>
      <w:r>
        <w:rPr>
          <w:rStyle w:val="1"/>
        </w:rPr>
        <w:t>По факту выявленных нарушений прокуратурой района внесено представления в адрес работодателя, приняты мер по устранению.</w:t>
      </w:r>
    </w:p>
    <w:p w:rsidR="00B366D8" w:rsidRDefault="00CB6E11">
      <w:pPr>
        <w:ind w:firstLine="709"/>
        <w:jc w:val="both"/>
      </w:pPr>
      <w:r>
        <w:rPr>
          <w:rStyle w:val="1"/>
        </w:rPr>
        <w:t xml:space="preserve">Прокуратурой района в отношении работодателя возбуждено дело </w:t>
      </w:r>
      <w:r w:rsidR="00AF6A05">
        <w:rPr>
          <w:rStyle w:val="1"/>
        </w:rPr>
        <w:br/>
      </w:r>
      <w:r>
        <w:rPr>
          <w:rStyle w:val="1"/>
        </w:rPr>
        <w:t>о</w:t>
      </w:r>
      <w:r w:rsidR="00AF6A05">
        <w:rPr>
          <w:rStyle w:val="1"/>
        </w:rPr>
        <w:t>б</w:t>
      </w:r>
      <w:r>
        <w:rPr>
          <w:rStyle w:val="1"/>
        </w:rPr>
        <w:t xml:space="preserve"> </w:t>
      </w:r>
      <w:r>
        <w:t>административном</w:t>
      </w:r>
      <w:r w:rsidR="00AF6A05">
        <w:t xml:space="preserve"> правонарушении по </w:t>
      </w:r>
      <w:proofErr w:type="gramStart"/>
      <w:r w:rsidR="00AF6A05">
        <w:t>ч</w:t>
      </w:r>
      <w:proofErr w:type="gramEnd"/>
      <w:r w:rsidR="00AF6A05">
        <w:t>.1 ст.5.27</w:t>
      </w:r>
      <w:r>
        <w:t xml:space="preserve"> КоАП РФ.</w:t>
      </w:r>
    </w:p>
    <w:p w:rsidR="00B366D8" w:rsidRDefault="00CB6E11">
      <w:pPr>
        <w:ind w:firstLine="709"/>
        <w:jc w:val="both"/>
      </w:pPr>
      <w:r>
        <w:t xml:space="preserve">По результатам рассмотрения государственной инспекцией труда </w:t>
      </w:r>
      <w:r w:rsidR="00AF6A05">
        <w:br/>
      </w:r>
      <w:r>
        <w:t>по Саратовской области назначено административное наказание в виде предупреждения.</w:t>
      </w:r>
    </w:p>
    <w:p w:rsidR="00B366D8" w:rsidRDefault="00B366D8">
      <w:pPr>
        <w:spacing w:line="240" w:lineRule="exact"/>
        <w:jc w:val="both"/>
        <w:rPr>
          <w:color w:val="000000" w:themeColor="text1"/>
          <w:sz w:val="20"/>
        </w:rPr>
      </w:pPr>
    </w:p>
    <w:sectPr w:rsidR="00B366D8" w:rsidSect="00B366D8">
      <w:footerReference w:type="first" r:id="rId6"/>
      <w:pgSz w:w="11906" w:h="16838"/>
      <w:pgMar w:top="1134" w:right="567" w:bottom="1418" w:left="1418" w:header="567"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6D8" w:rsidRDefault="00B366D8" w:rsidP="00B366D8">
      <w:r>
        <w:separator/>
      </w:r>
    </w:p>
  </w:endnote>
  <w:endnote w:type="continuationSeparator" w:id="1">
    <w:p w:rsidR="00B366D8" w:rsidRDefault="00B366D8" w:rsidP="00B366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tblPr>
    <w:tblGrid>
      <w:gridCol w:w="3643"/>
    </w:tblGrid>
    <w:tr w:rsidR="00B366D8">
      <w:trPr>
        <w:trHeight w:val="511"/>
      </w:trPr>
      <w:tc>
        <w:tcPr>
          <w:tcW w:w="3643"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tcPr>
        <w:p w:rsidR="00B366D8" w:rsidRDefault="00CB6E11">
          <w:pPr>
            <w:spacing w:after="60"/>
            <w:jc w:val="center"/>
            <w:rPr>
              <w:sz w:val="16"/>
            </w:rPr>
          </w:pPr>
          <w:bookmarkStart w:id="0" w:name="SIGNERORG1"/>
          <w:r>
            <w:rPr>
              <w:sz w:val="16"/>
            </w:rPr>
            <w:t>организация</w:t>
          </w:r>
          <w:bookmarkEnd w:id="0"/>
        </w:p>
        <w:p w:rsidR="00B366D8" w:rsidRDefault="00CB6E11">
          <w:pPr>
            <w:spacing w:after="60"/>
            <w:jc w:val="center"/>
            <w:rPr>
              <w:sz w:val="16"/>
            </w:rPr>
          </w:pPr>
          <w:r>
            <w:rPr>
              <w:sz w:val="16"/>
            </w:rPr>
            <w:t xml:space="preserve">№ </w:t>
          </w:r>
          <w:bookmarkStart w:id="1" w:name="REGNUMSTAMP"/>
          <w:proofErr w:type="spellStart"/>
          <w:r>
            <w:rPr>
              <w:color w:val="BFBFBF" w:themeColor="background1" w:themeShade="BF"/>
              <w:sz w:val="16"/>
            </w:rPr>
            <w:t>рег.номер</w:t>
          </w:r>
          <w:bookmarkEnd w:id="1"/>
          <w:proofErr w:type="spellEnd"/>
        </w:p>
      </w:tc>
    </w:tr>
  </w:tbl>
  <w:p w:rsidR="00B366D8" w:rsidRDefault="00B366D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6D8" w:rsidRDefault="00B366D8" w:rsidP="00B366D8">
      <w:r>
        <w:separator/>
      </w:r>
    </w:p>
  </w:footnote>
  <w:footnote w:type="continuationSeparator" w:id="1">
    <w:p w:rsidR="00B366D8" w:rsidRDefault="00B366D8" w:rsidP="00B366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366D8"/>
    <w:rsid w:val="00AF6A05"/>
    <w:rsid w:val="00B366D8"/>
    <w:rsid w:val="00B45905"/>
    <w:rsid w:val="00CB6E11"/>
    <w:rsid w:val="00D5353E"/>
    <w:rsid w:val="00D675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366D8"/>
    <w:pPr>
      <w:spacing w:after="0" w:line="240" w:lineRule="auto"/>
    </w:pPr>
    <w:rPr>
      <w:rFonts w:ascii="Times New Roman" w:hAnsi="Times New Roman"/>
      <w:sz w:val="28"/>
    </w:rPr>
  </w:style>
  <w:style w:type="paragraph" w:styleId="10">
    <w:name w:val="heading 1"/>
    <w:basedOn w:val="a"/>
    <w:next w:val="a"/>
    <w:link w:val="11"/>
    <w:uiPriority w:val="9"/>
    <w:qFormat/>
    <w:rsid w:val="00B366D8"/>
    <w:pPr>
      <w:keepNext/>
      <w:widowControl w:val="0"/>
      <w:spacing w:line="302" w:lineRule="exact"/>
      <w:ind w:left="1094"/>
      <w:outlineLvl w:val="0"/>
    </w:pPr>
    <w:rPr>
      <w:b/>
      <w:spacing w:val="-4"/>
    </w:rPr>
  </w:style>
  <w:style w:type="paragraph" w:styleId="2">
    <w:name w:val="heading 2"/>
    <w:next w:val="a"/>
    <w:link w:val="20"/>
    <w:uiPriority w:val="9"/>
    <w:qFormat/>
    <w:rsid w:val="00B366D8"/>
    <w:pPr>
      <w:spacing w:before="120" w:after="120"/>
      <w:jc w:val="both"/>
      <w:outlineLvl w:val="1"/>
    </w:pPr>
    <w:rPr>
      <w:rFonts w:ascii="XO Thames" w:hAnsi="XO Thames"/>
      <w:b/>
      <w:sz w:val="28"/>
    </w:rPr>
  </w:style>
  <w:style w:type="paragraph" w:styleId="3">
    <w:name w:val="heading 3"/>
    <w:next w:val="a"/>
    <w:link w:val="30"/>
    <w:uiPriority w:val="9"/>
    <w:qFormat/>
    <w:rsid w:val="00B366D8"/>
    <w:pPr>
      <w:spacing w:before="120" w:after="120"/>
      <w:jc w:val="both"/>
      <w:outlineLvl w:val="2"/>
    </w:pPr>
    <w:rPr>
      <w:rFonts w:ascii="XO Thames" w:hAnsi="XO Thames"/>
      <w:b/>
      <w:sz w:val="26"/>
    </w:rPr>
  </w:style>
  <w:style w:type="paragraph" w:styleId="4">
    <w:name w:val="heading 4"/>
    <w:next w:val="a"/>
    <w:link w:val="40"/>
    <w:uiPriority w:val="9"/>
    <w:qFormat/>
    <w:rsid w:val="00B366D8"/>
    <w:pPr>
      <w:spacing w:before="120" w:after="120"/>
      <w:jc w:val="both"/>
      <w:outlineLvl w:val="3"/>
    </w:pPr>
    <w:rPr>
      <w:rFonts w:ascii="XO Thames" w:hAnsi="XO Thames"/>
      <w:b/>
      <w:sz w:val="24"/>
    </w:rPr>
  </w:style>
  <w:style w:type="paragraph" w:styleId="5">
    <w:name w:val="heading 5"/>
    <w:next w:val="a"/>
    <w:link w:val="50"/>
    <w:uiPriority w:val="9"/>
    <w:qFormat/>
    <w:rsid w:val="00B366D8"/>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366D8"/>
    <w:rPr>
      <w:rFonts w:ascii="Times New Roman" w:hAnsi="Times New Roman"/>
      <w:sz w:val="28"/>
    </w:rPr>
  </w:style>
  <w:style w:type="paragraph" w:styleId="21">
    <w:name w:val="toc 2"/>
    <w:next w:val="a"/>
    <w:link w:val="22"/>
    <w:uiPriority w:val="39"/>
    <w:rsid w:val="00B366D8"/>
    <w:pPr>
      <w:ind w:left="200"/>
    </w:pPr>
    <w:rPr>
      <w:rFonts w:ascii="XO Thames" w:hAnsi="XO Thames"/>
      <w:sz w:val="28"/>
    </w:rPr>
  </w:style>
  <w:style w:type="character" w:customStyle="1" w:styleId="22">
    <w:name w:val="Оглавление 2 Знак"/>
    <w:link w:val="21"/>
    <w:rsid w:val="00B366D8"/>
    <w:rPr>
      <w:rFonts w:ascii="XO Thames" w:hAnsi="XO Thames"/>
      <w:sz w:val="28"/>
    </w:rPr>
  </w:style>
  <w:style w:type="paragraph" w:customStyle="1" w:styleId="Style5">
    <w:name w:val="Style5"/>
    <w:basedOn w:val="a"/>
    <w:link w:val="Style50"/>
    <w:rsid w:val="00B366D8"/>
    <w:pPr>
      <w:widowControl w:val="0"/>
      <w:spacing w:line="317" w:lineRule="exact"/>
      <w:ind w:left="346" w:hanging="346"/>
    </w:pPr>
    <w:rPr>
      <w:sz w:val="24"/>
    </w:rPr>
  </w:style>
  <w:style w:type="character" w:customStyle="1" w:styleId="Style50">
    <w:name w:val="Style5"/>
    <w:basedOn w:val="1"/>
    <w:link w:val="Style5"/>
    <w:rsid w:val="00B366D8"/>
    <w:rPr>
      <w:rFonts w:ascii="Times New Roman" w:hAnsi="Times New Roman"/>
      <w:sz w:val="24"/>
    </w:rPr>
  </w:style>
  <w:style w:type="paragraph" w:styleId="41">
    <w:name w:val="toc 4"/>
    <w:next w:val="a"/>
    <w:link w:val="42"/>
    <w:uiPriority w:val="39"/>
    <w:rsid w:val="00B366D8"/>
    <w:pPr>
      <w:ind w:left="600"/>
    </w:pPr>
    <w:rPr>
      <w:rFonts w:ascii="XO Thames" w:hAnsi="XO Thames"/>
      <w:sz w:val="28"/>
    </w:rPr>
  </w:style>
  <w:style w:type="character" w:customStyle="1" w:styleId="42">
    <w:name w:val="Оглавление 4 Знак"/>
    <w:link w:val="41"/>
    <w:rsid w:val="00B366D8"/>
    <w:rPr>
      <w:rFonts w:ascii="XO Thames" w:hAnsi="XO Thames"/>
      <w:sz w:val="28"/>
    </w:rPr>
  </w:style>
  <w:style w:type="paragraph" w:styleId="6">
    <w:name w:val="toc 6"/>
    <w:next w:val="a"/>
    <w:link w:val="60"/>
    <w:uiPriority w:val="39"/>
    <w:rsid w:val="00B366D8"/>
    <w:pPr>
      <w:ind w:left="1000"/>
    </w:pPr>
    <w:rPr>
      <w:rFonts w:ascii="XO Thames" w:hAnsi="XO Thames"/>
      <w:sz w:val="28"/>
    </w:rPr>
  </w:style>
  <w:style w:type="character" w:customStyle="1" w:styleId="60">
    <w:name w:val="Оглавление 6 Знак"/>
    <w:link w:val="6"/>
    <w:rsid w:val="00B366D8"/>
    <w:rPr>
      <w:rFonts w:ascii="XO Thames" w:hAnsi="XO Thames"/>
      <w:sz w:val="28"/>
    </w:rPr>
  </w:style>
  <w:style w:type="paragraph" w:customStyle="1" w:styleId="blk">
    <w:name w:val="blk"/>
    <w:link w:val="blk0"/>
    <w:rsid w:val="00B366D8"/>
  </w:style>
  <w:style w:type="character" w:customStyle="1" w:styleId="blk0">
    <w:name w:val="blk"/>
    <w:link w:val="blk"/>
    <w:rsid w:val="00B366D8"/>
  </w:style>
  <w:style w:type="paragraph" w:styleId="7">
    <w:name w:val="toc 7"/>
    <w:next w:val="a"/>
    <w:link w:val="70"/>
    <w:uiPriority w:val="39"/>
    <w:rsid w:val="00B366D8"/>
    <w:pPr>
      <w:ind w:left="1200"/>
    </w:pPr>
    <w:rPr>
      <w:rFonts w:ascii="XO Thames" w:hAnsi="XO Thames"/>
      <w:sz w:val="28"/>
    </w:rPr>
  </w:style>
  <w:style w:type="character" w:customStyle="1" w:styleId="70">
    <w:name w:val="Оглавление 7 Знак"/>
    <w:link w:val="7"/>
    <w:rsid w:val="00B366D8"/>
    <w:rPr>
      <w:rFonts w:ascii="XO Thames" w:hAnsi="XO Thames"/>
      <w:sz w:val="28"/>
    </w:rPr>
  </w:style>
  <w:style w:type="paragraph" w:customStyle="1" w:styleId="Endnote">
    <w:name w:val="Endnote"/>
    <w:link w:val="Endnote0"/>
    <w:rsid w:val="00B366D8"/>
    <w:pPr>
      <w:ind w:firstLine="851"/>
      <w:jc w:val="both"/>
    </w:pPr>
    <w:rPr>
      <w:rFonts w:ascii="XO Thames" w:hAnsi="XO Thames"/>
    </w:rPr>
  </w:style>
  <w:style w:type="character" w:customStyle="1" w:styleId="Endnote0">
    <w:name w:val="Endnote"/>
    <w:link w:val="Endnote"/>
    <w:rsid w:val="00B366D8"/>
    <w:rPr>
      <w:rFonts w:ascii="XO Thames" w:hAnsi="XO Thames"/>
      <w:sz w:val="22"/>
    </w:rPr>
  </w:style>
  <w:style w:type="character" w:customStyle="1" w:styleId="30">
    <w:name w:val="Заголовок 3 Знак"/>
    <w:link w:val="3"/>
    <w:rsid w:val="00B366D8"/>
    <w:rPr>
      <w:rFonts w:ascii="XO Thames" w:hAnsi="XO Thames"/>
      <w:b/>
      <w:sz w:val="26"/>
    </w:rPr>
  </w:style>
  <w:style w:type="paragraph" w:styleId="a3">
    <w:name w:val="footer"/>
    <w:basedOn w:val="a"/>
    <w:link w:val="a4"/>
    <w:rsid w:val="00B366D8"/>
    <w:pPr>
      <w:tabs>
        <w:tab w:val="center" w:pos="4677"/>
        <w:tab w:val="right" w:pos="9355"/>
      </w:tabs>
    </w:pPr>
  </w:style>
  <w:style w:type="character" w:customStyle="1" w:styleId="a4">
    <w:name w:val="Нижний колонтитул Знак"/>
    <w:basedOn w:val="1"/>
    <w:link w:val="a3"/>
    <w:rsid w:val="00B366D8"/>
    <w:rPr>
      <w:rFonts w:ascii="Times New Roman" w:hAnsi="Times New Roman"/>
      <w:sz w:val="28"/>
    </w:rPr>
  </w:style>
  <w:style w:type="paragraph" w:styleId="a5">
    <w:name w:val="No Spacing"/>
    <w:link w:val="a6"/>
    <w:rsid w:val="00B366D8"/>
    <w:pPr>
      <w:spacing w:after="0" w:line="240" w:lineRule="auto"/>
    </w:pPr>
    <w:rPr>
      <w:rFonts w:ascii="Times New Roman" w:hAnsi="Times New Roman"/>
      <w:sz w:val="24"/>
    </w:rPr>
  </w:style>
  <w:style w:type="character" w:customStyle="1" w:styleId="a6">
    <w:name w:val="Без интервала Знак"/>
    <w:link w:val="a5"/>
    <w:rsid w:val="00B366D8"/>
    <w:rPr>
      <w:rFonts w:ascii="Times New Roman" w:hAnsi="Times New Roman"/>
      <w:sz w:val="24"/>
    </w:rPr>
  </w:style>
  <w:style w:type="paragraph" w:styleId="a7">
    <w:name w:val="List Paragraph"/>
    <w:basedOn w:val="a"/>
    <w:link w:val="a8"/>
    <w:rsid w:val="00B366D8"/>
    <w:pPr>
      <w:ind w:left="720"/>
      <w:contextualSpacing/>
    </w:pPr>
  </w:style>
  <w:style w:type="character" w:customStyle="1" w:styleId="a8">
    <w:name w:val="Абзац списка Знак"/>
    <w:basedOn w:val="1"/>
    <w:link w:val="a7"/>
    <w:rsid w:val="00B366D8"/>
    <w:rPr>
      <w:rFonts w:ascii="Times New Roman" w:hAnsi="Times New Roman"/>
      <w:sz w:val="28"/>
    </w:rPr>
  </w:style>
  <w:style w:type="paragraph" w:styleId="31">
    <w:name w:val="toc 3"/>
    <w:next w:val="a"/>
    <w:link w:val="32"/>
    <w:uiPriority w:val="39"/>
    <w:rsid w:val="00B366D8"/>
    <w:pPr>
      <w:ind w:left="400"/>
    </w:pPr>
    <w:rPr>
      <w:rFonts w:ascii="XO Thames" w:hAnsi="XO Thames"/>
      <w:sz w:val="28"/>
    </w:rPr>
  </w:style>
  <w:style w:type="character" w:customStyle="1" w:styleId="32">
    <w:name w:val="Оглавление 3 Знак"/>
    <w:link w:val="31"/>
    <w:rsid w:val="00B366D8"/>
    <w:rPr>
      <w:rFonts w:ascii="XO Thames" w:hAnsi="XO Thames"/>
      <w:sz w:val="28"/>
    </w:rPr>
  </w:style>
  <w:style w:type="paragraph" w:styleId="a9">
    <w:name w:val="Balloon Text"/>
    <w:basedOn w:val="a"/>
    <w:link w:val="aa"/>
    <w:rsid w:val="00B366D8"/>
    <w:rPr>
      <w:rFonts w:ascii="Segoe UI" w:hAnsi="Segoe UI"/>
      <w:sz w:val="18"/>
    </w:rPr>
  </w:style>
  <w:style w:type="character" w:customStyle="1" w:styleId="aa">
    <w:name w:val="Текст выноски Знак"/>
    <w:basedOn w:val="1"/>
    <w:link w:val="a9"/>
    <w:rsid w:val="00B366D8"/>
    <w:rPr>
      <w:rFonts w:ascii="Segoe UI" w:hAnsi="Segoe UI"/>
      <w:sz w:val="18"/>
    </w:rPr>
  </w:style>
  <w:style w:type="paragraph" w:customStyle="1" w:styleId="ab">
    <w:name w:val="Знак"/>
    <w:basedOn w:val="a"/>
    <w:link w:val="ac"/>
    <w:rsid w:val="00B366D8"/>
    <w:pPr>
      <w:spacing w:beforeAutospacing="1" w:afterAutospacing="1"/>
    </w:pPr>
    <w:rPr>
      <w:rFonts w:ascii="Tahoma" w:hAnsi="Tahoma"/>
      <w:sz w:val="20"/>
    </w:rPr>
  </w:style>
  <w:style w:type="character" w:customStyle="1" w:styleId="ac">
    <w:name w:val="Знак"/>
    <w:basedOn w:val="1"/>
    <w:link w:val="ab"/>
    <w:rsid w:val="00B366D8"/>
    <w:rPr>
      <w:rFonts w:ascii="Tahoma" w:hAnsi="Tahoma"/>
      <w:sz w:val="20"/>
    </w:rPr>
  </w:style>
  <w:style w:type="character" w:customStyle="1" w:styleId="50">
    <w:name w:val="Заголовок 5 Знак"/>
    <w:link w:val="5"/>
    <w:rsid w:val="00B366D8"/>
    <w:rPr>
      <w:rFonts w:ascii="XO Thames" w:hAnsi="XO Thames"/>
      <w:b/>
      <w:sz w:val="22"/>
    </w:rPr>
  </w:style>
  <w:style w:type="character" w:customStyle="1" w:styleId="11">
    <w:name w:val="Заголовок 1 Знак"/>
    <w:basedOn w:val="1"/>
    <w:link w:val="10"/>
    <w:rsid w:val="00B366D8"/>
    <w:rPr>
      <w:rFonts w:ascii="Times New Roman" w:hAnsi="Times New Roman"/>
      <w:b/>
      <w:color w:val="000000"/>
      <w:spacing w:val="-4"/>
      <w:sz w:val="28"/>
    </w:rPr>
  </w:style>
  <w:style w:type="paragraph" w:customStyle="1" w:styleId="12">
    <w:name w:val="Основной шрифт абзаца1"/>
    <w:rsid w:val="00B366D8"/>
  </w:style>
  <w:style w:type="paragraph" w:styleId="ad">
    <w:name w:val="annotation subject"/>
    <w:basedOn w:val="ae"/>
    <w:next w:val="ae"/>
    <w:link w:val="af"/>
    <w:rsid w:val="00B366D8"/>
    <w:rPr>
      <w:b/>
    </w:rPr>
  </w:style>
  <w:style w:type="character" w:customStyle="1" w:styleId="af">
    <w:name w:val="Тема примечания Знак"/>
    <w:basedOn w:val="af0"/>
    <w:link w:val="ad"/>
    <w:rsid w:val="00B366D8"/>
    <w:rPr>
      <w:rFonts w:ascii="Times New Roman" w:hAnsi="Times New Roman"/>
      <w:b/>
      <w:sz w:val="20"/>
    </w:rPr>
  </w:style>
  <w:style w:type="paragraph" w:styleId="af1">
    <w:name w:val="Body Text"/>
    <w:basedOn w:val="a"/>
    <w:link w:val="af2"/>
    <w:rsid w:val="00B366D8"/>
    <w:pPr>
      <w:jc w:val="center"/>
    </w:pPr>
    <w:rPr>
      <w:b/>
      <w:caps/>
    </w:rPr>
  </w:style>
  <w:style w:type="character" w:customStyle="1" w:styleId="af2">
    <w:name w:val="Основной текст Знак"/>
    <w:basedOn w:val="1"/>
    <w:link w:val="af1"/>
    <w:rsid w:val="00B366D8"/>
    <w:rPr>
      <w:rFonts w:ascii="Times New Roman" w:hAnsi="Times New Roman"/>
      <w:b/>
      <w:caps/>
      <w:sz w:val="28"/>
    </w:rPr>
  </w:style>
  <w:style w:type="paragraph" w:customStyle="1" w:styleId="ConsPlusNonformat">
    <w:name w:val="ConsPlusNonformat"/>
    <w:link w:val="ConsPlusNonformat0"/>
    <w:rsid w:val="00B366D8"/>
    <w:pPr>
      <w:widowControl w:val="0"/>
      <w:spacing w:after="0" w:line="240" w:lineRule="auto"/>
    </w:pPr>
    <w:rPr>
      <w:rFonts w:ascii="Courier New" w:hAnsi="Courier New"/>
      <w:sz w:val="20"/>
    </w:rPr>
  </w:style>
  <w:style w:type="character" w:customStyle="1" w:styleId="ConsPlusNonformat0">
    <w:name w:val="ConsPlusNonformat"/>
    <w:link w:val="ConsPlusNonformat"/>
    <w:rsid w:val="00B366D8"/>
    <w:rPr>
      <w:rFonts w:ascii="Courier New" w:hAnsi="Courier New"/>
      <w:sz w:val="20"/>
    </w:rPr>
  </w:style>
  <w:style w:type="paragraph" w:customStyle="1" w:styleId="13">
    <w:name w:val="Гиперссылка1"/>
    <w:link w:val="af3"/>
    <w:rsid w:val="00B366D8"/>
    <w:rPr>
      <w:color w:val="0000FF"/>
      <w:u w:val="single"/>
    </w:rPr>
  </w:style>
  <w:style w:type="character" w:styleId="af3">
    <w:name w:val="Hyperlink"/>
    <w:link w:val="13"/>
    <w:rsid w:val="00B366D8"/>
    <w:rPr>
      <w:color w:val="0000FF"/>
      <w:u w:val="single"/>
    </w:rPr>
  </w:style>
  <w:style w:type="paragraph" w:customStyle="1" w:styleId="Footnote">
    <w:name w:val="Footnote"/>
    <w:link w:val="Footnote0"/>
    <w:rsid w:val="00B366D8"/>
    <w:pPr>
      <w:ind w:firstLine="851"/>
      <w:jc w:val="both"/>
    </w:pPr>
    <w:rPr>
      <w:rFonts w:ascii="XO Thames" w:hAnsi="XO Thames"/>
    </w:rPr>
  </w:style>
  <w:style w:type="character" w:customStyle="1" w:styleId="Footnote0">
    <w:name w:val="Footnote"/>
    <w:link w:val="Footnote"/>
    <w:rsid w:val="00B366D8"/>
    <w:rPr>
      <w:rFonts w:ascii="XO Thames" w:hAnsi="XO Thames"/>
      <w:sz w:val="22"/>
    </w:rPr>
  </w:style>
  <w:style w:type="paragraph" w:customStyle="1" w:styleId="14">
    <w:name w:val="Знак примечания1"/>
    <w:basedOn w:val="12"/>
    <w:link w:val="af4"/>
    <w:rsid w:val="00B366D8"/>
    <w:rPr>
      <w:sz w:val="16"/>
    </w:rPr>
  </w:style>
  <w:style w:type="character" w:styleId="af4">
    <w:name w:val="annotation reference"/>
    <w:basedOn w:val="a0"/>
    <w:link w:val="14"/>
    <w:rsid w:val="00B366D8"/>
    <w:rPr>
      <w:sz w:val="16"/>
    </w:rPr>
  </w:style>
  <w:style w:type="paragraph" w:styleId="15">
    <w:name w:val="toc 1"/>
    <w:next w:val="a"/>
    <w:link w:val="16"/>
    <w:uiPriority w:val="39"/>
    <w:rsid w:val="00B366D8"/>
    <w:rPr>
      <w:rFonts w:ascii="XO Thames" w:hAnsi="XO Thames"/>
      <w:b/>
      <w:sz w:val="28"/>
    </w:rPr>
  </w:style>
  <w:style w:type="character" w:customStyle="1" w:styleId="16">
    <w:name w:val="Оглавление 1 Знак"/>
    <w:link w:val="15"/>
    <w:rsid w:val="00B366D8"/>
    <w:rPr>
      <w:rFonts w:ascii="XO Thames" w:hAnsi="XO Thames"/>
      <w:b/>
      <w:sz w:val="28"/>
    </w:rPr>
  </w:style>
  <w:style w:type="paragraph" w:customStyle="1" w:styleId="HeaderandFooter">
    <w:name w:val="Header and Footer"/>
    <w:link w:val="HeaderandFooter0"/>
    <w:rsid w:val="00B366D8"/>
    <w:pPr>
      <w:spacing w:line="240" w:lineRule="auto"/>
      <w:jc w:val="both"/>
    </w:pPr>
    <w:rPr>
      <w:rFonts w:ascii="XO Thames" w:hAnsi="XO Thames"/>
      <w:sz w:val="28"/>
    </w:rPr>
  </w:style>
  <w:style w:type="character" w:customStyle="1" w:styleId="HeaderandFooter0">
    <w:name w:val="Header and Footer"/>
    <w:link w:val="HeaderandFooter"/>
    <w:rsid w:val="00B366D8"/>
    <w:rPr>
      <w:rFonts w:ascii="XO Thames" w:hAnsi="XO Thames"/>
      <w:sz w:val="28"/>
    </w:rPr>
  </w:style>
  <w:style w:type="paragraph" w:styleId="af5">
    <w:name w:val="Body Text Indent"/>
    <w:basedOn w:val="a"/>
    <w:link w:val="af6"/>
    <w:rsid w:val="00B366D8"/>
    <w:pPr>
      <w:jc w:val="center"/>
    </w:pPr>
    <w:rPr>
      <w:b/>
    </w:rPr>
  </w:style>
  <w:style w:type="character" w:customStyle="1" w:styleId="af6">
    <w:name w:val="Основной текст с отступом Знак"/>
    <w:basedOn w:val="1"/>
    <w:link w:val="af5"/>
    <w:rsid w:val="00B366D8"/>
    <w:rPr>
      <w:rFonts w:ascii="Times New Roman" w:hAnsi="Times New Roman"/>
      <w:b/>
      <w:sz w:val="28"/>
    </w:rPr>
  </w:style>
  <w:style w:type="paragraph" w:styleId="9">
    <w:name w:val="toc 9"/>
    <w:next w:val="a"/>
    <w:link w:val="90"/>
    <w:uiPriority w:val="39"/>
    <w:rsid w:val="00B366D8"/>
    <w:pPr>
      <w:ind w:left="1600"/>
    </w:pPr>
    <w:rPr>
      <w:rFonts w:ascii="XO Thames" w:hAnsi="XO Thames"/>
      <w:sz w:val="28"/>
    </w:rPr>
  </w:style>
  <w:style w:type="character" w:customStyle="1" w:styleId="90">
    <w:name w:val="Оглавление 9 Знак"/>
    <w:link w:val="9"/>
    <w:rsid w:val="00B366D8"/>
    <w:rPr>
      <w:rFonts w:ascii="XO Thames" w:hAnsi="XO Thames"/>
      <w:sz w:val="28"/>
    </w:rPr>
  </w:style>
  <w:style w:type="paragraph" w:styleId="8">
    <w:name w:val="toc 8"/>
    <w:next w:val="a"/>
    <w:link w:val="80"/>
    <w:uiPriority w:val="39"/>
    <w:rsid w:val="00B366D8"/>
    <w:pPr>
      <w:ind w:left="1400"/>
    </w:pPr>
    <w:rPr>
      <w:rFonts w:ascii="XO Thames" w:hAnsi="XO Thames"/>
      <w:sz w:val="28"/>
    </w:rPr>
  </w:style>
  <w:style w:type="character" w:customStyle="1" w:styleId="80">
    <w:name w:val="Оглавление 8 Знак"/>
    <w:link w:val="8"/>
    <w:rsid w:val="00B366D8"/>
    <w:rPr>
      <w:rFonts w:ascii="XO Thames" w:hAnsi="XO Thames"/>
      <w:sz w:val="28"/>
    </w:rPr>
  </w:style>
  <w:style w:type="paragraph" w:styleId="ae">
    <w:name w:val="annotation text"/>
    <w:basedOn w:val="a"/>
    <w:link w:val="af0"/>
    <w:rsid w:val="00B366D8"/>
    <w:rPr>
      <w:sz w:val="20"/>
    </w:rPr>
  </w:style>
  <w:style w:type="character" w:customStyle="1" w:styleId="af0">
    <w:name w:val="Текст примечания Знак"/>
    <w:basedOn w:val="1"/>
    <w:link w:val="ae"/>
    <w:rsid w:val="00B366D8"/>
    <w:rPr>
      <w:rFonts w:ascii="Times New Roman" w:hAnsi="Times New Roman"/>
      <w:sz w:val="20"/>
    </w:rPr>
  </w:style>
  <w:style w:type="paragraph" w:styleId="af7">
    <w:name w:val="header"/>
    <w:basedOn w:val="a"/>
    <w:link w:val="af8"/>
    <w:rsid w:val="00B366D8"/>
    <w:pPr>
      <w:tabs>
        <w:tab w:val="center" w:pos="4677"/>
        <w:tab w:val="right" w:pos="9355"/>
      </w:tabs>
    </w:pPr>
  </w:style>
  <w:style w:type="character" w:customStyle="1" w:styleId="af8">
    <w:name w:val="Верхний колонтитул Знак"/>
    <w:basedOn w:val="1"/>
    <w:link w:val="af7"/>
    <w:rsid w:val="00B366D8"/>
    <w:rPr>
      <w:rFonts w:ascii="Times New Roman" w:hAnsi="Times New Roman"/>
      <w:sz w:val="28"/>
    </w:rPr>
  </w:style>
  <w:style w:type="paragraph" w:styleId="51">
    <w:name w:val="toc 5"/>
    <w:next w:val="a"/>
    <w:link w:val="52"/>
    <w:uiPriority w:val="39"/>
    <w:rsid w:val="00B366D8"/>
    <w:pPr>
      <w:ind w:left="800"/>
    </w:pPr>
    <w:rPr>
      <w:rFonts w:ascii="XO Thames" w:hAnsi="XO Thames"/>
      <w:sz w:val="28"/>
    </w:rPr>
  </w:style>
  <w:style w:type="character" w:customStyle="1" w:styleId="52">
    <w:name w:val="Оглавление 5 Знак"/>
    <w:link w:val="51"/>
    <w:rsid w:val="00B366D8"/>
    <w:rPr>
      <w:rFonts w:ascii="XO Thames" w:hAnsi="XO Thames"/>
      <w:sz w:val="28"/>
    </w:rPr>
  </w:style>
  <w:style w:type="paragraph" w:styleId="af9">
    <w:name w:val="Subtitle"/>
    <w:next w:val="a"/>
    <w:link w:val="afa"/>
    <w:uiPriority w:val="11"/>
    <w:qFormat/>
    <w:rsid w:val="00B366D8"/>
    <w:pPr>
      <w:jc w:val="both"/>
    </w:pPr>
    <w:rPr>
      <w:rFonts w:ascii="XO Thames" w:hAnsi="XO Thames"/>
      <w:i/>
      <w:sz w:val="24"/>
    </w:rPr>
  </w:style>
  <w:style w:type="character" w:customStyle="1" w:styleId="afa">
    <w:name w:val="Подзаголовок Знак"/>
    <w:link w:val="af9"/>
    <w:rsid w:val="00B366D8"/>
    <w:rPr>
      <w:rFonts w:ascii="XO Thames" w:hAnsi="XO Thames"/>
      <w:i/>
      <w:sz w:val="24"/>
    </w:rPr>
  </w:style>
  <w:style w:type="paragraph" w:styleId="afb">
    <w:name w:val="Title"/>
    <w:next w:val="a"/>
    <w:link w:val="afc"/>
    <w:uiPriority w:val="10"/>
    <w:qFormat/>
    <w:rsid w:val="00B366D8"/>
    <w:pPr>
      <w:spacing w:before="567" w:after="567"/>
      <w:jc w:val="center"/>
    </w:pPr>
    <w:rPr>
      <w:rFonts w:ascii="XO Thames" w:hAnsi="XO Thames"/>
      <w:b/>
      <w:caps/>
      <w:sz w:val="40"/>
    </w:rPr>
  </w:style>
  <w:style w:type="character" w:customStyle="1" w:styleId="afc">
    <w:name w:val="Название Знак"/>
    <w:link w:val="afb"/>
    <w:rsid w:val="00B366D8"/>
    <w:rPr>
      <w:rFonts w:ascii="XO Thames" w:hAnsi="XO Thames"/>
      <w:b/>
      <w:caps/>
      <w:sz w:val="40"/>
    </w:rPr>
  </w:style>
  <w:style w:type="character" w:customStyle="1" w:styleId="40">
    <w:name w:val="Заголовок 4 Знак"/>
    <w:link w:val="4"/>
    <w:rsid w:val="00B366D8"/>
    <w:rPr>
      <w:rFonts w:ascii="XO Thames" w:hAnsi="XO Thames"/>
      <w:b/>
      <w:sz w:val="24"/>
    </w:rPr>
  </w:style>
  <w:style w:type="character" w:customStyle="1" w:styleId="20">
    <w:name w:val="Заголовок 2 Знак"/>
    <w:link w:val="2"/>
    <w:rsid w:val="00B366D8"/>
    <w:rPr>
      <w:rFonts w:ascii="XO Thames" w:hAnsi="XO Thames"/>
      <w:b/>
      <w:sz w:val="28"/>
    </w:rPr>
  </w:style>
  <w:style w:type="paragraph" w:customStyle="1" w:styleId="afd">
    <w:name w:val="Знак"/>
    <w:basedOn w:val="a"/>
    <w:link w:val="afe"/>
    <w:rsid w:val="00B366D8"/>
    <w:pPr>
      <w:spacing w:beforeAutospacing="1" w:afterAutospacing="1"/>
    </w:pPr>
    <w:rPr>
      <w:rFonts w:ascii="Tahoma" w:hAnsi="Tahoma"/>
      <w:sz w:val="20"/>
    </w:rPr>
  </w:style>
  <w:style w:type="character" w:customStyle="1" w:styleId="afe">
    <w:name w:val="Знак"/>
    <w:basedOn w:val="1"/>
    <w:link w:val="afd"/>
    <w:rsid w:val="00B366D8"/>
    <w:rPr>
      <w:rFonts w:ascii="Tahoma" w:hAnsi="Tahoma"/>
      <w:sz w:val="20"/>
    </w:rPr>
  </w:style>
  <w:style w:type="table" w:styleId="aff">
    <w:name w:val="Table Grid"/>
    <w:basedOn w:val="a1"/>
    <w:rsid w:val="00B36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cp:lastModifiedBy>
  <cp:revision>4</cp:revision>
  <dcterms:created xsi:type="dcterms:W3CDTF">2026-06-28T11:42:00Z</dcterms:created>
  <dcterms:modified xsi:type="dcterms:W3CDTF">2026-06-29T16:46:00Z</dcterms:modified>
</cp:coreProperties>
</file>